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cs="微软雅黑"/>
          <w:b/>
          <w:bCs/>
          <w:i w:val="0"/>
          <w:iCs w:val="0"/>
          <w:caps w:val="0"/>
          <w:color w:val="333333"/>
          <w:spacing w:val="0"/>
          <w:sz w:val="36"/>
          <w:szCs w:val="36"/>
          <w:shd w:val="clear" w:fill="FFFFFF"/>
        </w:rPr>
      </w:pPr>
      <w:r>
        <w:rPr>
          <w:rFonts w:ascii="微软雅黑" w:hAnsi="微软雅黑" w:eastAsia="微软雅黑" w:cs="微软雅黑"/>
          <w:b/>
          <w:bCs/>
          <w:i w:val="0"/>
          <w:iCs w:val="0"/>
          <w:caps w:val="0"/>
          <w:color w:val="333333"/>
          <w:spacing w:val="0"/>
          <w:sz w:val="36"/>
          <w:szCs w:val="36"/>
          <w:shd w:val="clear" w:fill="FFFFFF"/>
        </w:rPr>
        <w:t>江西省水利厅关于印发《江西省水利前期工作及工程涉水行政审批设计成果质量评价管理办法（试行）》的通知（赣水规计字〔2020〕7号）</w:t>
      </w:r>
    </w:p>
    <w:p>
      <w:pPr>
        <w:jc w:val="center"/>
        <w:rPr>
          <w:rFonts w:ascii="微软雅黑" w:hAnsi="微软雅黑" w:eastAsia="微软雅黑" w:cs="微软雅黑"/>
          <w:b/>
          <w:bCs/>
          <w:i w:val="0"/>
          <w:iCs w:val="0"/>
          <w:caps w:val="0"/>
          <w:color w:val="333333"/>
          <w:spacing w:val="0"/>
          <w:sz w:val="36"/>
          <w:szCs w:val="36"/>
          <w:shd w:val="clear" w:fill="FFFFFF"/>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left"/>
        <w:rPr>
          <w:sz w:val="21"/>
          <w:szCs w:val="21"/>
        </w:rPr>
      </w:pPr>
      <w:r>
        <w:rPr>
          <w:rFonts w:ascii="仿宋_GB2312" w:hAnsi="Times New Roman" w:eastAsia="仿宋_GB2312" w:cs="仿宋_GB2312"/>
          <w:kern w:val="0"/>
          <w:sz w:val="31"/>
          <w:szCs w:val="31"/>
          <w:bdr w:val="none" w:color="auto" w:sz="0" w:space="0"/>
          <w:lang w:val="en-US" w:eastAsia="zh-CN" w:bidi="ar"/>
        </w:rPr>
        <w:t>各设区市、省直管试点县（市）水利局，厅机关各处室、厅直各单位，省鄱建办，省水投公司</w:t>
      </w:r>
      <w:r>
        <w:rPr>
          <w:rFonts w:hint="default" w:ascii="仿宋_GB2312" w:hAnsi="Times New Roman" w:eastAsia="仿宋_GB2312" w:cs="仿宋_GB2312"/>
          <w:kern w:val="0"/>
          <w:sz w:val="31"/>
          <w:szCs w:val="31"/>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jc w:val="left"/>
        <w:rPr>
          <w:sz w:val="21"/>
          <w:szCs w:val="21"/>
        </w:rPr>
      </w:pPr>
      <w:r>
        <w:rPr>
          <w:rFonts w:hint="default" w:ascii="仿宋_GB2312" w:hAnsi="Times New Roman" w:eastAsia="仿宋_GB2312" w:cs="仿宋_GB2312"/>
          <w:kern w:val="0"/>
          <w:sz w:val="31"/>
          <w:szCs w:val="31"/>
          <w:bdr w:val="none" w:color="auto" w:sz="0" w:space="0"/>
          <w:lang w:val="en-US" w:eastAsia="zh-CN" w:bidi="ar"/>
        </w:rPr>
        <w:t>为加强水利前期工作及工程涉水行政审批设计成果质量管理，进一步监督技术服务承担单位的履约行为，提高水利前期工作质量和行政审批工作效率，我厅组织编制了《江西省水利前期工作及工程涉水行政审批设计成果质量评价管理办法（试行）》，已经厅长办公会审议通过，现印发给你们，请遵照执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jc w:val="left"/>
        <w:rPr>
          <w:sz w:val="21"/>
          <w:szCs w:val="21"/>
        </w:rPr>
      </w:pPr>
      <w:r>
        <w:rPr>
          <w:rFonts w:hint="default" w:ascii="仿宋_GB2312" w:hAnsi="Times New Roman" w:eastAsia="仿宋_GB2312" w:cs="仿宋_GB2312"/>
          <w:kern w:val="0"/>
          <w:sz w:val="31"/>
          <w:szCs w:val="31"/>
          <w:bdr w:val="none" w:color="auto" w:sz="0" w:space="0"/>
          <w:lang w:val="en-US" w:eastAsia="zh-CN" w:bidi="ar"/>
        </w:rPr>
        <w:t>省级水利前期工作及工程涉水行政审批设计成果质量评价工作由省水利厅规划计划处牵头负责。各设区市级、省直管试点县（市）水行政主管部门应明确本级水利前期工作及工程涉水行政审批设计成果质量评价的牵头单位或部门，每季度将本行政区域内已评审项目成果质量评价结果汇总上报省水利厅规划计划处。已实行相对集中行政许可的地区，由水行政主管部门协调行政审批部门参照执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right"/>
        <w:rPr>
          <w:sz w:val="21"/>
          <w:szCs w:val="21"/>
        </w:rPr>
      </w:pPr>
      <w:r>
        <w:rPr>
          <w:rFonts w:hint="default" w:ascii="Times New Roman" w:hAnsi="Times New Roman" w:cs="Times New Roman" w:eastAsiaTheme="minorEastAsia"/>
          <w:kern w:val="0"/>
          <w:sz w:val="31"/>
          <w:szCs w:val="3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5985" w:firstLineChars="1900"/>
        <w:jc w:val="both"/>
        <w:rPr>
          <w:sz w:val="21"/>
          <w:szCs w:val="21"/>
        </w:rPr>
      </w:pPr>
      <w:bookmarkStart w:id="0" w:name="_GoBack"/>
      <w:bookmarkEnd w:id="0"/>
      <w:r>
        <w:rPr>
          <w:rFonts w:hint="default" w:ascii="仿宋_GB2312" w:hAnsi="Times New Roman" w:eastAsia="仿宋_GB2312" w:cs="仿宋_GB2312"/>
          <w:kern w:val="0"/>
          <w:sz w:val="31"/>
          <w:szCs w:val="31"/>
          <w:bdr w:val="none" w:color="auto" w:sz="0" w:space="0"/>
          <w:lang w:val="en-US" w:eastAsia="zh-CN" w:bidi="ar"/>
        </w:rPr>
        <w:t>江西省水利厅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Fonts w:hint="default" w:ascii="Times New Roman" w:hAnsi="Times New Roman" w:cs="Times New Roman" w:eastAsiaTheme="minorEastAsia"/>
          <w:kern w:val="0"/>
          <w:sz w:val="31"/>
          <w:szCs w:val="31"/>
          <w:bdr w:val="none" w:color="auto" w:sz="0" w:space="0"/>
          <w:lang w:val="en-US" w:eastAsia="zh-CN" w:bidi="ar"/>
        </w:rPr>
        <w:t>                                                                         2020</w:t>
      </w:r>
      <w:r>
        <w:rPr>
          <w:rFonts w:hint="default" w:ascii="仿宋_GB2312" w:hAnsi="Times New Roman" w:eastAsia="仿宋_GB2312" w:cs="仿宋_GB2312"/>
          <w:kern w:val="0"/>
          <w:sz w:val="31"/>
          <w:szCs w:val="31"/>
          <w:bdr w:val="none" w:color="auto" w:sz="0" w:space="0"/>
          <w:lang w:val="en-US" w:eastAsia="zh-CN" w:bidi="ar"/>
        </w:rPr>
        <w:t>年</w:t>
      </w:r>
      <w:r>
        <w:rPr>
          <w:rFonts w:hint="default" w:ascii="Times New Roman" w:hAnsi="Times New Roman" w:cs="Times New Roman" w:eastAsiaTheme="minorEastAsia"/>
          <w:kern w:val="0"/>
          <w:sz w:val="31"/>
          <w:szCs w:val="31"/>
          <w:bdr w:val="none" w:color="auto" w:sz="0" w:space="0"/>
          <w:lang w:val="en-US" w:eastAsia="zh-CN" w:bidi="ar"/>
        </w:rPr>
        <w:t>4</w:t>
      </w:r>
      <w:r>
        <w:rPr>
          <w:rFonts w:hint="default" w:ascii="仿宋_GB2312" w:hAnsi="Times New Roman" w:eastAsia="仿宋_GB2312" w:cs="仿宋_GB2312"/>
          <w:kern w:val="0"/>
          <w:sz w:val="31"/>
          <w:szCs w:val="31"/>
          <w:bdr w:val="none" w:color="auto" w:sz="0" w:space="0"/>
          <w:lang w:val="en-US" w:eastAsia="zh-CN" w:bidi="ar"/>
        </w:rPr>
        <w:t>月</w:t>
      </w:r>
      <w:r>
        <w:rPr>
          <w:rFonts w:hint="default" w:ascii="Times New Roman" w:hAnsi="Times New Roman" w:cs="Times New Roman" w:eastAsiaTheme="minorEastAsia"/>
          <w:kern w:val="0"/>
          <w:sz w:val="31"/>
          <w:szCs w:val="31"/>
          <w:bdr w:val="none" w:color="auto" w:sz="0" w:space="0"/>
          <w:lang w:val="en-US" w:eastAsia="zh-CN" w:bidi="ar"/>
        </w:rPr>
        <w:t>1</w:t>
      </w:r>
      <w:r>
        <w:rPr>
          <w:rFonts w:hint="default" w:ascii="Times New Roman" w:hAnsi="Times New Roman" w:eastAsia="仿宋_GB2312" w:cs="Times New Roman"/>
          <w:kern w:val="0"/>
          <w:sz w:val="31"/>
          <w:szCs w:val="31"/>
          <w:bdr w:val="none" w:color="auto" w:sz="0" w:space="0"/>
          <w:lang w:val="en-US" w:eastAsia="zh-CN" w:bidi="ar"/>
        </w:rPr>
        <w:t>3</w:t>
      </w:r>
      <w:r>
        <w:rPr>
          <w:rFonts w:hint="default" w:ascii="仿宋_GB2312" w:hAnsi="Times New Roman" w:eastAsia="仿宋_GB2312" w:cs="仿宋_GB2312"/>
          <w:kern w:val="0"/>
          <w:sz w:val="31"/>
          <w:szCs w:val="31"/>
          <w:bdr w:val="none" w:color="auto" w:sz="0" w:space="0"/>
          <w:lang w:val="en-US" w:eastAsia="zh-CN" w:bidi="ar"/>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pPr>
      <w:r>
        <w:rPr>
          <w:bdr w:val="none" w:color="auto" w:sz="0" w:space="0"/>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5" w:lineRule="atLeast"/>
        <w:ind w:left="0" w:right="0"/>
        <w:jc w:val="center"/>
        <w:rPr>
          <w:sz w:val="21"/>
          <w:szCs w:val="21"/>
        </w:rPr>
      </w:pPr>
      <w:r>
        <w:rPr>
          <w:rFonts w:ascii="文鼎小标宋简" w:hAnsi="文鼎小标宋简" w:eastAsia="文鼎小标宋简" w:cs="文鼎小标宋简"/>
          <w:kern w:val="0"/>
          <w:sz w:val="43"/>
          <w:szCs w:val="43"/>
          <w:bdr w:val="none" w:color="auto" w:sz="0" w:space="0"/>
          <w:lang w:val="en-US" w:eastAsia="zh-CN" w:bidi="ar"/>
        </w:rPr>
        <w:t>江西省水利前期工作及工程涉水行政审批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5" w:lineRule="atLeast"/>
        <w:ind w:left="0" w:right="0"/>
        <w:jc w:val="center"/>
        <w:rPr>
          <w:sz w:val="21"/>
          <w:szCs w:val="21"/>
        </w:rPr>
      </w:pPr>
      <w:r>
        <w:rPr>
          <w:rFonts w:hint="default" w:ascii="文鼎小标宋简" w:hAnsi="文鼎小标宋简" w:eastAsia="文鼎小标宋简" w:cs="文鼎小标宋简"/>
          <w:kern w:val="0"/>
          <w:sz w:val="43"/>
          <w:szCs w:val="43"/>
          <w:bdr w:val="none" w:color="auto" w:sz="0" w:space="0"/>
          <w:lang w:val="en-US" w:eastAsia="zh-CN" w:bidi="ar"/>
        </w:rPr>
        <w:t>设计成果质量评价管理办法（试行）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left"/>
        <w:rPr>
          <w:sz w:val="21"/>
          <w:szCs w:val="21"/>
        </w:rPr>
      </w:pPr>
      <w:r>
        <w:rPr>
          <w:rStyle w:val="5"/>
          <w:rFonts w:hint="default" w:ascii="Times New Roman" w:hAnsi="Times New Roman" w:cs="Times New Roman" w:eastAsiaTheme="minorEastAsia"/>
          <w:b/>
          <w:bCs/>
          <w:kern w:val="0"/>
          <w:sz w:val="36"/>
          <w:szCs w:val="36"/>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15" w:beforeAutospacing="0" w:after="0" w:afterAutospacing="0" w:line="555" w:lineRule="atLeast"/>
        <w:ind w:left="0" w:right="0" w:firstLine="645"/>
        <w:jc w:val="left"/>
        <w:rPr>
          <w:sz w:val="21"/>
          <w:szCs w:val="21"/>
        </w:rPr>
      </w:pPr>
      <w:r>
        <w:rPr>
          <w:rStyle w:val="5"/>
          <w:rFonts w:hint="default" w:ascii="仿宋_GB2312" w:hAnsi="Times New Roman" w:eastAsia="仿宋_GB2312" w:cs="仿宋_GB2312"/>
          <w:b/>
          <w:bCs/>
          <w:kern w:val="0"/>
          <w:sz w:val="31"/>
          <w:szCs w:val="31"/>
          <w:bdr w:val="none" w:color="auto" w:sz="0" w:space="0"/>
          <w:lang w:val="en-US" w:eastAsia="zh-CN" w:bidi="ar"/>
        </w:rPr>
        <w:t>第一条</w:t>
      </w:r>
      <w:r>
        <w:rPr>
          <w:rStyle w:val="5"/>
          <w:rFonts w:hint="default" w:ascii="Times New Roman" w:hAnsi="Times New Roman" w:cs="Times New Roman" w:eastAsiaTheme="minorEastAsia"/>
          <w:b/>
          <w:bCs/>
          <w:kern w:val="0"/>
          <w:sz w:val="31"/>
          <w:szCs w:val="31"/>
          <w:bdr w:val="none" w:color="auto" w:sz="0" w:space="0"/>
          <w:lang w:val="en-US" w:eastAsia="zh-CN" w:bidi="ar"/>
        </w:rPr>
        <w:t> </w:t>
      </w:r>
      <w:r>
        <w:rPr>
          <w:rStyle w:val="5"/>
          <w:rFonts w:hint="default" w:ascii="仿宋_GB2312" w:hAnsi="Times New Roman" w:eastAsia="仿宋_GB2312" w:cs="仿宋_GB2312"/>
          <w:b/>
          <w:bCs/>
          <w:kern w:val="0"/>
          <w:sz w:val="31"/>
          <w:szCs w:val="31"/>
          <w:bdr w:val="none" w:color="auto" w:sz="0" w:space="0"/>
          <w:lang w:val="en-US" w:eastAsia="zh-CN" w:bidi="ar"/>
        </w:rPr>
        <w:t>（</w:t>
      </w:r>
      <w:r>
        <w:rPr>
          <w:rStyle w:val="5"/>
          <w:rFonts w:hint="default" w:ascii="仿宋_GB2312" w:eastAsia="仿宋_GB2312" w:cs="仿宋_GB2312" w:hAnsiTheme="minorHAnsi"/>
          <w:b/>
          <w:bCs/>
          <w:kern w:val="0"/>
          <w:sz w:val="31"/>
          <w:szCs w:val="31"/>
          <w:bdr w:val="none" w:color="auto" w:sz="0" w:space="0"/>
          <w:lang w:val="en-US" w:eastAsia="zh-CN" w:bidi="ar"/>
        </w:rPr>
        <w:t>目的</w:t>
      </w:r>
      <w:r>
        <w:rPr>
          <w:rStyle w:val="5"/>
          <w:rFonts w:hint="default" w:ascii="仿宋_GB2312" w:hAnsi="Times New Roman" w:eastAsia="仿宋_GB2312" w:cs="仿宋_GB2312"/>
          <w:b/>
          <w:bCs/>
          <w:kern w:val="0"/>
          <w:sz w:val="31"/>
          <w:szCs w:val="31"/>
          <w:bdr w:val="none" w:color="auto" w:sz="0" w:space="0"/>
          <w:lang w:val="en-US" w:eastAsia="zh-CN" w:bidi="ar"/>
        </w:rPr>
        <w:t>）</w:t>
      </w:r>
      <w:r>
        <w:rPr>
          <w:rFonts w:hint="default" w:ascii="仿宋_GB2312" w:hAnsi="Times New Roman" w:eastAsia="仿宋_GB2312" w:cs="仿宋_GB2312"/>
          <w:kern w:val="0"/>
          <w:sz w:val="31"/>
          <w:szCs w:val="31"/>
          <w:bdr w:val="none" w:color="auto" w:sz="0" w:space="0"/>
          <w:lang w:val="en-US" w:eastAsia="zh-CN" w:bidi="ar"/>
        </w:rPr>
        <w:t>为加强水利前期工作</w:t>
      </w:r>
      <w:r>
        <w:rPr>
          <w:rFonts w:hint="default" w:ascii="仿宋_GB2312" w:eastAsia="仿宋_GB2312" w:cs="仿宋_GB2312" w:hAnsiTheme="minorHAnsi"/>
          <w:kern w:val="0"/>
          <w:sz w:val="31"/>
          <w:szCs w:val="31"/>
          <w:bdr w:val="none" w:color="auto" w:sz="0" w:space="0"/>
          <w:lang w:val="en-US" w:eastAsia="zh-CN" w:bidi="ar"/>
        </w:rPr>
        <w:t>及工程涉水行政审批设计</w:t>
      </w:r>
      <w:r>
        <w:rPr>
          <w:rFonts w:hint="default" w:ascii="仿宋_GB2312" w:hAnsi="Times New Roman" w:eastAsia="仿宋_GB2312" w:cs="仿宋_GB2312"/>
          <w:kern w:val="0"/>
          <w:sz w:val="31"/>
          <w:szCs w:val="31"/>
          <w:bdr w:val="none" w:color="auto" w:sz="0" w:space="0"/>
          <w:lang w:val="en-US" w:eastAsia="zh-CN" w:bidi="ar"/>
        </w:rPr>
        <w:t>成果质量管理，增强项目主管部门、项目法人和勘测设计等</w:t>
      </w:r>
      <w:r>
        <w:rPr>
          <w:rFonts w:hint="default" w:ascii="仿宋_GB2312" w:eastAsia="仿宋_GB2312" w:cs="仿宋_GB2312" w:hAnsiTheme="minorHAnsi"/>
          <w:kern w:val="0"/>
          <w:sz w:val="31"/>
          <w:szCs w:val="31"/>
          <w:bdr w:val="none" w:color="auto" w:sz="0" w:space="0"/>
          <w:lang w:val="en-US" w:eastAsia="zh-CN" w:bidi="ar"/>
        </w:rPr>
        <w:t>技术服务承担</w:t>
      </w:r>
      <w:r>
        <w:rPr>
          <w:rFonts w:hint="default" w:ascii="仿宋_GB2312" w:hAnsi="Times New Roman" w:eastAsia="仿宋_GB2312" w:cs="仿宋_GB2312"/>
          <w:kern w:val="0"/>
          <w:sz w:val="31"/>
          <w:szCs w:val="31"/>
          <w:bdr w:val="none" w:color="auto" w:sz="0" w:space="0"/>
          <w:lang w:val="en-US" w:eastAsia="zh-CN" w:bidi="ar"/>
        </w:rPr>
        <w:t>单位的质量意识，监督</w:t>
      </w:r>
      <w:r>
        <w:rPr>
          <w:rFonts w:hint="default" w:ascii="仿宋_GB2312" w:eastAsia="仿宋_GB2312" w:cs="仿宋_GB2312" w:hAnsiTheme="minorHAnsi"/>
          <w:kern w:val="0"/>
          <w:sz w:val="31"/>
          <w:szCs w:val="31"/>
          <w:bdr w:val="none" w:color="auto" w:sz="0" w:space="0"/>
          <w:lang w:val="en-US" w:eastAsia="zh-CN" w:bidi="ar"/>
        </w:rPr>
        <w:t>技术服务承担</w:t>
      </w:r>
      <w:r>
        <w:rPr>
          <w:rFonts w:hint="default" w:ascii="仿宋_GB2312" w:hAnsi="Times New Roman" w:eastAsia="仿宋_GB2312" w:cs="仿宋_GB2312"/>
          <w:kern w:val="0"/>
          <w:sz w:val="31"/>
          <w:szCs w:val="31"/>
          <w:bdr w:val="none" w:color="auto" w:sz="0" w:space="0"/>
          <w:lang w:val="en-US" w:eastAsia="zh-CN" w:bidi="ar"/>
        </w:rPr>
        <w:t>单位的履约行为，规范</w:t>
      </w:r>
      <w:r>
        <w:rPr>
          <w:rFonts w:hint="default" w:ascii="仿宋_GB2312" w:eastAsia="仿宋_GB2312" w:cs="仿宋_GB2312" w:hAnsiTheme="minorHAnsi"/>
          <w:kern w:val="0"/>
          <w:sz w:val="31"/>
          <w:szCs w:val="31"/>
          <w:bdr w:val="none" w:color="auto" w:sz="0" w:space="0"/>
          <w:lang w:val="en-US" w:eastAsia="zh-CN" w:bidi="ar"/>
        </w:rPr>
        <w:t>技术服务</w:t>
      </w:r>
      <w:r>
        <w:rPr>
          <w:rFonts w:hint="default" w:ascii="仿宋_GB2312" w:hAnsi="Times New Roman" w:eastAsia="仿宋_GB2312" w:cs="仿宋_GB2312"/>
          <w:kern w:val="0"/>
          <w:sz w:val="31"/>
          <w:szCs w:val="31"/>
          <w:bdr w:val="none" w:color="auto" w:sz="0" w:space="0"/>
          <w:lang w:val="en-US" w:eastAsia="zh-CN" w:bidi="ar"/>
        </w:rPr>
        <w:t>市场，提高水利前期工作质量和行政审批工作效率，根据</w:t>
      </w:r>
      <w:r>
        <w:rPr>
          <w:rFonts w:hint="default" w:ascii="仿宋_GB2312" w:eastAsia="仿宋_GB2312" w:cs="仿宋_GB2312" w:hAnsiTheme="minorHAnsi"/>
          <w:kern w:val="0"/>
          <w:sz w:val="31"/>
          <w:szCs w:val="31"/>
          <w:bdr w:val="none" w:color="auto" w:sz="0" w:space="0"/>
          <w:lang w:val="en-US" w:eastAsia="zh-CN" w:bidi="ar"/>
        </w:rPr>
        <w:t>国家《建设工程勘察设计管理条例》和水利部《水利工程质量管理规定》</w:t>
      </w:r>
      <w:r>
        <w:rPr>
          <w:rFonts w:hint="default" w:ascii="仿宋_GB2312" w:hAnsi="Times New Roman" w:eastAsia="仿宋_GB2312" w:cs="仿宋_GB2312"/>
          <w:kern w:val="0"/>
          <w:sz w:val="31"/>
          <w:szCs w:val="31"/>
          <w:bdr w:val="none" w:color="auto" w:sz="0" w:space="0"/>
          <w:lang w:val="en-US" w:eastAsia="zh-CN" w:bidi="ar"/>
        </w:rPr>
        <w:t>、</w:t>
      </w:r>
      <w:r>
        <w:rPr>
          <w:rFonts w:hint="default" w:ascii="仿宋_GB2312" w:eastAsia="仿宋_GB2312" w:cs="仿宋_GB2312" w:hAnsiTheme="minorHAnsi"/>
          <w:kern w:val="0"/>
          <w:sz w:val="31"/>
          <w:szCs w:val="31"/>
          <w:bdr w:val="none" w:color="auto" w:sz="0" w:space="0"/>
          <w:lang w:val="en-US" w:eastAsia="zh-CN" w:bidi="ar"/>
        </w:rPr>
        <w:t>《水利工程前期工作成果质量评价管理办法（试行）》、《水利建设市场主体信用信息管理办法》、《水利建设市场主体信用评价管理办法》、《建设项目水资源论证管理办法》、《水利水电工程设计质量评定标准》、《关于印发水土保持方案审批“一稿制”有关事项的通知》、《水利部办公厅关于印发规划和建设项目节水评价技术要求的通知》及《江西省水利厅技术审查管理办法（试行）》</w:t>
      </w:r>
      <w:r>
        <w:rPr>
          <w:rFonts w:hint="default" w:ascii="仿宋_GB2312" w:hAnsi="Times New Roman" w:eastAsia="仿宋_GB2312" w:cs="仿宋_GB2312"/>
          <w:kern w:val="0"/>
          <w:sz w:val="31"/>
          <w:szCs w:val="31"/>
          <w:bdr w:val="none" w:color="auto" w:sz="0" w:space="0"/>
          <w:lang w:val="en-US" w:eastAsia="zh-CN" w:bidi="ar"/>
        </w:rPr>
        <w:t>等相关规定，制定本办法。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sz w:val="21"/>
          <w:szCs w:val="21"/>
        </w:rPr>
      </w:pPr>
      <w:r>
        <w:rPr>
          <w:rStyle w:val="5"/>
          <w:rFonts w:hint="default" w:ascii="仿宋_GB2312" w:hAnsi="Times New Roman" w:eastAsia="仿宋_GB2312" w:cs="仿宋_GB2312"/>
          <w:b/>
          <w:bCs/>
          <w:kern w:val="0"/>
          <w:sz w:val="31"/>
          <w:szCs w:val="31"/>
          <w:bdr w:val="none" w:color="auto" w:sz="0" w:space="0"/>
          <w:lang w:val="en-US" w:eastAsia="zh-CN" w:bidi="ar"/>
        </w:rPr>
        <w:t>第二条</w:t>
      </w:r>
      <w:r>
        <w:rPr>
          <w:rStyle w:val="5"/>
          <w:rFonts w:hint="default" w:ascii="Times New Roman" w:hAnsi="Times New Roman" w:cs="Times New Roman" w:eastAsiaTheme="minorEastAsia"/>
          <w:b/>
          <w:bCs/>
          <w:kern w:val="0"/>
          <w:sz w:val="31"/>
          <w:szCs w:val="31"/>
          <w:bdr w:val="none" w:color="auto" w:sz="0" w:space="0"/>
          <w:lang w:val="en-US" w:eastAsia="zh-CN" w:bidi="ar"/>
        </w:rPr>
        <w:t> </w:t>
      </w:r>
      <w:r>
        <w:rPr>
          <w:rStyle w:val="5"/>
          <w:rFonts w:hint="default" w:ascii="仿宋_GB2312" w:hAnsi="Times New Roman" w:eastAsia="仿宋_GB2312" w:cs="仿宋_GB2312"/>
          <w:b/>
          <w:bCs/>
          <w:kern w:val="0"/>
          <w:sz w:val="31"/>
          <w:szCs w:val="31"/>
          <w:bdr w:val="none" w:color="auto" w:sz="0" w:space="0"/>
          <w:lang w:val="en-US" w:eastAsia="zh-CN" w:bidi="ar"/>
        </w:rPr>
        <w:t>（</w:t>
      </w:r>
      <w:r>
        <w:rPr>
          <w:rStyle w:val="5"/>
          <w:rFonts w:hint="default" w:ascii="仿宋_GB2312" w:eastAsia="仿宋_GB2312" w:cs="仿宋_GB2312" w:hAnsiTheme="minorHAnsi"/>
          <w:b/>
          <w:bCs/>
          <w:kern w:val="0"/>
          <w:sz w:val="31"/>
          <w:szCs w:val="31"/>
          <w:bdr w:val="none" w:color="auto" w:sz="0" w:space="0"/>
          <w:lang w:val="en-US" w:eastAsia="zh-CN" w:bidi="ar"/>
        </w:rPr>
        <w:t>评价项目</w:t>
      </w:r>
      <w:r>
        <w:rPr>
          <w:rStyle w:val="5"/>
          <w:rFonts w:hint="default" w:ascii="仿宋_GB2312" w:hAnsi="Times New Roman" w:eastAsia="仿宋_GB2312" w:cs="仿宋_GB2312"/>
          <w:b/>
          <w:bCs/>
          <w:kern w:val="0"/>
          <w:sz w:val="31"/>
          <w:szCs w:val="31"/>
          <w:bdr w:val="none" w:color="auto" w:sz="0" w:space="0"/>
          <w:lang w:val="en-US" w:eastAsia="zh-CN" w:bidi="ar"/>
        </w:rPr>
        <w:t>）</w:t>
      </w:r>
      <w:r>
        <w:rPr>
          <w:rFonts w:hint="default" w:ascii="仿宋_GB2312" w:hAnsi="Times New Roman" w:eastAsia="仿宋_GB2312" w:cs="仿宋_GB2312"/>
          <w:kern w:val="0"/>
          <w:sz w:val="31"/>
          <w:szCs w:val="31"/>
          <w:bdr w:val="none" w:color="auto" w:sz="0" w:space="0"/>
          <w:lang w:val="en-US" w:eastAsia="zh-CN" w:bidi="ar"/>
        </w:rPr>
        <w:t>本办法</w:t>
      </w:r>
      <w:r>
        <w:rPr>
          <w:rFonts w:hint="default" w:ascii="仿宋_GB2312" w:eastAsia="仿宋_GB2312" w:cs="仿宋_GB2312" w:hAnsiTheme="minorHAnsi"/>
          <w:kern w:val="0"/>
          <w:sz w:val="31"/>
          <w:szCs w:val="31"/>
          <w:bdr w:val="none" w:color="auto" w:sz="0" w:space="0"/>
          <w:lang w:val="en-US" w:eastAsia="zh-CN" w:bidi="ar"/>
        </w:rPr>
        <w:t>所称</w:t>
      </w:r>
      <w:r>
        <w:rPr>
          <w:rFonts w:hint="default" w:ascii="仿宋_GB2312" w:hAnsi="Times New Roman" w:eastAsia="仿宋_GB2312" w:cs="仿宋_GB2312"/>
          <w:kern w:val="0"/>
          <w:sz w:val="31"/>
          <w:szCs w:val="31"/>
          <w:bdr w:val="none" w:color="auto" w:sz="0" w:space="0"/>
          <w:lang w:val="en-US" w:eastAsia="zh-CN" w:bidi="ar"/>
        </w:rPr>
        <w:t>水利前期工作成果</w:t>
      </w:r>
      <w:r>
        <w:rPr>
          <w:rFonts w:hint="default" w:ascii="仿宋_GB2312" w:eastAsia="仿宋_GB2312" w:cs="仿宋_GB2312" w:hAnsiTheme="minorHAnsi"/>
          <w:kern w:val="0"/>
          <w:sz w:val="31"/>
          <w:szCs w:val="31"/>
          <w:bdr w:val="none" w:color="auto" w:sz="0" w:space="0"/>
          <w:lang w:val="en-US" w:eastAsia="zh-CN" w:bidi="ar"/>
        </w:rPr>
        <w:t>包括</w:t>
      </w:r>
      <w:r>
        <w:rPr>
          <w:rFonts w:hint="default" w:ascii="仿宋_GB2312" w:hAnsi="Times New Roman" w:eastAsia="仿宋_GB2312" w:cs="仿宋_GB2312"/>
          <w:kern w:val="0"/>
          <w:sz w:val="31"/>
          <w:szCs w:val="31"/>
          <w:bdr w:val="none" w:color="auto" w:sz="0" w:space="0"/>
          <w:lang w:val="en-US" w:eastAsia="zh-CN" w:bidi="ar"/>
        </w:rPr>
        <w:t>水利</w:t>
      </w:r>
      <w:r>
        <w:rPr>
          <w:rFonts w:hint="default" w:ascii="仿宋_GB2312" w:eastAsia="仿宋_GB2312" w:cs="仿宋_GB2312" w:hAnsiTheme="minorHAnsi"/>
          <w:kern w:val="0"/>
          <w:sz w:val="31"/>
          <w:szCs w:val="31"/>
          <w:bdr w:val="none" w:color="auto" w:sz="0" w:space="0"/>
          <w:lang w:val="en-US" w:eastAsia="zh-CN" w:bidi="ar"/>
        </w:rPr>
        <w:t>工程可行性研究、初步设计（或实施方案）等阶段勘测设计成果。工程涉水行政审批设计成果包括涉水工程洪水影响评价、水资源论证、水土保持方案等成果。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555"/>
        <w:jc w:val="left"/>
        <w:rPr>
          <w:sz w:val="21"/>
          <w:szCs w:val="21"/>
        </w:rPr>
      </w:pPr>
      <w:r>
        <w:rPr>
          <w:rStyle w:val="5"/>
          <w:rFonts w:hint="default" w:ascii="仿宋_GB2312" w:eastAsia="仿宋_GB2312" w:cs="仿宋_GB2312" w:hAnsiTheme="minorHAnsi"/>
          <w:b/>
          <w:bCs/>
          <w:kern w:val="0"/>
          <w:sz w:val="31"/>
          <w:szCs w:val="31"/>
          <w:bdr w:val="none" w:color="auto" w:sz="0" w:space="0"/>
          <w:lang w:val="en-US" w:eastAsia="zh-CN" w:bidi="ar"/>
        </w:rPr>
        <w:t>第三条</w:t>
      </w:r>
      <w:r>
        <w:rPr>
          <w:rFonts w:hint="default" w:ascii="仿宋_GB2312" w:eastAsia="仿宋_GB2312" w:cs="仿宋_GB2312" w:hAnsiTheme="minorHAnsi"/>
          <w:kern w:val="0"/>
          <w:sz w:val="31"/>
          <w:szCs w:val="31"/>
          <w:bdr w:val="none" w:color="auto" w:sz="0" w:space="0"/>
          <w:lang w:val="en-US" w:eastAsia="zh-CN" w:bidi="ar"/>
        </w:rPr>
        <w:t> （</w:t>
      </w:r>
      <w:r>
        <w:rPr>
          <w:rStyle w:val="5"/>
          <w:rFonts w:hint="default" w:ascii="仿宋_GB2312" w:eastAsia="仿宋_GB2312" w:cs="仿宋_GB2312" w:hAnsiTheme="minorHAnsi"/>
          <w:b/>
          <w:bCs/>
          <w:kern w:val="0"/>
          <w:sz w:val="31"/>
          <w:szCs w:val="31"/>
          <w:bdr w:val="none" w:color="auto" w:sz="0" w:space="0"/>
          <w:lang w:val="en-US" w:eastAsia="zh-CN" w:bidi="ar"/>
        </w:rPr>
        <w:t>适用范围</w:t>
      </w:r>
      <w:r>
        <w:rPr>
          <w:rFonts w:hint="default" w:ascii="仿宋_GB2312" w:eastAsia="仿宋_GB2312" w:cs="仿宋_GB2312" w:hAnsiTheme="minorHAnsi"/>
          <w:kern w:val="0"/>
          <w:sz w:val="31"/>
          <w:szCs w:val="31"/>
          <w:bdr w:val="none" w:color="auto" w:sz="0" w:space="0"/>
          <w:lang w:val="en-US" w:eastAsia="zh-CN" w:bidi="ar"/>
        </w:rPr>
        <w:t>）本办法适用于全省所有水利工程前期工作成果和工程涉水行政审批设计成果的质量评价工作，水利规划、设计变更报告等其他工程成果的</w:t>
      </w:r>
      <w:r>
        <w:rPr>
          <w:rFonts w:hint="default" w:ascii="仿宋_GB2312" w:hAnsi="Times New Roman" w:eastAsia="仿宋_GB2312" w:cs="仿宋_GB2312"/>
          <w:kern w:val="0"/>
          <w:sz w:val="31"/>
          <w:szCs w:val="31"/>
          <w:bdr w:val="none" w:color="auto" w:sz="0" w:space="0"/>
          <w:lang w:val="en-US" w:eastAsia="zh-CN" w:bidi="ar"/>
        </w:rPr>
        <w:t>质量评价</w:t>
      </w:r>
      <w:r>
        <w:rPr>
          <w:rFonts w:hint="default" w:ascii="仿宋_GB2312" w:eastAsia="仿宋_GB2312" w:cs="仿宋_GB2312" w:hAnsiTheme="minorHAnsi"/>
          <w:kern w:val="0"/>
          <w:sz w:val="31"/>
          <w:szCs w:val="31"/>
          <w:bdr w:val="none" w:color="auto" w:sz="0" w:space="0"/>
          <w:lang w:val="en-US" w:eastAsia="zh-CN" w:bidi="ar"/>
        </w:rPr>
        <w:t>可参照执行。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555"/>
        <w:jc w:val="left"/>
        <w:rPr>
          <w:sz w:val="21"/>
          <w:szCs w:val="21"/>
        </w:rPr>
      </w:pPr>
      <w:r>
        <w:rPr>
          <w:rStyle w:val="5"/>
          <w:rFonts w:hint="default" w:ascii="仿宋_GB2312" w:hAnsi="Times New Roman" w:eastAsia="仿宋_GB2312" w:cs="仿宋_GB2312"/>
          <w:b/>
          <w:bCs/>
          <w:kern w:val="0"/>
          <w:sz w:val="31"/>
          <w:szCs w:val="31"/>
          <w:bdr w:val="none" w:color="auto" w:sz="0" w:space="0"/>
          <w:lang w:val="en-US" w:eastAsia="zh-CN" w:bidi="ar"/>
        </w:rPr>
        <w:t>第</w:t>
      </w:r>
      <w:r>
        <w:rPr>
          <w:rStyle w:val="5"/>
          <w:rFonts w:hint="default" w:ascii="仿宋_GB2312" w:eastAsia="仿宋_GB2312" w:cs="仿宋_GB2312" w:hAnsiTheme="minorHAnsi"/>
          <w:b/>
          <w:bCs/>
          <w:kern w:val="0"/>
          <w:sz w:val="31"/>
          <w:szCs w:val="31"/>
          <w:bdr w:val="none" w:color="auto" w:sz="0" w:space="0"/>
          <w:lang w:val="en-US" w:eastAsia="zh-CN" w:bidi="ar"/>
        </w:rPr>
        <w:t>四</w:t>
      </w:r>
      <w:r>
        <w:rPr>
          <w:rStyle w:val="5"/>
          <w:rFonts w:hint="default" w:ascii="仿宋_GB2312" w:hAnsi="Times New Roman" w:eastAsia="仿宋_GB2312" w:cs="仿宋_GB2312"/>
          <w:b/>
          <w:bCs/>
          <w:kern w:val="0"/>
          <w:sz w:val="31"/>
          <w:szCs w:val="31"/>
          <w:bdr w:val="none" w:color="auto" w:sz="0" w:space="0"/>
          <w:lang w:val="en-US" w:eastAsia="zh-CN" w:bidi="ar"/>
        </w:rPr>
        <w:t>条</w:t>
      </w:r>
      <w:r>
        <w:rPr>
          <w:rStyle w:val="5"/>
          <w:rFonts w:hint="default" w:ascii="Times New Roman" w:hAnsi="Times New Roman" w:cs="Times New Roman" w:eastAsiaTheme="minorEastAsia"/>
          <w:b/>
          <w:bCs/>
          <w:kern w:val="0"/>
          <w:sz w:val="31"/>
          <w:szCs w:val="31"/>
          <w:bdr w:val="none" w:color="auto" w:sz="0" w:space="0"/>
          <w:lang w:val="en-US" w:eastAsia="zh-CN" w:bidi="ar"/>
        </w:rPr>
        <w:t> </w:t>
      </w:r>
      <w:r>
        <w:rPr>
          <w:rStyle w:val="5"/>
          <w:rFonts w:hint="default" w:ascii="仿宋_GB2312" w:eastAsia="仿宋_GB2312" w:cs="仿宋_GB2312" w:hAnsiTheme="minorHAnsi"/>
          <w:b/>
          <w:bCs/>
          <w:kern w:val="0"/>
          <w:sz w:val="31"/>
          <w:szCs w:val="31"/>
          <w:bdr w:val="none" w:color="auto" w:sz="0" w:space="0"/>
          <w:lang w:val="en-US" w:eastAsia="zh-CN" w:bidi="ar"/>
        </w:rPr>
        <w:t>（各级职责）</w:t>
      </w:r>
      <w:r>
        <w:rPr>
          <w:rFonts w:hint="default" w:ascii="仿宋_GB2312" w:hAnsi="Times New Roman" w:eastAsia="仿宋_GB2312" w:cs="仿宋_GB2312"/>
          <w:kern w:val="0"/>
          <w:sz w:val="31"/>
          <w:szCs w:val="31"/>
          <w:bdr w:val="none" w:color="auto" w:sz="0" w:space="0"/>
          <w:lang w:val="en-US" w:eastAsia="zh-CN" w:bidi="ar"/>
        </w:rPr>
        <w:t>省水利厅负责指导全省水利前期工作</w:t>
      </w:r>
      <w:r>
        <w:rPr>
          <w:rFonts w:hint="default" w:ascii="仿宋_GB2312" w:eastAsia="仿宋_GB2312" w:cs="仿宋_GB2312" w:hAnsiTheme="minorHAnsi"/>
          <w:kern w:val="0"/>
          <w:sz w:val="31"/>
          <w:szCs w:val="31"/>
          <w:bdr w:val="none" w:color="auto" w:sz="0" w:space="0"/>
          <w:lang w:val="en-US" w:eastAsia="zh-CN" w:bidi="ar"/>
        </w:rPr>
        <w:t>成果</w:t>
      </w:r>
      <w:r>
        <w:rPr>
          <w:rFonts w:hint="default" w:ascii="仿宋_GB2312" w:hAnsi="Times New Roman" w:eastAsia="仿宋_GB2312" w:cs="仿宋_GB2312"/>
          <w:kern w:val="0"/>
          <w:sz w:val="31"/>
          <w:szCs w:val="31"/>
          <w:bdr w:val="none" w:color="auto" w:sz="0" w:space="0"/>
          <w:lang w:val="en-US" w:eastAsia="zh-CN" w:bidi="ar"/>
        </w:rPr>
        <w:t>和</w:t>
      </w:r>
      <w:r>
        <w:rPr>
          <w:rFonts w:hint="default" w:ascii="仿宋_GB2312" w:eastAsia="仿宋_GB2312" w:cs="仿宋_GB2312" w:hAnsiTheme="minorHAnsi"/>
          <w:kern w:val="0"/>
          <w:sz w:val="31"/>
          <w:szCs w:val="31"/>
          <w:bdr w:val="none" w:color="auto" w:sz="0" w:space="0"/>
          <w:lang w:val="en-US" w:eastAsia="zh-CN" w:bidi="ar"/>
        </w:rPr>
        <w:t>工程涉水行政审批设计</w:t>
      </w:r>
      <w:r>
        <w:rPr>
          <w:rFonts w:hint="default" w:ascii="仿宋_GB2312" w:hAnsi="Times New Roman" w:eastAsia="仿宋_GB2312" w:cs="仿宋_GB2312"/>
          <w:kern w:val="0"/>
          <w:sz w:val="31"/>
          <w:szCs w:val="31"/>
          <w:bdr w:val="none" w:color="auto" w:sz="0" w:space="0"/>
          <w:lang w:val="en-US" w:eastAsia="zh-CN" w:bidi="ar"/>
        </w:rPr>
        <w:t>成果质量评价工作，发布</w:t>
      </w:r>
      <w:r>
        <w:rPr>
          <w:rFonts w:hint="default" w:ascii="仿宋_GB2312" w:eastAsia="仿宋_GB2312" w:cs="仿宋_GB2312" w:hAnsiTheme="minorHAnsi"/>
          <w:kern w:val="0"/>
          <w:sz w:val="31"/>
          <w:szCs w:val="31"/>
          <w:bdr w:val="none" w:color="auto" w:sz="0" w:space="0"/>
          <w:lang w:val="en-US" w:eastAsia="zh-CN" w:bidi="ar"/>
        </w:rPr>
        <w:t>相关</w:t>
      </w:r>
      <w:r>
        <w:rPr>
          <w:rFonts w:hint="default" w:ascii="仿宋_GB2312" w:hAnsi="Times New Roman" w:eastAsia="仿宋_GB2312" w:cs="仿宋_GB2312"/>
          <w:kern w:val="0"/>
          <w:sz w:val="31"/>
          <w:szCs w:val="31"/>
          <w:bdr w:val="none" w:color="auto" w:sz="0" w:space="0"/>
          <w:lang w:val="en-US" w:eastAsia="zh-CN" w:bidi="ar"/>
        </w:rPr>
        <w:t>评价结果。</w:t>
      </w:r>
      <w:r>
        <w:rPr>
          <w:rFonts w:hint="default" w:ascii="仿宋_GB2312" w:eastAsia="仿宋_GB2312" w:cs="仿宋_GB2312" w:hAnsiTheme="minorHAnsi"/>
          <w:kern w:val="0"/>
          <w:sz w:val="31"/>
          <w:szCs w:val="31"/>
          <w:bdr w:val="none" w:color="auto" w:sz="0" w:space="0"/>
          <w:lang w:val="en-US" w:eastAsia="zh-CN" w:bidi="ar"/>
        </w:rPr>
        <w:t>具体承担水利工程前期工作成果和工程涉水行政审批设计成果审查、复核的部门</w:t>
      </w:r>
      <w:r>
        <w:rPr>
          <w:rFonts w:hint="default" w:ascii="仿宋_GB2312" w:hAnsi="Times New Roman" w:eastAsia="仿宋_GB2312" w:cs="仿宋_GB2312"/>
          <w:kern w:val="0"/>
          <w:sz w:val="31"/>
          <w:szCs w:val="31"/>
          <w:bdr w:val="none" w:color="auto" w:sz="0" w:space="0"/>
          <w:lang w:val="en-US" w:eastAsia="zh-CN" w:bidi="ar"/>
        </w:rPr>
        <w:t>（以下简称</w:t>
      </w:r>
      <w:r>
        <w:rPr>
          <w:rFonts w:hint="default" w:ascii="Times New Roman" w:hAnsi="Times New Roman" w:cs="Times New Roman" w:eastAsiaTheme="minorEastAsia"/>
          <w:kern w:val="0"/>
          <w:sz w:val="31"/>
          <w:szCs w:val="31"/>
          <w:bdr w:val="none" w:color="auto" w:sz="0" w:space="0"/>
          <w:lang w:val="en-US" w:eastAsia="zh-CN" w:bidi="ar"/>
        </w:rPr>
        <w:t>“</w:t>
      </w:r>
      <w:r>
        <w:rPr>
          <w:rFonts w:hint="default" w:ascii="仿宋_GB2312" w:eastAsia="仿宋_GB2312" w:cs="仿宋_GB2312" w:hAnsiTheme="minorHAnsi"/>
          <w:kern w:val="0"/>
          <w:sz w:val="31"/>
          <w:szCs w:val="31"/>
          <w:bdr w:val="none" w:color="auto" w:sz="0" w:space="0"/>
          <w:lang w:val="en-US" w:eastAsia="zh-CN" w:bidi="ar"/>
        </w:rPr>
        <w:t>质量评价</w:t>
      </w:r>
      <w:r>
        <w:rPr>
          <w:rFonts w:hint="default" w:ascii="仿宋_GB2312" w:hAnsi="Times New Roman" w:eastAsia="仿宋_GB2312" w:cs="仿宋_GB2312"/>
          <w:kern w:val="0"/>
          <w:sz w:val="31"/>
          <w:szCs w:val="31"/>
          <w:bdr w:val="none" w:color="auto" w:sz="0" w:space="0"/>
          <w:lang w:val="en-US" w:eastAsia="zh-CN" w:bidi="ar"/>
        </w:rPr>
        <w:t>部门</w:t>
      </w:r>
      <w:r>
        <w:rPr>
          <w:rFonts w:hint="default" w:ascii="Times New Roman" w:hAnsi="Times New Roman" w:cs="Times New Roman" w:eastAsiaTheme="minorEastAsia"/>
          <w:kern w:val="0"/>
          <w:sz w:val="31"/>
          <w:szCs w:val="31"/>
          <w:bdr w:val="none" w:color="auto" w:sz="0" w:space="0"/>
          <w:lang w:val="en-US" w:eastAsia="zh-CN" w:bidi="ar"/>
        </w:rPr>
        <w:t>”</w:t>
      </w:r>
      <w:r>
        <w:rPr>
          <w:rFonts w:hint="default" w:ascii="仿宋_GB2312" w:hAnsi="Times New Roman" w:eastAsia="仿宋_GB2312" w:cs="仿宋_GB2312"/>
          <w:kern w:val="0"/>
          <w:sz w:val="31"/>
          <w:szCs w:val="31"/>
          <w:bdr w:val="none" w:color="auto" w:sz="0" w:space="0"/>
          <w:lang w:val="en-US" w:eastAsia="zh-CN" w:bidi="ar"/>
        </w:rPr>
        <w:t>）负责组织开展职责范围内的</w:t>
      </w:r>
      <w:r>
        <w:rPr>
          <w:rFonts w:hint="default" w:ascii="仿宋_GB2312" w:eastAsia="仿宋_GB2312" w:cs="仿宋_GB2312" w:hAnsiTheme="minorHAnsi"/>
          <w:kern w:val="0"/>
          <w:sz w:val="31"/>
          <w:szCs w:val="31"/>
          <w:bdr w:val="none" w:color="auto" w:sz="0" w:space="0"/>
          <w:lang w:val="en-US" w:eastAsia="zh-CN" w:bidi="ar"/>
        </w:rPr>
        <w:t>水利前期工作及工程涉水行政审批设计成果质量评价</w:t>
      </w:r>
      <w:r>
        <w:rPr>
          <w:rFonts w:hint="default" w:ascii="仿宋_GB2312" w:hAnsi="Times New Roman" w:eastAsia="仿宋_GB2312" w:cs="仿宋_GB2312"/>
          <w:kern w:val="0"/>
          <w:sz w:val="31"/>
          <w:szCs w:val="31"/>
          <w:bdr w:val="none" w:color="auto" w:sz="0" w:space="0"/>
          <w:lang w:val="en-US" w:eastAsia="zh-CN" w:bidi="ar"/>
        </w:rPr>
        <w:t>工作，对其评价结果负责，并定期汇总上报省水利厅。技术评审专家组负责具体项目的质量评价工作。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sz w:val="21"/>
          <w:szCs w:val="21"/>
        </w:rPr>
      </w:pPr>
      <w:r>
        <w:rPr>
          <w:rStyle w:val="5"/>
          <w:rFonts w:hint="default" w:ascii="仿宋_GB2312" w:hAnsi="Times New Roman" w:eastAsia="仿宋_GB2312" w:cs="仿宋_GB2312"/>
          <w:b/>
          <w:bCs/>
          <w:kern w:val="0"/>
          <w:sz w:val="31"/>
          <w:szCs w:val="31"/>
          <w:bdr w:val="none" w:color="auto" w:sz="0" w:space="0"/>
          <w:lang w:val="en-US" w:eastAsia="zh-CN" w:bidi="ar"/>
        </w:rPr>
        <w:t>第</w:t>
      </w:r>
      <w:r>
        <w:rPr>
          <w:rStyle w:val="5"/>
          <w:rFonts w:hint="default" w:ascii="仿宋_GB2312" w:eastAsia="仿宋_GB2312" w:cs="仿宋_GB2312" w:hAnsiTheme="minorHAnsi"/>
          <w:b/>
          <w:bCs/>
          <w:kern w:val="0"/>
          <w:sz w:val="31"/>
          <w:szCs w:val="31"/>
          <w:bdr w:val="none" w:color="auto" w:sz="0" w:space="0"/>
          <w:lang w:val="en-US" w:eastAsia="zh-CN" w:bidi="ar"/>
        </w:rPr>
        <w:t>五</w:t>
      </w:r>
      <w:r>
        <w:rPr>
          <w:rStyle w:val="5"/>
          <w:rFonts w:hint="default" w:ascii="仿宋_GB2312" w:hAnsi="Times New Roman" w:eastAsia="仿宋_GB2312" w:cs="仿宋_GB2312"/>
          <w:b/>
          <w:bCs/>
          <w:kern w:val="0"/>
          <w:sz w:val="31"/>
          <w:szCs w:val="31"/>
          <w:bdr w:val="none" w:color="auto" w:sz="0" w:space="0"/>
          <w:lang w:val="en-US" w:eastAsia="zh-CN" w:bidi="ar"/>
        </w:rPr>
        <w:t>条</w:t>
      </w:r>
      <w:r>
        <w:rPr>
          <w:rFonts w:hint="default" w:ascii="Times New Roman" w:hAnsi="Times New Roman" w:cs="Times New Roman" w:eastAsiaTheme="minorEastAsia"/>
          <w:kern w:val="0"/>
          <w:sz w:val="31"/>
          <w:szCs w:val="31"/>
          <w:bdr w:val="none" w:color="auto" w:sz="0" w:space="0"/>
          <w:lang w:val="en-US" w:eastAsia="zh-CN" w:bidi="ar"/>
        </w:rPr>
        <w:t> </w:t>
      </w:r>
      <w:r>
        <w:rPr>
          <w:rStyle w:val="5"/>
          <w:rFonts w:hint="default" w:ascii="仿宋_GB2312" w:eastAsia="仿宋_GB2312" w:cs="仿宋_GB2312" w:hAnsiTheme="minorHAnsi"/>
          <w:b/>
          <w:bCs/>
          <w:kern w:val="0"/>
          <w:sz w:val="31"/>
          <w:szCs w:val="31"/>
          <w:bdr w:val="none" w:color="auto" w:sz="0" w:space="0"/>
          <w:lang w:val="en-US" w:eastAsia="zh-CN" w:bidi="ar"/>
        </w:rPr>
        <w:t>（评价方法）</w:t>
      </w:r>
      <w:r>
        <w:rPr>
          <w:rFonts w:hint="default" w:ascii="仿宋_GB2312" w:eastAsia="仿宋_GB2312" w:cs="仿宋_GB2312" w:hAnsiTheme="minorHAnsi"/>
          <w:kern w:val="0"/>
          <w:sz w:val="31"/>
          <w:szCs w:val="31"/>
          <w:bdr w:val="none" w:color="auto" w:sz="0" w:space="0"/>
          <w:lang w:val="en-US" w:eastAsia="zh-CN" w:bidi="ar"/>
        </w:rPr>
        <w:t>省级水利前期工作及工程涉水行政审批设计</w:t>
      </w:r>
      <w:r>
        <w:rPr>
          <w:rFonts w:hint="default" w:ascii="仿宋_GB2312" w:hAnsi="Times New Roman" w:eastAsia="仿宋_GB2312" w:cs="仿宋_GB2312"/>
          <w:kern w:val="0"/>
          <w:sz w:val="31"/>
          <w:szCs w:val="31"/>
          <w:bdr w:val="none" w:color="auto" w:sz="0" w:space="0"/>
          <w:lang w:val="en-US" w:eastAsia="zh-CN" w:bidi="ar"/>
        </w:rPr>
        <w:t>成果质量评价分两个阶段</w:t>
      </w:r>
      <w:r>
        <w:rPr>
          <w:rFonts w:hint="default" w:ascii="仿宋_GB2312" w:eastAsia="仿宋_GB2312" w:cs="仿宋_GB2312" w:hAnsiTheme="minorHAnsi"/>
          <w:kern w:val="0"/>
          <w:sz w:val="31"/>
          <w:szCs w:val="31"/>
          <w:bdr w:val="none" w:color="auto" w:sz="0" w:space="0"/>
          <w:lang w:val="en-US" w:eastAsia="zh-CN" w:bidi="ar"/>
        </w:rPr>
        <w:t>进行</w:t>
      </w:r>
      <w:r>
        <w:rPr>
          <w:rFonts w:hint="default" w:ascii="仿宋_GB2312" w:hAnsi="Times New Roman" w:eastAsia="仿宋_GB2312" w:cs="仿宋_GB2312"/>
          <w:kern w:val="0"/>
          <w:sz w:val="31"/>
          <w:szCs w:val="31"/>
          <w:bdr w:val="none" w:color="auto" w:sz="0" w:space="0"/>
          <w:lang w:val="en-US" w:eastAsia="zh-CN" w:bidi="ar"/>
        </w:rPr>
        <w:t>。第一阶段为审查专家组评价，采用打分的方法，评价得分于审查会当场公布；第二阶段为</w:t>
      </w:r>
      <w:r>
        <w:rPr>
          <w:rFonts w:hint="default" w:ascii="仿宋_GB2312" w:eastAsia="仿宋_GB2312" w:cs="仿宋_GB2312" w:hAnsiTheme="minorHAnsi"/>
          <w:kern w:val="0"/>
          <w:sz w:val="31"/>
          <w:szCs w:val="31"/>
          <w:bdr w:val="none" w:color="auto" w:sz="0" w:space="0"/>
          <w:lang w:val="en-US" w:eastAsia="zh-CN" w:bidi="ar"/>
        </w:rPr>
        <w:t>质量评价</w:t>
      </w:r>
      <w:r>
        <w:rPr>
          <w:rFonts w:hint="default" w:ascii="仿宋_GB2312" w:hAnsi="Times New Roman" w:eastAsia="仿宋_GB2312" w:cs="仿宋_GB2312"/>
          <w:kern w:val="0"/>
          <w:sz w:val="31"/>
          <w:szCs w:val="31"/>
          <w:bdr w:val="none" w:color="auto" w:sz="0" w:space="0"/>
          <w:lang w:val="en-US" w:eastAsia="zh-CN" w:bidi="ar"/>
        </w:rPr>
        <w:t>部门评价，评价结论为质量评价最终结论。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sz w:val="21"/>
          <w:szCs w:val="21"/>
        </w:rPr>
      </w:pPr>
      <w:r>
        <w:rPr>
          <w:rStyle w:val="5"/>
          <w:rFonts w:hint="default" w:ascii="仿宋_GB2312" w:hAnsi="Times New Roman" w:eastAsia="仿宋_GB2312" w:cs="仿宋_GB2312"/>
          <w:b/>
          <w:bCs/>
          <w:kern w:val="0"/>
          <w:sz w:val="31"/>
          <w:szCs w:val="31"/>
          <w:bdr w:val="none" w:color="auto" w:sz="0" w:space="0"/>
          <w:lang w:val="en-US" w:eastAsia="zh-CN" w:bidi="ar"/>
        </w:rPr>
        <w:t>第</w:t>
      </w:r>
      <w:r>
        <w:rPr>
          <w:rStyle w:val="5"/>
          <w:rFonts w:hint="default" w:ascii="仿宋_GB2312" w:eastAsia="仿宋_GB2312" w:cs="仿宋_GB2312" w:hAnsiTheme="minorHAnsi"/>
          <w:b/>
          <w:bCs/>
          <w:kern w:val="0"/>
          <w:sz w:val="31"/>
          <w:szCs w:val="31"/>
          <w:bdr w:val="none" w:color="auto" w:sz="0" w:space="0"/>
          <w:lang w:val="en-US" w:eastAsia="zh-CN" w:bidi="ar"/>
        </w:rPr>
        <w:t>六</w:t>
      </w:r>
      <w:r>
        <w:rPr>
          <w:rStyle w:val="5"/>
          <w:rFonts w:hint="default" w:ascii="仿宋_GB2312" w:hAnsi="Times New Roman" w:eastAsia="仿宋_GB2312" w:cs="仿宋_GB2312"/>
          <w:b/>
          <w:bCs/>
          <w:kern w:val="0"/>
          <w:sz w:val="31"/>
          <w:szCs w:val="31"/>
          <w:bdr w:val="none" w:color="auto" w:sz="0" w:space="0"/>
          <w:lang w:val="en-US" w:eastAsia="zh-CN" w:bidi="ar"/>
        </w:rPr>
        <w:t>条</w:t>
      </w:r>
      <w:r>
        <w:rPr>
          <w:rStyle w:val="5"/>
          <w:rFonts w:hint="default" w:ascii="仿宋_GB2312" w:eastAsia="仿宋_GB2312" w:cs="仿宋_GB2312" w:hAnsiTheme="minorHAnsi"/>
          <w:b/>
          <w:bCs/>
          <w:kern w:val="0"/>
          <w:sz w:val="31"/>
          <w:szCs w:val="31"/>
          <w:bdr w:val="none" w:color="auto" w:sz="0" w:space="0"/>
          <w:lang w:val="en-US" w:eastAsia="zh-CN" w:bidi="ar"/>
        </w:rPr>
        <w:t> （</w:t>
      </w:r>
      <w:r>
        <w:rPr>
          <w:rStyle w:val="5"/>
          <w:rFonts w:hint="default" w:ascii="仿宋_GB2312" w:hAnsi="Times New Roman" w:eastAsia="仿宋_GB2312" w:cs="仿宋_GB2312"/>
          <w:b/>
          <w:bCs/>
          <w:kern w:val="0"/>
          <w:sz w:val="31"/>
          <w:szCs w:val="31"/>
          <w:bdr w:val="none" w:color="auto" w:sz="0" w:space="0"/>
          <w:lang w:val="en-US" w:eastAsia="zh-CN" w:bidi="ar"/>
        </w:rPr>
        <w:t>审查专家组评价</w:t>
      </w:r>
      <w:r>
        <w:rPr>
          <w:rStyle w:val="5"/>
          <w:rFonts w:hint="default" w:ascii="仿宋_GB2312" w:eastAsia="仿宋_GB2312" w:cs="仿宋_GB2312" w:hAnsiTheme="minorHAnsi"/>
          <w:b/>
          <w:bCs/>
          <w:kern w:val="0"/>
          <w:sz w:val="31"/>
          <w:szCs w:val="31"/>
          <w:bdr w:val="none" w:color="auto" w:sz="0" w:space="0"/>
          <w:lang w:val="en-US" w:eastAsia="zh-CN" w:bidi="ar"/>
        </w:rPr>
        <w:t>）</w:t>
      </w:r>
      <w:r>
        <w:rPr>
          <w:rFonts w:hint="default" w:ascii="仿宋_GB2312" w:hAnsi="Times New Roman" w:eastAsia="仿宋_GB2312" w:cs="仿宋_GB2312"/>
          <w:kern w:val="0"/>
          <w:sz w:val="31"/>
          <w:szCs w:val="31"/>
          <w:bdr w:val="none" w:color="auto" w:sz="0" w:space="0"/>
          <w:lang w:val="en-US" w:eastAsia="zh-CN" w:bidi="ar"/>
        </w:rPr>
        <w:t>审查专家组对</w:t>
      </w:r>
      <w:r>
        <w:rPr>
          <w:rFonts w:hint="default" w:ascii="仿宋_GB2312" w:eastAsia="仿宋_GB2312" w:cs="仿宋_GB2312" w:hAnsiTheme="minorHAnsi"/>
          <w:kern w:val="0"/>
          <w:sz w:val="31"/>
          <w:szCs w:val="31"/>
          <w:bdr w:val="none" w:color="auto" w:sz="0" w:space="0"/>
          <w:lang w:val="en-US" w:eastAsia="zh-CN" w:bidi="ar"/>
        </w:rPr>
        <w:t>评审项目送审稿</w:t>
      </w:r>
      <w:r>
        <w:rPr>
          <w:rFonts w:hint="default" w:ascii="仿宋_GB2312" w:hAnsi="Times New Roman" w:eastAsia="仿宋_GB2312" w:cs="仿宋_GB2312"/>
          <w:kern w:val="0"/>
          <w:sz w:val="31"/>
          <w:szCs w:val="31"/>
          <w:bdr w:val="none" w:color="auto" w:sz="0" w:space="0"/>
          <w:lang w:val="en-US" w:eastAsia="zh-CN" w:bidi="ar"/>
        </w:rPr>
        <w:t>成果满足国家和</w:t>
      </w:r>
      <w:r>
        <w:rPr>
          <w:rFonts w:hint="default" w:ascii="仿宋_GB2312" w:eastAsia="仿宋_GB2312" w:cs="仿宋_GB2312" w:hAnsiTheme="minorHAnsi"/>
          <w:kern w:val="0"/>
          <w:sz w:val="31"/>
          <w:szCs w:val="31"/>
          <w:bdr w:val="none" w:color="auto" w:sz="0" w:space="0"/>
          <w:lang w:val="en-US" w:eastAsia="zh-CN" w:bidi="ar"/>
        </w:rPr>
        <w:t>我</w:t>
      </w:r>
      <w:r>
        <w:rPr>
          <w:rFonts w:hint="default" w:ascii="仿宋_GB2312" w:hAnsi="Times New Roman" w:eastAsia="仿宋_GB2312" w:cs="仿宋_GB2312"/>
          <w:kern w:val="0"/>
          <w:sz w:val="31"/>
          <w:szCs w:val="31"/>
          <w:bdr w:val="none" w:color="auto" w:sz="0" w:space="0"/>
          <w:lang w:val="en-US" w:eastAsia="zh-CN" w:bidi="ar"/>
        </w:rPr>
        <w:t>省现行有关技术规范的程度进行赋分评价。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sz w:val="21"/>
          <w:szCs w:val="21"/>
        </w:rPr>
      </w:pPr>
      <w:r>
        <w:rPr>
          <w:rFonts w:hint="default" w:ascii="仿宋_GB2312" w:eastAsia="仿宋_GB2312" w:cs="仿宋_GB2312" w:hAnsiTheme="minorHAnsi"/>
          <w:kern w:val="0"/>
          <w:sz w:val="31"/>
          <w:szCs w:val="31"/>
          <w:bdr w:val="none" w:color="auto" w:sz="0" w:space="0"/>
          <w:lang w:val="en-US" w:eastAsia="zh-CN" w:bidi="ar"/>
        </w:rPr>
        <w:t>（一）水利前期工作成果质量评价打分，采取</w:t>
      </w:r>
      <w:r>
        <w:rPr>
          <w:rFonts w:hint="default" w:ascii="仿宋_GB2312" w:hAnsi="Times New Roman" w:eastAsia="仿宋_GB2312" w:cs="仿宋_GB2312"/>
          <w:kern w:val="0"/>
          <w:sz w:val="31"/>
          <w:szCs w:val="31"/>
          <w:bdr w:val="none" w:color="auto" w:sz="0" w:space="0"/>
          <w:lang w:val="en-US" w:eastAsia="zh-CN" w:bidi="ar"/>
        </w:rPr>
        <w:t>分章节内容打分、再汇总</w:t>
      </w:r>
      <w:r>
        <w:rPr>
          <w:rFonts w:hint="default" w:ascii="仿宋_GB2312" w:eastAsia="仿宋_GB2312" w:cs="仿宋_GB2312" w:hAnsiTheme="minorHAnsi"/>
          <w:kern w:val="0"/>
          <w:sz w:val="31"/>
          <w:szCs w:val="31"/>
          <w:bdr w:val="none" w:color="auto" w:sz="0" w:space="0"/>
          <w:lang w:val="en-US" w:eastAsia="zh-CN" w:bidi="ar"/>
        </w:rPr>
        <w:t>的方式，由各审查专家对本专业章节进行赋分，所有</w:t>
      </w:r>
      <w:r>
        <w:rPr>
          <w:rFonts w:hint="default" w:ascii="仿宋_GB2312" w:eastAsia="仿宋_GB2312" w:cs="仿宋_GB2312" w:hAnsiTheme="minorHAnsi"/>
          <w:spacing w:val="0"/>
          <w:kern w:val="0"/>
          <w:sz w:val="31"/>
          <w:szCs w:val="31"/>
          <w:bdr w:val="none" w:color="auto" w:sz="0" w:space="0"/>
          <w:lang w:val="en-US" w:eastAsia="zh-CN" w:bidi="ar"/>
        </w:rPr>
        <w:t>专家赋分总和即为评价总分。审查专家负责填写附表二及附表七。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sz w:val="21"/>
          <w:szCs w:val="21"/>
        </w:rPr>
      </w:pPr>
      <w:r>
        <w:rPr>
          <w:rFonts w:hint="default" w:ascii="仿宋_GB2312" w:eastAsia="仿宋_GB2312" w:cs="仿宋_GB2312" w:hAnsiTheme="minorHAnsi"/>
          <w:kern w:val="0"/>
          <w:sz w:val="31"/>
          <w:szCs w:val="31"/>
          <w:bdr w:val="none" w:color="auto" w:sz="0" w:space="0"/>
          <w:lang w:val="en-US" w:eastAsia="zh-CN" w:bidi="ar"/>
        </w:rPr>
        <w:t>（二）工程涉水行政审批设计成果质量评价打分，采取整体</w:t>
      </w:r>
      <w:r>
        <w:rPr>
          <w:rFonts w:hint="default" w:ascii="仿宋_GB2312" w:hAnsi="Times New Roman" w:eastAsia="仿宋_GB2312" w:cs="仿宋_GB2312"/>
          <w:kern w:val="0"/>
          <w:sz w:val="31"/>
          <w:szCs w:val="31"/>
          <w:bdr w:val="none" w:color="auto" w:sz="0" w:space="0"/>
          <w:lang w:val="en-US" w:eastAsia="zh-CN" w:bidi="ar"/>
        </w:rPr>
        <w:t>打分、再</w:t>
      </w:r>
      <w:r>
        <w:rPr>
          <w:rFonts w:hint="default" w:ascii="仿宋_GB2312" w:eastAsia="仿宋_GB2312" w:cs="仿宋_GB2312" w:hAnsiTheme="minorHAnsi"/>
          <w:kern w:val="0"/>
          <w:sz w:val="31"/>
          <w:szCs w:val="31"/>
          <w:bdr w:val="none" w:color="auto" w:sz="0" w:space="0"/>
          <w:lang w:val="en-US" w:eastAsia="zh-CN" w:bidi="ar"/>
        </w:rPr>
        <w:t>取平均的方式，由各审查专家对报告整体质量进行赋分，所有专家赋分的平均分即为评价总分。审查专家负责填写附表三～六及附表七。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sz w:val="21"/>
          <w:szCs w:val="21"/>
        </w:rPr>
      </w:pPr>
      <w:r>
        <w:rPr>
          <w:rFonts w:hint="default" w:ascii="仿宋_GB2312" w:hAnsi="Times New Roman" w:eastAsia="仿宋_GB2312" w:cs="仿宋_GB2312"/>
          <w:kern w:val="0"/>
          <w:sz w:val="31"/>
          <w:szCs w:val="31"/>
          <w:bdr w:val="none" w:color="auto" w:sz="0" w:space="0"/>
          <w:lang w:val="en-US" w:eastAsia="zh-CN" w:bidi="ar"/>
        </w:rPr>
        <w:t>（</w:t>
      </w:r>
      <w:r>
        <w:rPr>
          <w:rFonts w:hint="default" w:ascii="仿宋_GB2312" w:eastAsia="仿宋_GB2312" w:cs="仿宋_GB2312" w:hAnsiTheme="minorHAnsi"/>
          <w:kern w:val="0"/>
          <w:sz w:val="31"/>
          <w:szCs w:val="31"/>
          <w:bdr w:val="none" w:color="auto" w:sz="0" w:space="0"/>
          <w:lang w:val="en-US" w:eastAsia="zh-CN" w:bidi="ar"/>
        </w:rPr>
        <w:t>三</w:t>
      </w:r>
      <w:r>
        <w:rPr>
          <w:rFonts w:hint="default" w:ascii="仿宋_GB2312" w:hAnsi="Times New Roman" w:eastAsia="仿宋_GB2312" w:cs="仿宋_GB2312"/>
          <w:kern w:val="0"/>
          <w:sz w:val="31"/>
          <w:szCs w:val="31"/>
          <w:bdr w:val="none" w:color="auto" w:sz="0" w:space="0"/>
          <w:lang w:val="en-US" w:eastAsia="zh-CN" w:bidi="ar"/>
        </w:rPr>
        <w:t>）</w:t>
      </w:r>
      <w:r>
        <w:rPr>
          <w:rFonts w:hint="default" w:ascii="仿宋_GB2312" w:eastAsia="仿宋_GB2312" w:cs="仿宋_GB2312" w:hAnsiTheme="minorHAnsi"/>
          <w:kern w:val="0"/>
          <w:sz w:val="31"/>
          <w:szCs w:val="31"/>
          <w:bdr w:val="none" w:color="auto" w:sz="0" w:space="0"/>
          <w:lang w:val="en-US" w:eastAsia="zh-CN" w:bidi="ar"/>
        </w:rPr>
        <w:t>审查专家组长负责提出本阶段成果质量评价结论。</w:t>
      </w:r>
      <w:r>
        <w:rPr>
          <w:rFonts w:hint="default" w:ascii="仿宋_GB2312" w:hAnsi="Times New Roman" w:eastAsia="仿宋_GB2312" w:cs="仿宋_GB2312"/>
          <w:kern w:val="0"/>
          <w:sz w:val="31"/>
          <w:szCs w:val="31"/>
          <w:bdr w:val="none" w:color="auto" w:sz="0" w:space="0"/>
          <w:lang w:val="en-US" w:eastAsia="zh-CN" w:bidi="ar"/>
        </w:rPr>
        <w:t>项目成果质量评价总分</w:t>
      </w:r>
      <w:r>
        <w:rPr>
          <w:rFonts w:hint="default" w:ascii="Times New Roman" w:hAnsi="Times New Roman" w:cs="Times New Roman" w:eastAsiaTheme="minorEastAsia"/>
          <w:kern w:val="0"/>
          <w:sz w:val="31"/>
          <w:szCs w:val="31"/>
          <w:bdr w:val="none" w:color="auto" w:sz="0" w:space="0"/>
          <w:lang w:val="en-US" w:eastAsia="zh-CN" w:bidi="ar"/>
        </w:rPr>
        <w:t>100</w:t>
      </w:r>
      <w:r>
        <w:rPr>
          <w:rFonts w:hint="default" w:ascii="仿宋_GB2312" w:hAnsi="Times New Roman" w:eastAsia="仿宋_GB2312" w:cs="仿宋_GB2312"/>
          <w:kern w:val="0"/>
          <w:sz w:val="31"/>
          <w:szCs w:val="31"/>
          <w:bdr w:val="none" w:color="auto" w:sz="0" w:space="0"/>
          <w:lang w:val="en-US" w:eastAsia="zh-CN" w:bidi="ar"/>
        </w:rPr>
        <w:t>分，总得分</w:t>
      </w:r>
      <w:r>
        <w:rPr>
          <w:rFonts w:hint="default" w:ascii="Times New Roman" w:hAnsi="Times New Roman" w:eastAsia="仿宋_GB2312" w:cs="Times New Roman"/>
          <w:kern w:val="0"/>
          <w:sz w:val="31"/>
          <w:szCs w:val="31"/>
          <w:bdr w:val="none" w:color="auto" w:sz="0" w:space="0"/>
          <w:lang w:val="en-US" w:eastAsia="zh-CN" w:bidi="ar"/>
        </w:rPr>
        <w:t>85</w:t>
      </w:r>
      <w:r>
        <w:rPr>
          <w:rFonts w:hint="default" w:ascii="仿宋_GB2312" w:hAnsi="Times New Roman" w:eastAsia="仿宋_GB2312" w:cs="仿宋_GB2312"/>
          <w:kern w:val="0"/>
          <w:sz w:val="31"/>
          <w:szCs w:val="31"/>
          <w:bdr w:val="none" w:color="auto" w:sz="0" w:space="0"/>
          <w:lang w:val="en-US" w:eastAsia="zh-CN" w:bidi="ar"/>
        </w:rPr>
        <w:t>分以上（含</w:t>
      </w:r>
      <w:r>
        <w:rPr>
          <w:rFonts w:hint="default" w:ascii="Times New Roman" w:hAnsi="Times New Roman" w:eastAsia="仿宋_GB2312" w:cs="Times New Roman"/>
          <w:kern w:val="0"/>
          <w:sz w:val="31"/>
          <w:szCs w:val="31"/>
          <w:bdr w:val="none" w:color="auto" w:sz="0" w:space="0"/>
          <w:lang w:val="en-US" w:eastAsia="zh-CN" w:bidi="ar"/>
        </w:rPr>
        <w:t>85</w:t>
      </w:r>
      <w:r>
        <w:rPr>
          <w:rFonts w:hint="default" w:ascii="仿宋_GB2312" w:hAnsi="Times New Roman" w:eastAsia="仿宋_GB2312" w:cs="仿宋_GB2312"/>
          <w:kern w:val="0"/>
          <w:sz w:val="31"/>
          <w:szCs w:val="31"/>
          <w:bdr w:val="none" w:color="auto" w:sz="0" w:space="0"/>
          <w:lang w:val="en-US" w:eastAsia="zh-CN" w:bidi="ar"/>
        </w:rPr>
        <w:t>分）为优</w:t>
      </w:r>
      <w:r>
        <w:rPr>
          <w:rFonts w:hint="default" w:ascii="仿宋_GB2312" w:eastAsia="仿宋_GB2312" w:cs="仿宋_GB2312" w:hAnsiTheme="minorHAnsi"/>
          <w:kern w:val="0"/>
          <w:sz w:val="31"/>
          <w:szCs w:val="31"/>
          <w:bdr w:val="none" w:color="auto" w:sz="0" w:space="0"/>
          <w:lang w:val="en-US" w:eastAsia="zh-CN" w:bidi="ar"/>
        </w:rPr>
        <w:t>秀；</w:t>
      </w:r>
      <w:r>
        <w:rPr>
          <w:rFonts w:hint="default" w:ascii="Times New Roman" w:hAnsi="Times New Roman" w:eastAsia="仿宋_GB2312" w:cs="Times New Roman"/>
          <w:kern w:val="0"/>
          <w:sz w:val="31"/>
          <w:szCs w:val="31"/>
          <w:bdr w:val="none" w:color="auto" w:sz="0" w:space="0"/>
          <w:lang w:val="en-US" w:eastAsia="zh-CN" w:bidi="ar"/>
        </w:rPr>
        <w:t>75</w:t>
      </w:r>
      <w:r>
        <w:rPr>
          <w:rFonts w:hint="default" w:ascii="仿宋_GB2312" w:hAnsi="Times New Roman" w:eastAsia="仿宋_GB2312" w:cs="仿宋_GB2312"/>
          <w:kern w:val="0"/>
          <w:sz w:val="31"/>
          <w:szCs w:val="31"/>
          <w:bdr w:val="none" w:color="auto" w:sz="0" w:space="0"/>
          <w:lang w:val="en-US" w:eastAsia="zh-CN" w:bidi="ar"/>
        </w:rPr>
        <w:t>（含</w:t>
      </w:r>
      <w:r>
        <w:rPr>
          <w:rFonts w:hint="default" w:ascii="Times New Roman" w:hAnsi="Times New Roman" w:eastAsia="仿宋_GB2312" w:cs="Times New Roman"/>
          <w:kern w:val="0"/>
          <w:sz w:val="31"/>
          <w:szCs w:val="31"/>
          <w:bdr w:val="none" w:color="auto" w:sz="0" w:space="0"/>
          <w:lang w:val="en-US" w:eastAsia="zh-CN" w:bidi="ar"/>
        </w:rPr>
        <w:t>75</w:t>
      </w:r>
      <w:r>
        <w:rPr>
          <w:rFonts w:hint="default" w:ascii="仿宋_GB2312" w:hAnsi="Times New Roman" w:eastAsia="仿宋_GB2312" w:cs="仿宋_GB2312"/>
          <w:kern w:val="0"/>
          <w:sz w:val="31"/>
          <w:szCs w:val="31"/>
          <w:bdr w:val="none" w:color="auto" w:sz="0" w:space="0"/>
          <w:lang w:val="en-US" w:eastAsia="zh-CN" w:bidi="ar"/>
        </w:rPr>
        <w:t>分）～</w:t>
      </w:r>
      <w:r>
        <w:rPr>
          <w:rFonts w:hint="default" w:ascii="Times New Roman" w:hAnsi="Times New Roman" w:eastAsia="仿宋_GB2312" w:cs="Times New Roman"/>
          <w:kern w:val="0"/>
          <w:sz w:val="31"/>
          <w:szCs w:val="31"/>
          <w:bdr w:val="none" w:color="auto" w:sz="0" w:space="0"/>
          <w:lang w:val="en-US" w:eastAsia="zh-CN" w:bidi="ar"/>
        </w:rPr>
        <w:t>85</w:t>
      </w:r>
      <w:r>
        <w:rPr>
          <w:rFonts w:hint="default" w:ascii="仿宋_GB2312" w:hAnsi="Times New Roman" w:eastAsia="仿宋_GB2312" w:cs="仿宋_GB2312"/>
          <w:kern w:val="0"/>
          <w:sz w:val="31"/>
          <w:szCs w:val="31"/>
          <w:bdr w:val="none" w:color="auto" w:sz="0" w:space="0"/>
          <w:lang w:val="en-US" w:eastAsia="zh-CN" w:bidi="ar"/>
        </w:rPr>
        <w:t>分为良</w:t>
      </w:r>
      <w:r>
        <w:rPr>
          <w:rFonts w:hint="default" w:ascii="仿宋_GB2312" w:eastAsia="仿宋_GB2312" w:cs="仿宋_GB2312" w:hAnsiTheme="minorHAnsi"/>
          <w:kern w:val="0"/>
          <w:sz w:val="31"/>
          <w:szCs w:val="31"/>
          <w:bdr w:val="none" w:color="auto" w:sz="0" w:space="0"/>
          <w:lang w:val="en-US" w:eastAsia="zh-CN" w:bidi="ar"/>
        </w:rPr>
        <w:t>好；</w:t>
      </w:r>
      <w:r>
        <w:rPr>
          <w:rFonts w:hint="default" w:ascii="Times New Roman" w:hAnsi="Times New Roman" w:cs="Times New Roman" w:eastAsiaTheme="minorEastAsia"/>
          <w:kern w:val="0"/>
          <w:sz w:val="31"/>
          <w:szCs w:val="31"/>
          <w:bdr w:val="none" w:color="auto" w:sz="0" w:space="0"/>
          <w:lang w:val="en-US" w:eastAsia="zh-CN" w:bidi="ar"/>
        </w:rPr>
        <w:t>60</w:t>
      </w:r>
      <w:r>
        <w:rPr>
          <w:rFonts w:hint="default" w:ascii="仿宋_GB2312" w:hAnsi="Times New Roman" w:eastAsia="仿宋_GB2312" w:cs="仿宋_GB2312"/>
          <w:kern w:val="0"/>
          <w:sz w:val="31"/>
          <w:szCs w:val="31"/>
          <w:bdr w:val="none" w:color="auto" w:sz="0" w:space="0"/>
          <w:lang w:val="en-US" w:eastAsia="zh-CN" w:bidi="ar"/>
        </w:rPr>
        <w:t>（含</w:t>
      </w:r>
      <w:r>
        <w:rPr>
          <w:rFonts w:hint="default" w:ascii="Times New Roman" w:hAnsi="Times New Roman" w:cs="Times New Roman" w:eastAsiaTheme="minorEastAsia"/>
          <w:kern w:val="0"/>
          <w:sz w:val="31"/>
          <w:szCs w:val="31"/>
          <w:bdr w:val="none" w:color="auto" w:sz="0" w:space="0"/>
          <w:lang w:val="en-US" w:eastAsia="zh-CN" w:bidi="ar"/>
        </w:rPr>
        <w:t>60</w:t>
      </w:r>
      <w:r>
        <w:rPr>
          <w:rFonts w:hint="default" w:ascii="仿宋_GB2312" w:hAnsi="Times New Roman" w:eastAsia="仿宋_GB2312" w:cs="仿宋_GB2312"/>
          <w:kern w:val="0"/>
          <w:sz w:val="31"/>
          <w:szCs w:val="31"/>
          <w:bdr w:val="none" w:color="auto" w:sz="0" w:space="0"/>
          <w:lang w:val="en-US" w:eastAsia="zh-CN" w:bidi="ar"/>
        </w:rPr>
        <w:t>分）～</w:t>
      </w:r>
      <w:r>
        <w:rPr>
          <w:rFonts w:hint="default" w:ascii="Times New Roman" w:hAnsi="Times New Roman" w:eastAsia="仿宋_GB2312" w:cs="Times New Roman"/>
          <w:kern w:val="0"/>
          <w:sz w:val="31"/>
          <w:szCs w:val="31"/>
          <w:bdr w:val="none" w:color="auto" w:sz="0" w:space="0"/>
          <w:lang w:val="en-US" w:eastAsia="zh-CN" w:bidi="ar"/>
        </w:rPr>
        <w:t>75</w:t>
      </w:r>
      <w:r>
        <w:rPr>
          <w:rFonts w:hint="default" w:ascii="仿宋_GB2312" w:hAnsi="Times New Roman" w:eastAsia="仿宋_GB2312" w:cs="仿宋_GB2312"/>
          <w:kern w:val="0"/>
          <w:sz w:val="31"/>
          <w:szCs w:val="31"/>
          <w:bdr w:val="none" w:color="auto" w:sz="0" w:space="0"/>
          <w:lang w:val="en-US" w:eastAsia="zh-CN" w:bidi="ar"/>
        </w:rPr>
        <w:t>分为合格</w:t>
      </w:r>
      <w:r>
        <w:rPr>
          <w:rFonts w:hint="default" w:ascii="仿宋_GB2312" w:eastAsia="仿宋_GB2312" w:cs="仿宋_GB2312" w:hAnsiTheme="minorHAnsi"/>
          <w:kern w:val="0"/>
          <w:sz w:val="31"/>
          <w:szCs w:val="31"/>
          <w:bdr w:val="none" w:color="auto" w:sz="0" w:space="0"/>
          <w:lang w:val="en-US" w:eastAsia="zh-CN" w:bidi="ar"/>
        </w:rPr>
        <w:t>；</w:t>
      </w:r>
      <w:r>
        <w:rPr>
          <w:rFonts w:hint="default" w:ascii="Times New Roman" w:hAnsi="Times New Roman" w:cs="Times New Roman" w:eastAsiaTheme="minorEastAsia"/>
          <w:kern w:val="0"/>
          <w:sz w:val="31"/>
          <w:szCs w:val="31"/>
          <w:bdr w:val="none" w:color="auto" w:sz="0" w:space="0"/>
          <w:lang w:val="en-US" w:eastAsia="zh-CN" w:bidi="ar"/>
        </w:rPr>
        <w:t>60</w:t>
      </w:r>
      <w:r>
        <w:rPr>
          <w:rFonts w:hint="default" w:ascii="仿宋_GB2312" w:hAnsi="Times New Roman" w:eastAsia="仿宋_GB2312" w:cs="仿宋_GB2312"/>
          <w:kern w:val="0"/>
          <w:sz w:val="31"/>
          <w:szCs w:val="31"/>
          <w:bdr w:val="none" w:color="auto" w:sz="0" w:space="0"/>
          <w:lang w:val="en-US" w:eastAsia="zh-CN" w:bidi="ar"/>
        </w:rPr>
        <w:t>分以下为不合格，</w:t>
      </w:r>
      <w:r>
        <w:rPr>
          <w:rFonts w:hint="default" w:ascii="仿宋_GB2312" w:eastAsia="仿宋_GB2312" w:cs="仿宋_GB2312" w:hAnsiTheme="minorHAnsi"/>
          <w:kern w:val="0"/>
          <w:sz w:val="31"/>
          <w:szCs w:val="31"/>
          <w:bdr w:val="none" w:color="auto" w:sz="0" w:space="0"/>
          <w:lang w:val="en-US" w:eastAsia="zh-CN" w:bidi="ar"/>
        </w:rPr>
        <w:t>不予通过审查</w:t>
      </w:r>
      <w:r>
        <w:rPr>
          <w:rFonts w:hint="default" w:ascii="仿宋_GB2312" w:hAnsi="Times New Roman" w:eastAsia="仿宋_GB2312" w:cs="仿宋_GB2312"/>
          <w:kern w:val="0"/>
          <w:sz w:val="31"/>
          <w:szCs w:val="31"/>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sz w:val="21"/>
          <w:szCs w:val="21"/>
        </w:rPr>
      </w:pPr>
      <w:r>
        <w:rPr>
          <w:rFonts w:hint="default" w:ascii="仿宋_GB2312" w:eastAsia="仿宋_GB2312" w:cs="仿宋_GB2312" w:hAnsiTheme="minorHAnsi"/>
          <w:kern w:val="0"/>
          <w:sz w:val="31"/>
          <w:szCs w:val="31"/>
          <w:bdr w:val="none" w:color="auto" w:sz="0" w:space="0"/>
          <w:lang w:val="en-US" w:eastAsia="zh-CN" w:bidi="ar"/>
        </w:rPr>
        <w:t>（四）水利前期工作成果质量中，</w:t>
      </w:r>
      <w:r>
        <w:rPr>
          <w:rFonts w:hint="default" w:ascii="仿宋_GB2312" w:hAnsi="Times New Roman" w:eastAsia="仿宋_GB2312" w:cs="仿宋_GB2312"/>
          <w:kern w:val="0"/>
          <w:sz w:val="31"/>
          <w:szCs w:val="31"/>
          <w:bdr w:val="none" w:color="auto" w:sz="0" w:space="0"/>
          <w:lang w:val="en-US" w:eastAsia="zh-CN" w:bidi="ar"/>
        </w:rPr>
        <w:t>有一项及以上关键</w:t>
      </w:r>
      <w:r>
        <w:rPr>
          <w:rFonts w:hint="default" w:ascii="仿宋_GB2312" w:eastAsia="仿宋_GB2312" w:cs="仿宋_GB2312" w:hAnsiTheme="minorHAnsi"/>
          <w:kern w:val="0"/>
          <w:sz w:val="31"/>
          <w:szCs w:val="31"/>
          <w:bdr w:val="none" w:color="auto" w:sz="0" w:space="0"/>
          <w:lang w:val="en-US" w:eastAsia="zh-CN" w:bidi="ar"/>
        </w:rPr>
        <w:t>评价</w:t>
      </w:r>
      <w:r>
        <w:rPr>
          <w:rFonts w:hint="default" w:ascii="仿宋_GB2312" w:hAnsi="Times New Roman" w:eastAsia="仿宋_GB2312" w:cs="仿宋_GB2312"/>
          <w:kern w:val="0"/>
          <w:sz w:val="31"/>
          <w:szCs w:val="31"/>
          <w:bdr w:val="none" w:color="auto" w:sz="0" w:space="0"/>
          <w:lang w:val="en-US" w:eastAsia="zh-CN" w:bidi="ar"/>
        </w:rPr>
        <w:t>内容评为不合格的项目，</w:t>
      </w:r>
      <w:r>
        <w:rPr>
          <w:rFonts w:hint="default" w:ascii="仿宋_GB2312" w:eastAsia="仿宋_GB2312" w:cs="仿宋_GB2312" w:hAnsiTheme="minorHAnsi"/>
          <w:kern w:val="0"/>
          <w:sz w:val="31"/>
          <w:szCs w:val="31"/>
          <w:bdr w:val="none" w:color="auto" w:sz="0" w:space="0"/>
          <w:lang w:val="en-US" w:eastAsia="zh-CN" w:bidi="ar"/>
        </w:rPr>
        <w:t>则整体</w:t>
      </w:r>
      <w:r>
        <w:rPr>
          <w:rFonts w:hint="default" w:ascii="仿宋_GB2312" w:hAnsi="Times New Roman" w:eastAsia="仿宋_GB2312" w:cs="仿宋_GB2312"/>
          <w:kern w:val="0"/>
          <w:sz w:val="31"/>
          <w:szCs w:val="31"/>
          <w:bdr w:val="none" w:color="auto" w:sz="0" w:space="0"/>
          <w:lang w:val="en-US" w:eastAsia="zh-CN" w:bidi="ar"/>
        </w:rPr>
        <w:t>评价结论为不合格，</w:t>
      </w:r>
      <w:r>
        <w:rPr>
          <w:rFonts w:hint="default" w:ascii="仿宋_GB2312" w:eastAsia="仿宋_GB2312" w:cs="仿宋_GB2312" w:hAnsiTheme="minorHAnsi"/>
          <w:kern w:val="0"/>
          <w:sz w:val="31"/>
          <w:szCs w:val="31"/>
          <w:bdr w:val="none" w:color="auto" w:sz="0" w:space="0"/>
          <w:lang w:val="en-US" w:eastAsia="zh-CN" w:bidi="ar"/>
        </w:rPr>
        <w:t>不予通过审查</w:t>
      </w:r>
      <w:r>
        <w:rPr>
          <w:rFonts w:hint="default" w:ascii="仿宋_GB2312" w:hAnsi="Times New Roman" w:eastAsia="仿宋_GB2312" w:cs="仿宋_GB2312"/>
          <w:kern w:val="0"/>
          <w:sz w:val="31"/>
          <w:szCs w:val="31"/>
          <w:bdr w:val="none" w:color="auto" w:sz="0" w:space="0"/>
          <w:lang w:val="en-US" w:eastAsia="zh-CN" w:bidi="ar"/>
        </w:rPr>
        <w:t>；</w:t>
      </w:r>
      <w:r>
        <w:rPr>
          <w:rFonts w:hint="default" w:ascii="仿宋_GB2312" w:eastAsia="仿宋_GB2312" w:cs="仿宋_GB2312" w:hAnsiTheme="minorHAnsi"/>
          <w:kern w:val="0"/>
          <w:sz w:val="31"/>
          <w:szCs w:val="31"/>
          <w:bdr w:val="none" w:color="auto" w:sz="0" w:space="0"/>
          <w:lang w:val="en-US" w:eastAsia="zh-CN" w:bidi="ar"/>
        </w:rPr>
        <w:t>水资源论证报告质量中，节水评价不合格的，则整体评价结论为不合格，不予通过审查；</w:t>
      </w:r>
      <w:r>
        <w:rPr>
          <w:rFonts w:hint="default" w:ascii="仿宋_GB2312" w:hAnsi="Times New Roman" w:eastAsia="仿宋_GB2312" w:cs="仿宋_GB2312"/>
          <w:kern w:val="0"/>
          <w:sz w:val="31"/>
          <w:szCs w:val="31"/>
          <w:bdr w:val="none" w:color="auto" w:sz="0" w:space="0"/>
          <w:lang w:val="en-US" w:eastAsia="zh-CN" w:bidi="ar"/>
        </w:rPr>
        <w:t>水土保持方案质量</w:t>
      </w:r>
      <w:r>
        <w:rPr>
          <w:rFonts w:hint="default" w:ascii="仿宋_GB2312" w:eastAsia="仿宋_GB2312" w:cs="仿宋_GB2312" w:hAnsiTheme="minorHAnsi"/>
          <w:kern w:val="0"/>
          <w:sz w:val="31"/>
          <w:szCs w:val="31"/>
          <w:bdr w:val="none" w:color="auto" w:sz="0" w:space="0"/>
          <w:lang w:val="en-US" w:eastAsia="zh-CN" w:bidi="ar"/>
        </w:rPr>
        <w:t>中，</w:t>
      </w:r>
      <w:r>
        <w:rPr>
          <w:rFonts w:hint="default" w:ascii="Times New Roman" w:hAnsi="Times New Roman" w:eastAsia="仿宋_GB2312" w:cs="Times New Roman"/>
          <w:kern w:val="0"/>
          <w:sz w:val="31"/>
          <w:szCs w:val="31"/>
          <w:bdr w:val="none" w:color="auto" w:sz="0" w:space="0"/>
          <w:lang w:val="en-US" w:eastAsia="zh-CN" w:bidi="ar"/>
        </w:rPr>
        <w:t>10</w:t>
      </w:r>
      <w:r>
        <w:rPr>
          <w:rFonts w:hint="default" w:ascii="仿宋_GB2312" w:eastAsia="仿宋_GB2312" w:cs="仿宋_GB2312" w:hAnsiTheme="minorHAnsi"/>
          <w:kern w:val="0"/>
          <w:sz w:val="31"/>
          <w:szCs w:val="31"/>
          <w:bdr w:val="none" w:color="auto" w:sz="0" w:space="0"/>
          <w:lang w:val="en-US" w:eastAsia="zh-CN" w:bidi="ar"/>
        </w:rPr>
        <w:t>项“一票否决”项只要有</w:t>
      </w:r>
      <w:r>
        <w:rPr>
          <w:rFonts w:hint="default" w:ascii="Times New Roman" w:hAnsi="Times New Roman" w:eastAsia="仿宋_GB2312" w:cs="Times New Roman"/>
          <w:kern w:val="0"/>
          <w:sz w:val="31"/>
          <w:szCs w:val="31"/>
          <w:bdr w:val="none" w:color="auto" w:sz="0" w:space="0"/>
          <w:lang w:val="en-US" w:eastAsia="zh-CN" w:bidi="ar"/>
        </w:rPr>
        <w:t>1</w:t>
      </w:r>
      <w:r>
        <w:rPr>
          <w:rFonts w:hint="default" w:ascii="仿宋_GB2312" w:eastAsia="仿宋_GB2312" w:cs="仿宋_GB2312" w:hAnsiTheme="minorHAnsi"/>
          <w:kern w:val="0"/>
          <w:sz w:val="31"/>
          <w:szCs w:val="31"/>
          <w:bdr w:val="none" w:color="auto" w:sz="0" w:space="0"/>
          <w:lang w:val="en-US" w:eastAsia="zh-CN" w:bidi="ar"/>
        </w:rPr>
        <w:t>项未达到要求的，则整体评价结论为不合格，不</w:t>
      </w:r>
      <w:r>
        <w:rPr>
          <w:rFonts w:hint="default" w:ascii="仿宋_GB2312" w:eastAsia="仿宋_GB2312" w:cs="仿宋_GB2312" w:hAnsiTheme="minorHAnsi"/>
          <w:spacing w:val="-15"/>
          <w:kern w:val="0"/>
          <w:sz w:val="31"/>
          <w:szCs w:val="31"/>
          <w:bdr w:val="none" w:color="auto" w:sz="0" w:space="0"/>
          <w:lang w:val="en-US" w:eastAsia="zh-CN" w:bidi="ar"/>
        </w:rPr>
        <w:t>予通过审查。</w:t>
      </w:r>
      <w:r>
        <w:rPr>
          <w:rFonts w:hint="default" w:ascii="仿宋_GB2312" w:hAnsi="Times New Roman" w:eastAsia="仿宋_GB2312" w:cs="仿宋_GB2312"/>
          <w:spacing w:val="-15"/>
          <w:kern w:val="0"/>
          <w:sz w:val="31"/>
          <w:szCs w:val="31"/>
          <w:bdr w:val="none" w:color="auto" w:sz="0" w:space="0"/>
          <w:lang w:val="en-US" w:eastAsia="zh-CN" w:bidi="ar"/>
        </w:rPr>
        <w:t>各单项质量评价可根据其得分情况参照上述标准判定。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sz w:val="21"/>
          <w:szCs w:val="21"/>
        </w:rPr>
      </w:pPr>
      <w:r>
        <w:rPr>
          <w:rStyle w:val="5"/>
          <w:rFonts w:hint="default" w:ascii="仿宋_GB2312" w:hAnsi="Times New Roman" w:eastAsia="仿宋_GB2312" w:cs="仿宋_GB2312"/>
          <w:b/>
          <w:bCs/>
          <w:kern w:val="0"/>
          <w:sz w:val="31"/>
          <w:szCs w:val="31"/>
          <w:bdr w:val="none" w:color="auto" w:sz="0" w:space="0"/>
          <w:lang w:val="en-US" w:eastAsia="zh-CN" w:bidi="ar"/>
        </w:rPr>
        <w:t>第</w:t>
      </w:r>
      <w:r>
        <w:rPr>
          <w:rStyle w:val="5"/>
          <w:rFonts w:hint="default" w:ascii="仿宋_GB2312" w:eastAsia="仿宋_GB2312" w:cs="仿宋_GB2312" w:hAnsiTheme="minorHAnsi"/>
          <w:b/>
          <w:bCs/>
          <w:kern w:val="0"/>
          <w:sz w:val="31"/>
          <w:szCs w:val="31"/>
          <w:bdr w:val="none" w:color="auto" w:sz="0" w:space="0"/>
          <w:lang w:val="en-US" w:eastAsia="zh-CN" w:bidi="ar"/>
        </w:rPr>
        <w:t>七</w:t>
      </w:r>
      <w:r>
        <w:rPr>
          <w:rStyle w:val="5"/>
          <w:rFonts w:hint="default" w:ascii="仿宋_GB2312" w:hAnsi="Times New Roman" w:eastAsia="仿宋_GB2312" w:cs="仿宋_GB2312"/>
          <w:b/>
          <w:bCs/>
          <w:kern w:val="0"/>
          <w:sz w:val="31"/>
          <w:szCs w:val="31"/>
          <w:bdr w:val="none" w:color="auto" w:sz="0" w:space="0"/>
          <w:lang w:val="en-US" w:eastAsia="zh-CN" w:bidi="ar"/>
        </w:rPr>
        <w:t>条</w:t>
      </w:r>
      <w:r>
        <w:rPr>
          <w:rStyle w:val="5"/>
          <w:rFonts w:hint="default" w:ascii="仿宋_GB2312" w:eastAsia="仿宋_GB2312" w:cs="仿宋_GB2312" w:hAnsiTheme="minorHAnsi"/>
          <w:b/>
          <w:bCs/>
          <w:kern w:val="0"/>
          <w:sz w:val="31"/>
          <w:szCs w:val="31"/>
          <w:bdr w:val="none" w:color="auto" w:sz="0" w:space="0"/>
          <w:lang w:val="en-US" w:eastAsia="zh-CN" w:bidi="ar"/>
        </w:rPr>
        <w:t> （质量评价部门</w:t>
      </w:r>
      <w:r>
        <w:rPr>
          <w:rStyle w:val="5"/>
          <w:rFonts w:hint="default" w:ascii="仿宋_GB2312" w:hAnsi="Times New Roman" w:eastAsia="仿宋_GB2312" w:cs="仿宋_GB2312"/>
          <w:b/>
          <w:bCs/>
          <w:kern w:val="0"/>
          <w:sz w:val="31"/>
          <w:szCs w:val="31"/>
          <w:bdr w:val="none" w:color="auto" w:sz="0" w:space="0"/>
          <w:lang w:val="en-US" w:eastAsia="zh-CN" w:bidi="ar"/>
        </w:rPr>
        <w:t>评价</w:t>
      </w:r>
      <w:r>
        <w:rPr>
          <w:rStyle w:val="5"/>
          <w:rFonts w:hint="default" w:ascii="仿宋_GB2312" w:eastAsia="仿宋_GB2312" w:cs="仿宋_GB2312" w:hAnsiTheme="minorHAnsi"/>
          <w:b/>
          <w:bCs/>
          <w:kern w:val="0"/>
          <w:sz w:val="31"/>
          <w:szCs w:val="31"/>
          <w:bdr w:val="none" w:color="auto" w:sz="0" w:space="0"/>
          <w:lang w:val="en-US" w:eastAsia="zh-CN" w:bidi="ar"/>
        </w:rPr>
        <w:t>）</w:t>
      </w:r>
      <w:r>
        <w:rPr>
          <w:rFonts w:hint="default" w:ascii="仿宋_GB2312" w:eastAsia="仿宋_GB2312" w:cs="仿宋_GB2312" w:hAnsiTheme="minorHAnsi"/>
          <w:kern w:val="0"/>
          <w:sz w:val="31"/>
          <w:szCs w:val="31"/>
          <w:bdr w:val="none" w:color="auto" w:sz="0" w:space="0"/>
          <w:lang w:val="en-US" w:eastAsia="zh-CN" w:bidi="ar"/>
        </w:rPr>
        <w:t>在第一阶段</w:t>
      </w:r>
      <w:r>
        <w:rPr>
          <w:rFonts w:hint="default" w:ascii="仿宋_GB2312" w:hAnsi="Times New Roman" w:eastAsia="仿宋_GB2312" w:cs="仿宋_GB2312"/>
          <w:kern w:val="0"/>
          <w:sz w:val="31"/>
          <w:szCs w:val="31"/>
          <w:bdr w:val="none" w:color="auto" w:sz="0" w:space="0"/>
          <w:lang w:val="en-US" w:eastAsia="zh-CN" w:bidi="ar"/>
        </w:rPr>
        <w:t>审查专家组评价</w:t>
      </w:r>
      <w:r>
        <w:rPr>
          <w:rFonts w:hint="default" w:ascii="仿宋_GB2312" w:eastAsia="仿宋_GB2312" w:cs="仿宋_GB2312" w:hAnsiTheme="minorHAnsi"/>
          <w:kern w:val="0"/>
          <w:sz w:val="31"/>
          <w:szCs w:val="31"/>
          <w:bdr w:val="none" w:color="auto" w:sz="0" w:space="0"/>
          <w:lang w:val="en-US" w:eastAsia="zh-CN" w:bidi="ar"/>
        </w:rPr>
        <w:t>的基础上，结合</w:t>
      </w:r>
      <w:r>
        <w:rPr>
          <w:rFonts w:hint="default" w:ascii="仿宋_GB2312" w:hAnsi="Times New Roman" w:eastAsia="仿宋_GB2312" w:cs="仿宋_GB2312"/>
          <w:kern w:val="0"/>
          <w:sz w:val="31"/>
          <w:szCs w:val="31"/>
          <w:bdr w:val="none" w:color="auto" w:sz="0" w:space="0"/>
          <w:lang w:val="en-US" w:eastAsia="zh-CN" w:bidi="ar"/>
        </w:rPr>
        <w:t>后</w:t>
      </w:r>
      <w:r>
        <w:rPr>
          <w:rFonts w:hint="default" w:ascii="仿宋_GB2312" w:eastAsia="仿宋_GB2312" w:cs="仿宋_GB2312" w:hAnsiTheme="minorHAnsi"/>
          <w:kern w:val="0"/>
          <w:sz w:val="31"/>
          <w:szCs w:val="31"/>
          <w:bdr w:val="none" w:color="auto" w:sz="0" w:space="0"/>
          <w:lang w:val="en-US" w:eastAsia="zh-CN" w:bidi="ar"/>
        </w:rPr>
        <w:t>续</w:t>
      </w:r>
      <w:r>
        <w:rPr>
          <w:rFonts w:hint="default" w:ascii="仿宋_GB2312" w:hAnsi="Times New Roman" w:eastAsia="仿宋_GB2312" w:cs="仿宋_GB2312"/>
          <w:kern w:val="0"/>
          <w:sz w:val="31"/>
          <w:szCs w:val="31"/>
          <w:bdr w:val="none" w:color="auto" w:sz="0" w:space="0"/>
          <w:lang w:val="en-US" w:eastAsia="zh-CN" w:bidi="ar"/>
        </w:rPr>
        <w:t>修</w:t>
      </w:r>
      <w:r>
        <w:rPr>
          <w:rFonts w:hint="default" w:ascii="仿宋_GB2312" w:eastAsia="仿宋_GB2312" w:cs="仿宋_GB2312" w:hAnsiTheme="minorHAnsi"/>
          <w:kern w:val="0"/>
          <w:sz w:val="31"/>
          <w:szCs w:val="31"/>
          <w:bdr w:val="none" w:color="auto" w:sz="0" w:space="0"/>
          <w:lang w:val="en-US" w:eastAsia="zh-CN" w:bidi="ar"/>
        </w:rPr>
        <w:t>改完善</w:t>
      </w:r>
      <w:r>
        <w:rPr>
          <w:rFonts w:hint="default" w:ascii="仿宋_GB2312" w:hAnsi="Times New Roman" w:eastAsia="仿宋_GB2312" w:cs="仿宋_GB2312"/>
          <w:kern w:val="0"/>
          <w:sz w:val="31"/>
          <w:szCs w:val="31"/>
          <w:bdr w:val="none" w:color="auto" w:sz="0" w:space="0"/>
          <w:lang w:val="en-US" w:eastAsia="zh-CN" w:bidi="ar"/>
        </w:rPr>
        <w:t>等情况</w:t>
      </w:r>
      <w:r>
        <w:rPr>
          <w:rFonts w:hint="default" w:ascii="仿宋_GB2312" w:eastAsia="仿宋_GB2312" w:cs="仿宋_GB2312" w:hAnsiTheme="minorHAnsi"/>
          <w:kern w:val="0"/>
          <w:sz w:val="31"/>
          <w:szCs w:val="31"/>
          <w:bdr w:val="none" w:color="auto" w:sz="0" w:space="0"/>
          <w:lang w:val="en-US" w:eastAsia="zh-CN" w:bidi="ar"/>
        </w:rPr>
        <w:t>，由质量评价</w:t>
      </w:r>
      <w:r>
        <w:rPr>
          <w:rFonts w:hint="default" w:ascii="仿宋_GB2312" w:hAnsi="Times New Roman" w:eastAsia="仿宋_GB2312" w:cs="仿宋_GB2312"/>
          <w:kern w:val="0"/>
          <w:sz w:val="31"/>
          <w:szCs w:val="31"/>
          <w:bdr w:val="none" w:color="auto" w:sz="0" w:space="0"/>
          <w:lang w:val="en-US" w:eastAsia="zh-CN" w:bidi="ar"/>
        </w:rPr>
        <w:t>部门确定项目</w:t>
      </w:r>
      <w:r>
        <w:rPr>
          <w:rFonts w:hint="default" w:ascii="仿宋_GB2312" w:eastAsia="仿宋_GB2312" w:cs="仿宋_GB2312" w:hAnsiTheme="minorHAnsi"/>
          <w:kern w:val="0"/>
          <w:sz w:val="31"/>
          <w:szCs w:val="31"/>
          <w:bdr w:val="none" w:color="auto" w:sz="0" w:space="0"/>
          <w:lang w:val="en-US" w:eastAsia="zh-CN" w:bidi="ar"/>
        </w:rPr>
        <w:t>报批稿</w:t>
      </w:r>
      <w:r>
        <w:rPr>
          <w:rFonts w:hint="default" w:ascii="仿宋_GB2312" w:hAnsi="Times New Roman" w:eastAsia="仿宋_GB2312" w:cs="仿宋_GB2312"/>
          <w:kern w:val="0"/>
          <w:sz w:val="31"/>
          <w:szCs w:val="31"/>
          <w:bdr w:val="none" w:color="auto" w:sz="0" w:space="0"/>
          <w:lang w:val="en-US" w:eastAsia="zh-CN" w:bidi="ar"/>
        </w:rPr>
        <w:t>最终质量评价结果</w:t>
      </w:r>
      <w:r>
        <w:rPr>
          <w:rFonts w:hint="default" w:ascii="仿宋_GB2312" w:eastAsia="仿宋_GB2312" w:cs="仿宋_GB2312" w:hAnsiTheme="minorHAnsi"/>
          <w:kern w:val="0"/>
          <w:sz w:val="31"/>
          <w:szCs w:val="31"/>
          <w:bdr w:val="none" w:color="auto" w:sz="0" w:space="0"/>
          <w:lang w:val="en-US" w:eastAsia="zh-CN" w:bidi="ar"/>
        </w:rPr>
        <w:t>，作为对技术服务承担单位（设计或报告、方案编制单位）信用评价的主要依据</w:t>
      </w:r>
      <w:r>
        <w:rPr>
          <w:rFonts w:hint="default" w:ascii="仿宋_GB2312" w:hAnsi="Times New Roman" w:eastAsia="仿宋_GB2312" w:cs="仿宋_GB2312"/>
          <w:kern w:val="0"/>
          <w:sz w:val="31"/>
          <w:szCs w:val="31"/>
          <w:bdr w:val="none" w:color="auto" w:sz="0" w:space="0"/>
          <w:lang w:val="en-US" w:eastAsia="zh-CN" w:bidi="ar"/>
        </w:rPr>
        <w:t>。</w:t>
      </w:r>
      <w:r>
        <w:rPr>
          <w:rFonts w:hint="default" w:ascii="仿宋_GB2312" w:eastAsia="仿宋_GB2312" w:cs="仿宋_GB2312" w:hAnsiTheme="minorHAnsi"/>
          <w:kern w:val="0"/>
          <w:sz w:val="31"/>
          <w:szCs w:val="31"/>
          <w:bdr w:val="none" w:color="auto" w:sz="0" w:space="0"/>
          <w:lang w:val="en-US" w:eastAsia="zh-CN" w:bidi="ar"/>
        </w:rPr>
        <w:t>质量评价部门负责填写附表一。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sz w:val="21"/>
          <w:szCs w:val="21"/>
        </w:rPr>
      </w:pPr>
      <w:r>
        <w:rPr>
          <w:rFonts w:hint="default" w:ascii="仿宋_GB2312" w:eastAsia="仿宋_GB2312" w:cs="仿宋_GB2312" w:hAnsiTheme="minorHAnsi"/>
          <w:kern w:val="0"/>
          <w:sz w:val="31"/>
          <w:szCs w:val="31"/>
          <w:bdr w:val="none" w:color="auto" w:sz="0" w:space="0"/>
          <w:lang w:val="en-US" w:eastAsia="zh-CN" w:bidi="ar"/>
        </w:rPr>
        <w:t>（一）</w:t>
      </w:r>
      <w:r>
        <w:rPr>
          <w:rFonts w:hint="default" w:ascii="仿宋_GB2312" w:hAnsi="Times New Roman" w:eastAsia="仿宋_GB2312" w:cs="仿宋_GB2312"/>
          <w:kern w:val="0"/>
          <w:sz w:val="31"/>
          <w:szCs w:val="31"/>
          <w:bdr w:val="none" w:color="auto" w:sz="0" w:space="0"/>
          <w:lang w:val="en-US" w:eastAsia="zh-CN" w:bidi="ar"/>
        </w:rPr>
        <w:t>对</w:t>
      </w:r>
      <w:r>
        <w:rPr>
          <w:rFonts w:hint="default" w:ascii="仿宋_GB2312" w:eastAsia="仿宋_GB2312" w:cs="仿宋_GB2312" w:hAnsiTheme="minorHAnsi"/>
          <w:kern w:val="0"/>
          <w:sz w:val="31"/>
          <w:szCs w:val="31"/>
          <w:bdr w:val="none" w:color="auto" w:sz="0" w:space="0"/>
          <w:lang w:val="en-US" w:eastAsia="zh-CN" w:bidi="ar"/>
        </w:rPr>
        <w:t>首次评审通过，基本不做修改完成报批稿</w:t>
      </w:r>
      <w:r>
        <w:rPr>
          <w:rFonts w:hint="default" w:ascii="仿宋_GB2312" w:hAnsi="Times New Roman" w:eastAsia="仿宋_GB2312" w:cs="仿宋_GB2312"/>
          <w:kern w:val="0"/>
          <w:sz w:val="31"/>
          <w:szCs w:val="31"/>
          <w:bdr w:val="none" w:color="auto" w:sz="0" w:space="0"/>
          <w:lang w:val="en-US" w:eastAsia="zh-CN" w:bidi="ar"/>
        </w:rPr>
        <w:t>的项目，</w:t>
      </w:r>
      <w:r>
        <w:rPr>
          <w:rFonts w:hint="default" w:ascii="仿宋_GB2312" w:eastAsia="仿宋_GB2312" w:cs="仿宋_GB2312" w:hAnsiTheme="minorHAnsi"/>
          <w:kern w:val="0"/>
          <w:sz w:val="31"/>
          <w:szCs w:val="31"/>
          <w:bdr w:val="none" w:color="auto" w:sz="0" w:space="0"/>
          <w:lang w:val="en-US" w:eastAsia="zh-CN" w:bidi="ar"/>
        </w:rPr>
        <w:t>视第一阶段专家打分、评价情况，其最终质量</w:t>
      </w:r>
      <w:r>
        <w:rPr>
          <w:rFonts w:hint="default" w:ascii="仿宋_GB2312" w:hAnsi="Times New Roman" w:eastAsia="仿宋_GB2312" w:cs="仿宋_GB2312"/>
          <w:kern w:val="0"/>
          <w:sz w:val="31"/>
          <w:szCs w:val="31"/>
          <w:bdr w:val="none" w:color="auto" w:sz="0" w:space="0"/>
          <w:lang w:val="en-US" w:eastAsia="zh-CN" w:bidi="ar"/>
        </w:rPr>
        <w:t>评价结论</w:t>
      </w:r>
      <w:r>
        <w:rPr>
          <w:rFonts w:hint="default" w:ascii="仿宋_GB2312" w:eastAsia="仿宋_GB2312" w:cs="仿宋_GB2312" w:hAnsiTheme="minorHAnsi"/>
          <w:kern w:val="0"/>
          <w:sz w:val="31"/>
          <w:szCs w:val="31"/>
          <w:bdr w:val="none" w:color="auto" w:sz="0" w:space="0"/>
          <w:lang w:val="en-US" w:eastAsia="zh-CN" w:bidi="ar"/>
        </w:rPr>
        <w:t>为“良好”或“优秀”等级；按修改要求完成报批稿</w:t>
      </w:r>
      <w:r>
        <w:rPr>
          <w:rFonts w:hint="default" w:ascii="仿宋_GB2312" w:hAnsi="Times New Roman" w:eastAsia="仿宋_GB2312" w:cs="仿宋_GB2312"/>
          <w:kern w:val="0"/>
          <w:sz w:val="31"/>
          <w:szCs w:val="31"/>
          <w:bdr w:val="none" w:color="auto" w:sz="0" w:space="0"/>
          <w:lang w:val="en-US" w:eastAsia="zh-CN" w:bidi="ar"/>
        </w:rPr>
        <w:t>的项目，</w:t>
      </w:r>
      <w:r>
        <w:rPr>
          <w:rFonts w:hint="default" w:ascii="仿宋_GB2312" w:eastAsia="仿宋_GB2312" w:cs="仿宋_GB2312" w:hAnsiTheme="minorHAnsi"/>
          <w:kern w:val="0"/>
          <w:sz w:val="31"/>
          <w:szCs w:val="31"/>
          <w:bdr w:val="none" w:color="auto" w:sz="0" w:space="0"/>
          <w:lang w:val="en-US" w:eastAsia="zh-CN" w:bidi="ar"/>
        </w:rPr>
        <w:t>视第一阶段专家打分、评价情况，其最终质量</w:t>
      </w:r>
      <w:r>
        <w:rPr>
          <w:rFonts w:hint="default" w:ascii="仿宋_GB2312" w:hAnsi="Times New Roman" w:eastAsia="仿宋_GB2312" w:cs="仿宋_GB2312"/>
          <w:kern w:val="0"/>
          <w:sz w:val="31"/>
          <w:szCs w:val="31"/>
          <w:bdr w:val="none" w:color="auto" w:sz="0" w:space="0"/>
          <w:lang w:val="en-US" w:eastAsia="zh-CN" w:bidi="ar"/>
        </w:rPr>
        <w:t>评价结论</w:t>
      </w:r>
      <w:r>
        <w:rPr>
          <w:rFonts w:hint="default" w:ascii="仿宋_GB2312" w:eastAsia="仿宋_GB2312" w:cs="仿宋_GB2312" w:hAnsiTheme="minorHAnsi"/>
          <w:kern w:val="0"/>
          <w:sz w:val="31"/>
          <w:szCs w:val="31"/>
          <w:bdr w:val="none" w:color="auto" w:sz="0" w:space="0"/>
          <w:lang w:val="en-US" w:eastAsia="zh-CN" w:bidi="ar"/>
        </w:rPr>
        <w:t>为“合格”或“良好”等级。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sz w:val="21"/>
          <w:szCs w:val="21"/>
        </w:rPr>
      </w:pPr>
      <w:r>
        <w:rPr>
          <w:rFonts w:hint="default" w:ascii="仿宋_GB2312" w:hAnsi="Times New Roman" w:eastAsia="仿宋_GB2312" w:cs="仿宋_GB2312"/>
          <w:kern w:val="0"/>
          <w:sz w:val="31"/>
          <w:szCs w:val="31"/>
          <w:bdr w:val="none" w:color="auto" w:sz="0" w:space="0"/>
          <w:lang w:val="en-US" w:eastAsia="zh-CN" w:bidi="ar"/>
        </w:rPr>
        <w:t>（</w:t>
      </w:r>
      <w:r>
        <w:rPr>
          <w:rFonts w:hint="default" w:ascii="仿宋_GB2312" w:eastAsia="仿宋_GB2312" w:cs="仿宋_GB2312" w:hAnsiTheme="minorHAnsi"/>
          <w:kern w:val="0"/>
          <w:sz w:val="31"/>
          <w:szCs w:val="31"/>
          <w:bdr w:val="none" w:color="auto" w:sz="0" w:space="0"/>
          <w:lang w:val="en-US" w:eastAsia="zh-CN" w:bidi="ar"/>
        </w:rPr>
        <w:t>二</w:t>
      </w:r>
      <w:r>
        <w:rPr>
          <w:rFonts w:hint="default" w:ascii="仿宋_GB2312" w:hAnsi="Times New Roman" w:eastAsia="仿宋_GB2312" w:cs="仿宋_GB2312"/>
          <w:kern w:val="0"/>
          <w:sz w:val="31"/>
          <w:szCs w:val="31"/>
          <w:bdr w:val="none" w:color="auto" w:sz="0" w:space="0"/>
          <w:lang w:val="en-US" w:eastAsia="zh-CN" w:bidi="ar"/>
        </w:rPr>
        <w:t>）对</w:t>
      </w:r>
      <w:r>
        <w:rPr>
          <w:rFonts w:hint="default" w:ascii="仿宋_GB2312" w:eastAsia="仿宋_GB2312" w:cs="仿宋_GB2312" w:hAnsiTheme="minorHAnsi"/>
          <w:kern w:val="0"/>
          <w:sz w:val="31"/>
          <w:szCs w:val="31"/>
          <w:bdr w:val="none" w:color="auto" w:sz="0" w:space="0"/>
          <w:lang w:val="en-US" w:eastAsia="zh-CN" w:bidi="ar"/>
        </w:rPr>
        <w:t>首次评审未通过，</w:t>
      </w:r>
      <w:r>
        <w:rPr>
          <w:rFonts w:hint="default" w:ascii="仿宋_GB2312" w:hAnsi="Times New Roman" w:eastAsia="仿宋_GB2312" w:cs="仿宋_GB2312"/>
          <w:kern w:val="0"/>
          <w:sz w:val="31"/>
          <w:szCs w:val="31"/>
          <w:bdr w:val="none" w:color="auto" w:sz="0" w:space="0"/>
          <w:lang w:val="en-US" w:eastAsia="zh-CN" w:bidi="ar"/>
        </w:rPr>
        <w:t>经复审</w:t>
      </w:r>
      <w:r>
        <w:rPr>
          <w:rFonts w:hint="default" w:ascii="仿宋_GB2312" w:eastAsia="仿宋_GB2312" w:cs="仿宋_GB2312" w:hAnsiTheme="minorHAnsi"/>
          <w:kern w:val="0"/>
          <w:sz w:val="31"/>
          <w:szCs w:val="31"/>
          <w:bdr w:val="none" w:color="auto" w:sz="0" w:space="0"/>
          <w:lang w:val="en-US" w:eastAsia="zh-CN" w:bidi="ar"/>
        </w:rPr>
        <w:t>通过并</w:t>
      </w:r>
      <w:r>
        <w:rPr>
          <w:rFonts w:hint="default" w:ascii="仿宋_GB2312" w:hAnsi="Times New Roman" w:eastAsia="仿宋_GB2312" w:cs="仿宋_GB2312"/>
          <w:kern w:val="0"/>
          <w:sz w:val="31"/>
          <w:szCs w:val="31"/>
          <w:bdr w:val="none" w:color="auto" w:sz="0" w:space="0"/>
          <w:lang w:val="en-US" w:eastAsia="zh-CN" w:bidi="ar"/>
        </w:rPr>
        <w:t>按</w:t>
      </w:r>
      <w:r>
        <w:rPr>
          <w:rFonts w:hint="default" w:ascii="仿宋_GB2312" w:eastAsia="仿宋_GB2312" w:cs="仿宋_GB2312" w:hAnsiTheme="minorHAnsi"/>
          <w:kern w:val="0"/>
          <w:sz w:val="31"/>
          <w:szCs w:val="31"/>
          <w:bdr w:val="none" w:color="auto" w:sz="0" w:space="0"/>
          <w:lang w:val="en-US" w:eastAsia="zh-CN" w:bidi="ar"/>
        </w:rPr>
        <w:t>修改</w:t>
      </w:r>
      <w:r>
        <w:rPr>
          <w:rFonts w:hint="default" w:ascii="仿宋_GB2312" w:hAnsi="Times New Roman" w:eastAsia="仿宋_GB2312" w:cs="仿宋_GB2312"/>
          <w:kern w:val="0"/>
          <w:sz w:val="31"/>
          <w:szCs w:val="31"/>
          <w:bdr w:val="none" w:color="auto" w:sz="0" w:space="0"/>
          <w:lang w:val="en-US" w:eastAsia="zh-CN" w:bidi="ar"/>
        </w:rPr>
        <w:t>要求</w:t>
      </w:r>
      <w:r>
        <w:rPr>
          <w:rFonts w:hint="default" w:ascii="仿宋_GB2312" w:eastAsia="仿宋_GB2312" w:cs="仿宋_GB2312" w:hAnsiTheme="minorHAnsi"/>
          <w:kern w:val="0"/>
          <w:sz w:val="31"/>
          <w:szCs w:val="31"/>
          <w:bdr w:val="none" w:color="auto" w:sz="0" w:space="0"/>
          <w:lang w:val="en-US" w:eastAsia="zh-CN" w:bidi="ar"/>
        </w:rPr>
        <w:t>完成报批稿</w:t>
      </w:r>
      <w:r>
        <w:rPr>
          <w:rFonts w:hint="default" w:ascii="仿宋_GB2312" w:hAnsi="Times New Roman" w:eastAsia="仿宋_GB2312" w:cs="仿宋_GB2312"/>
          <w:kern w:val="0"/>
          <w:sz w:val="31"/>
          <w:szCs w:val="31"/>
          <w:bdr w:val="none" w:color="auto" w:sz="0" w:space="0"/>
          <w:lang w:val="en-US" w:eastAsia="zh-CN" w:bidi="ar"/>
        </w:rPr>
        <w:t>的项目，</w:t>
      </w:r>
      <w:r>
        <w:rPr>
          <w:rFonts w:hint="default" w:ascii="仿宋_GB2312" w:eastAsia="仿宋_GB2312" w:cs="仿宋_GB2312" w:hAnsiTheme="minorHAnsi"/>
          <w:kern w:val="0"/>
          <w:sz w:val="31"/>
          <w:szCs w:val="31"/>
          <w:bdr w:val="none" w:color="auto" w:sz="0" w:space="0"/>
          <w:lang w:val="en-US" w:eastAsia="zh-CN" w:bidi="ar"/>
        </w:rPr>
        <w:t>其最终质量</w:t>
      </w:r>
      <w:r>
        <w:rPr>
          <w:rFonts w:hint="default" w:ascii="仿宋_GB2312" w:hAnsi="Times New Roman" w:eastAsia="仿宋_GB2312" w:cs="仿宋_GB2312"/>
          <w:kern w:val="0"/>
          <w:sz w:val="31"/>
          <w:szCs w:val="31"/>
          <w:bdr w:val="none" w:color="auto" w:sz="0" w:space="0"/>
          <w:lang w:val="en-US" w:eastAsia="zh-CN" w:bidi="ar"/>
        </w:rPr>
        <w:t>评价结论</w:t>
      </w:r>
      <w:r>
        <w:rPr>
          <w:rFonts w:hint="default" w:ascii="仿宋_GB2312" w:eastAsia="仿宋_GB2312" w:cs="仿宋_GB2312" w:hAnsiTheme="minorHAnsi"/>
          <w:kern w:val="0"/>
          <w:sz w:val="31"/>
          <w:szCs w:val="31"/>
          <w:bdr w:val="none" w:color="auto" w:sz="0" w:space="0"/>
          <w:lang w:val="en-US" w:eastAsia="zh-CN" w:bidi="ar"/>
        </w:rPr>
        <w:t>为“合格”等级；经复审又未通过，由同一个设计或编制单位重编再报审通过的项目，其最终质量</w:t>
      </w:r>
      <w:r>
        <w:rPr>
          <w:rFonts w:hint="default" w:ascii="仿宋_GB2312" w:hAnsi="Times New Roman" w:eastAsia="仿宋_GB2312" w:cs="仿宋_GB2312"/>
          <w:kern w:val="0"/>
          <w:sz w:val="31"/>
          <w:szCs w:val="31"/>
          <w:bdr w:val="none" w:color="auto" w:sz="0" w:space="0"/>
          <w:lang w:val="en-US" w:eastAsia="zh-CN" w:bidi="ar"/>
        </w:rPr>
        <w:t>评价结论为</w:t>
      </w:r>
      <w:r>
        <w:rPr>
          <w:rFonts w:hint="default" w:ascii="Times New Roman" w:hAnsi="Times New Roman" w:cs="Times New Roman" w:eastAsiaTheme="minorEastAsia"/>
          <w:kern w:val="0"/>
          <w:sz w:val="31"/>
          <w:szCs w:val="31"/>
          <w:bdr w:val="none" w:color="auto" w:sz="0" w:space="0"/>
          <w:lang w:val="en-US" w:eastAsia="zh-CN" w:bidi="ar"/>
        </w:rPr>
        <w:t>“</w:t>
      </w:r>
      <w:r>
        <w:rPr>
          <w:rFonts w:hint="default" w:ascii="仿宋_GB2312" w:eastAsia="仿宋_GB2312" w:cs="仿宋_GB2312" w:hAnsiTheme="minorHAnsi"/>
          <w:kern w:val="0"/>
          <w:sz w:val="31"/>
          <w:szCs w:val="31"/>
          <w:bdr w:val="none" w:color="auto" w:sz="0" w:space="0"/>
          <w:lang w:val="en-US" w:eastAsia="zh-CN" w:bidi="ar"/>
        </w:rPr>
        <w:t>不合格</w:t>
      </w:r>
      <w:r>
        <w:rPr>
          <w:rFonts w:hint="default" w:ascii="Times New Roman" w:hAnsi="Times New Roman" w:cs="Times New Roman" w:eastAsiaTheme="minorEastAsia"/>
          <w:kern w:val="0"/>
          <w:sz w:val="31"/>
          <w:szCs w:val="31"/>
          <w:bdr w:val="none" w:color="auto" w:sz="0" w:space="0"/>
          <w:lang w:val="en-US" w:eastAsia="zh-CN" w:bidi="ar"/>
        </w:rPr>
        <w:t>”</w:t>
      </w:r>
      <w:r>
        <w:rPr>
          <w:rFonts w:hint="default" w:ascii="仿宋_GB2312" w:eastAsia="仿宋_GB2312" w:cs="仿宋_GB2312" w:hAnsiTheme="minorHAnsi"/>
          <w:kern w:val="0"/>
          <w:sz w:val="31"/>
          <w:szCs w:val="31"/>
          <w:bdr w:val="none" w:color="auto" w:sz="0" w:space="0"/>
          <w:lang w:val="en-US" w:eastAsia="zh-CN" w:bidi="ar"/>
        </w:rPr>
        <w:t>等级</w:t>
      </w:r>
      <w:r>
        <w:rPr>
          <w:rFonts w:hint="default" w:ascii="仿宋_GB2312" w:hAnsi="Times New Roman" w:eastAsia="仿宋_GB2312" w:cs="仿宋_GB2312"/>
          <w:kern w:val="0"/>
          <w:sz w:val="31"/>
          <w:szCs w:val="31"/>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sz w:val="21"/>
          <w:szCs w:val="21"/>
        </w:rPr>
      </w:pPr>
      <w:r>
        <w:rPr>
          <w:rFonts w:hint="default" w:ascii="仿宋_GB2312" w:eastAsia="仿宋_GB2312" w:cs="仿宋_GB2312" w:hAnsiTheme="minorHAnsi"/>
          <w:kern w:val="0"/>
          <w:sz w:val="31"/>
          <w:szCs w:val="31"/>
          <w:bdr w:val="none" w:color="auto" w:sz="0" w:space="0"/>
          <w:lang w:val="en-US" w:eastAsia="zh-CN" w:bidi="ar"/>
        </w:rPr>
        <w:t>（三）</w:t>
      </w:r>
      <w:r>
        <w:rPr>
          <w:rFonts w:hint="default" w:ascii="仿宋_GB2312" w:hAnsi="Times New Roman" w:eastAsia="仿宋_GB2312" w:cs="仿宋_GB2312"/>
          <w:kern w:val="0"/>
          <w:sz w:val="31"/>
          <w:szCs w:val="31"/>
          <w:bdr w:val="none" w:color="auto" w:sz="0" w:space="0"/>
          <w:lang w:val="en-US" w:eastAsia="zh-CN" w:bidi="ar"/>
        </w:rPr>
        <w:t>对</w:t>
      </w:r>
      <w:r>
        <w:rPr>
          <w:rFonts w:hint="default" w:ascii="仿宋_GB2312" w:eastAsia="仿宋_GB2312" w:cs="仿宋_GB2312" w:hAnsiTheme="minorHAnsi"/>
          <w:kern w:val="0"/>
          <w:sz w:val="31"/>
          <w:szCs w:val="31"/>
          <w:bdr w:val="none" w:color="auto" w:sz="0" w:space="0"/>
          <w:lang w:val="en-US" w:eastAsia="zh-CN" w:bidi="ar"/>
        </w:rPr>
        <w:t>经初核未达审查要求</w:t>
      </w:r>
      <w:r>
        <w:rPr>
          <w:rFonts w:hint="default" w:ascii="仿宋_GB2312" w:hAnsi="Times New Roman" w:eastAsia="仿宋_GB2312" w:cs="仿宋_GB2312"/>
          <w:kern w:val="0"/>
          <w:sz w:val="31"/>
          <w:szCs w:val="31"/>
          <w:bdr w:val="none" w:color="auto" w:sz="0" w:space="0"/>
          <w:lang w:val="en-US" w:eastAsia="zh-CN" w:bidi="ar"/>
        </w:rPr>
        <w:t>退回，</w:t>
      </w:r>
      <w:r>
        <w:rPr>
          <w:rFonts w:hint="default" w:ascii="仿宋_GB2312" w:eastAsia="仿宋_GB2312" w:cs="仿宋_GB2312" w:hAnsiTheme="minorHAnsi"/>
          <w:kern w:val="0"/>
          <w:sz w:val="31"/>
          <w:szCs w:val="31"/>
          <w:bdr w:val="none" w:color="auto" w:sz="0" w:space="0"/>
          <w:lang w:val="en-US" w:eastAsia="zh-CN" w:bidi="ar"/>
        </w:rPr>
        <w:t>重新再报审首次评审通过的项目，其最终质量</w:t>
      </w:r>
      <w:r>
        <w:rPr>
          <w:rFonts w:hint="default" w:ascii="仿宋_GB2312" w:hAnsi="Times New Roman" w:eastAsia="仿宋_GB2312" w:cs="仿宋_GB2312"/>
          <w:kern w:val="0"/>
          <w:sz w:val="31"/>
          <w:szCs w:val="31"/>
          <w:bdr w:val="none" w:color="auto" w:sz="0" w:space="0"/>
          <w:lang w:val="en-US" w:eastAsia="zh-CN" w:bidi="ar"/>
        </w:rPr>
        <w:t>评价结论为</w:t>
      </w:r>
      <w:r>
        <w:rPr>
          <w:rFonts w:hint="default" w:ascii="Times New Roman" w:hAnsi="Times New Roman" w:cs="Times New Roman" w:eastAsiaTheme="minorEastAsia"/>
          <w:kern w:val="0"/>
          <w:sz w:val="31"/>
          <w:szCs w:val="31"/>
          <w:bdr w:val="none" w:color="auto" w:sz="0" w:space="0"/>
          <w:lang w:val="en-US" w:eastAsia="zh-CN" w:bidi="ar"/>
        </w:rPr>
        <w:t>“</w:t>
      </w:r>
      <w:r>
        <w:rPr>
          <w:rFonts w:hint="default" w:ascii="仿宋_GB2312" w:eastAsia="仿宋_GB2312" w:cs="仿宋_GB2312" w:hAnsiTheme="minorHAnsi"/>
          <w:kern w:val="0"/>
          <w:sz w:val="31"/>
          <w:szCs w:val="31"/>
          <w:bdr w:val="none" w:color="auto" w:sz="0" w:space="0"/>
          <w:lang w:val="en-US" w:eastAsia="zh-CN" w:bidi="ar"/>
        </w:rPr>
        <w:t>合格</w:t>
      </w:r>
      <w:r>
        <w:rPr>
          <w:rFonts w:hint="default" w:ascii="Times New Roman" w:hAnsi="Times New Roman" w:cs="Times New Roman" w:eastAsiaTheme="minorEastAsia"/>
          <w:kern w:val="0"/>
          <w:sz w:val="31"/>
          <w:szCs w:val="31"/>
          <w:bdr w:val="none" w:color="auto" w:sz="0" w:space="0"/>
          <w:lang w:val="en-US" w:eastAsia="zh-CN" w:bidi="ar"/>
        </w:rPr>
        <w:t>”</w:t>
      </w:r>
      <w:r>
        <w:rPr>
          <w:rFonts w:hint="default" w:ascii="仿宋_GB2312" w:eastAsia="仿宋_GB2312" w:cs="仿宋_GB2312" w:hAnsiTheme="minorHAnsi"/>
          <w:kern w:val="0"/>
          <w:sz w:val="31"/>
          <w:szCs w:val="31"/>
          <w:bdr w:val="none" w:color="auto" w:sz="0" w:space="0"/>
          <w:lang w:val="en-US" w:eastAsia="zh-CN" w:bidi="ar"/>
        </w:rPr>
        <w:t>等级；首次评审未通过的项目，其最终质量</w:t>
      </w:r>
      <w:r>
        <w:rPr>
          <w:rFonts w:hint="default" w:ascii="仿宋_GB2312" w:hAnsi="Times New Roman" w:eastAsia="仿宋_GB2312" w:cs="仿宋_GB2312"/>
          <w:kern w:val="0"/>
          <w:sz w:val="31"/>
          <w:szCs w:val="31"/>
          <w:bdr w:val="none" w:color="auto" w:sz="0" w:space="0"/>
          <w:lang w:val="en-US" w:eastAsia="zh-CN" w:bidi="ar"/>
        </w:rPr>
        <w:t>评价结论为</w:t>
      </w:r>
      <w:r>
        <w:rPr>
          <w:rFonts w:hint="default" w:ascii="Times New Roman" w:hAnsi="Times New Roman" w:cs="Times New Roman" w:eastAsiaTheme="minorEastAsia"/>
          <w:kern w:val="0"/>
          <w:sz w:val="31"/>
          <w:szCs w:val="31"/>
          <w:bdr w:val="none" w:color="auto" w:sz="0" w:space="0"/>
          <w:lang w:val="en-US" w:eastAsia="zh-CN" w:bidi="ar"/>
        </w:rPr>
        <w:t>“</w:t>
      </w:r>
      <w:r>
        <w:rPr>
          <w:rFonts w:hint="default" w:ascii="仿宋_GB2312" w:eastAsia="仿宋_GB2312" w:cs="仿宋_GB2312" w:hAnsiTheme="minorHAnsi"/>
          <w:kern w:val="0"/>
          <w:sz w:val="31"/>
          <w:szCs w:val="31"/>
          <w:bdr w:val="none" w:color="auto" w:sz="0" w:space="0"/>
          <w:lang w:val="en-US" w:eastAsia="zh-CN" w:bidi="ar"/>
        </w:rPr>
        <w:t>不合格</w:t>
      </w:r>
      <w:r>
        <w:rPr>
          <w:rFonts w:hint="default" w:ascii="Times New Roman" w:hAnsi="Times New Roman" w:cs="Times New Roman" w:eastAsiaTheme="minorEastAsia"/>
          <w:kern w:val="0"/>
          <w:sz w:val="31"/>
          <w:szCs w:val="31"/>
          <w:bdr w:val="none" w:color="auto" w:sz="0" w:space="0"/>
          <w:lang w:val="en-US" w:eastAsia="zh-CN" w:bidi="ar"/>
        </w:rPr>
        <w:t>”</w:t>
      </w:r>
      <w:r>
        <w:rPr>
          <w:rFonts w:hint="default" w:ascii="仿宋_GB2312" w:eastAsia="仿宋_GB2312" w:cs="仿宋_GB2312" w:hAnsiTheme="minorHAnsi"/>
          <w:kern w:val="0"/>
          <w:sz w:val="31"/>
          <w:szCs w:val="31"/>
          <w:bdr w:val="none" w:color="auto" w:sz="0" w:space="0"/>
          <w:lang w:val="en-US" w:eastAsia="zh-CN" w:bidi="ar"/>
        </w:rPr>
        <w:t>等级。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sz w:val="21"/>
          <w:szCs w:val="21"/>
        </w:rPr>
      </w:pPr>
      <w:r>
        <w:rPr>
          <w:rStyle w:val="5"/>
          <w:rFonts w:hint="default" w:ascii="仿宋_GB2312" w:hAnsi="Times New Roman" w:eastAsia="仿宋_GB2312" w:cs="仿宋_GB2312"/>
          <w:b/>
          <w:bCs/>
          <w:kern w:val="0"/>
          <w:sz w:val="31"/>
          <w:szCs w:val="31"/>
          <w:bdr w:val="none" w:color="auto" w:sz="0" w:space="0"/>
          <w:lang w:val="en-US" w:eastAsia="zh-CN" w:bidi="ar"/>
        </w:rPr>
        <w:t>第</w:t>
      </w:r>
      <w:r>
        <w:rPr>
          <w:rStyle w:val="5"/>
          <w:rFonts w:hint="default" w:ascii="仿宋_GB2312" w:eastAsia="仿宋_GB2312" w:cs="仿宋_GB2312" w:hAnsiTheme="minorHAnsi"/>
          <w:b/>
          <w:bCs/>
          <w:kern w:val="0"/>
          <w:sz w:val="31"/>
          <w:szCs w:val="31"/>
          <w:bdr w:val="none" w:color="auto" w:sz="0" w:space="0"/>
          <w:lang w:val="en-US" w:eastAsia="zh-CN" w:bidi="ar"/>
        </w:rPr>
        <w:t>八</w:t>
      </w:r>
      <w:r>
        <w:rPr>
          <w:rStyle w:val="5"/>
          <w:rFonts w:hint="default" w:ascii="仿宋_GB2312" w:hAnsi="Times New Roman" w:eastAsia="仿宋_GB2312" w:cs="仿宋_GB2312"/>
          <w:b/>
          <w:bCs/>
          <w:kern w:val="0"/>
          <w:sz w:val="31"/>
          <w:szCs w:val="31"/>
          <w:bdr w:val="none" w:color="auto" w:sz="0" w:space="0"/>
          <w:lang w:val="en-US" w:eastAsia="zh-CN" w:bidi="ar"/>
        </w:rPr>
        <w:t>条</w:t>
      </w:r>
      <w:r>
        <w:rPr>
          <w:rFonts w:hint="default" w:ascii="Times New Roman" w:hAnsi="Times New Roman" w:cs="Times New Roman" w:eastAsiaTheme="minorEastAsia"/>
          <w:kern w:val="0"/>
          <w:sz w:val="31"/>
          <w:szCs w:val="31"/>
          <w:bdr w:val="none" w:color="auto" w:sz="0" w:space="0"/>
          <w:lang w:val="en-US" w:eastAsia="zh-CN" w:bidi="ar"/>
        </w:rPr>
        <w:t>  </w:t>
      </w:r>
      <w:r>
        <w:rPr>
          <w:rStyle w:val="5"/>
          <w:rFonts w:hint="default" w:ascii="仿宋_GB2312" w:eastAsia="仿宋_GB2312" w:cs="仿宋_GB2312" w:hAnsiTheme="minorHAnsi"/>
          <w:b/>
          <w:bCs/>
          <w:kern w:val="0"/>
          <w:sz w:val="31"/>
          <w:szCs w:val="31"/>
          <w:bdr w:val="none" w:color="auto" w:sz="0" w:space="0"/>
          <w:lang w:val="en-US" w:eastAsia="zh-CN" w:bidi="ar"/>
        </w:rPr>
        <w:t>（成果保存）</w:t>
      </w:r>
      <w:r>
        <w:rPr>
          <w:rFonts w:hint="default" w:ascii="仿宋_GB2312" w:eastAsia="仿宋_GB2312" w:cs="仿宋_GB2312" w:hAnsiTheme="minorHAnsi"/>
          <w:kern w:val="0"/>
          <w:sz w:val="31"/>
          <w:szCs w:val="31"/>
          <w:bdr w:val="none" w:color="auto" w:sz="0" w:space="0"/>
          <w:lang w:val="en-US" w:eastAsia="zh-CN" w:bidi="ar"/>
        </w:rPr>
        <w:t>各级质量评价</w:t>
      </w:r>
      <w:r>
        <w:rPr>
          <w:rFonts w:hint="default" w:ascii="仿宋_GB2312" w:hAnsi="Times New Roman" w:eastAsia="仿宋_GB2312" w:cs="仿宋_GB2312"/>
          <w:kern w:val="0"/>
          <w:sz w:val="31"/>
          <w:szCs w:val="31"/>
          <w:bdr w:val="none" w:color="auto" w:sz="0" w:space="0"/>
          <w:lang w:val="en-US" w:eastAsia="zh-CN" w:bidi="ar"/>
        </w:rPr>
        <w:t>部门对已评审项目</w:t>
      </w:r>
      <w:r>
        <w:rPr>
          <w:rFonts w:hint="default" w:ascii="仿宋_GB2312" w:eastAsia="仿宋_GB2312" w:cs="仿宋_GB2312" w:hAnsiTheme="minorHAnsi"/>
          <w:kern w:val="0"/>
          <w:sz w:val="31"/>
          <w:szCs w:val="31"/>
          <w:bdr w:val="none" w:color="auto" w:sz="0" w:space="0"/>
          <w:lang w:val="en-US" w:eastAsia="zh-CN" w:bidi="ar"/>
        </w:rPr>
        <w:t>报批稿</w:t>
      </w:r>
      <w:r>
        <w:rPr>
          <w:rFonts w:hint="default" w:ascii="仿宋_GB2312" w:hAnsi="Times New Roman" w:eastAsia="仿宋_GB2312" w:cs="仿宋_GB2312"/>
          <w:kern w:val="0"/>
          <w:sz w:val="31"/>
          <w:szCs w:val="31"/>
          <w:bdr w:val="none" w:color="auto" w:sz="0" w:space="0"/>
          <w:lang w:val="en-US" w:eastAsia="zh-CN" w:bidi="ar"/>
        </w:rPr>
        <w:t>成果</w:t>
      </w:r>
      <w:r>
        <w:rPr>
          <w:rFonts w:hint="default" w:ascii="仿宋_GB2312" w:eastAsia="仿宋_GB2312" w:cs="仿宋_GB2312" w:hAnsiTheme="minorHAnsi"/>
          <w:kern w:val="0"/>
          <w:sz w:val="31"/>
          <w:szCs w:val="31"/>
          <w:bdr w:val="none" w:color="auto" w:sz="0" w:space="0"/>
          <w:lang w:val="en-US" w:eastAsia="zh-CN" w:bidi="ar"/>
        </w:rPr>
        <w:t>及其</w:t>
      </w:r>
      <w:r>
        <w:rPr>
          <w:rFonts w:hint="default" w:ascii="仿宋_GB2312" w:hAnsi="Times New Roman" w:eastAsia="仿宋_GB2312" w:cs="仿宋_GB2312"/>
          <w:kern w:val="0"/>
          <w:sz w:val="31"/>
          <w:szCs w:val="31"/>
          <w:bdr w:val="none" w:color="auto" w:sz="0" w:space="0"/>
          <w:lang w:val="en-US" w:eastAsia="zh-CN" w:bidi="ar"/>
        </w:rPr>
        <w:t>质量评价结果应及时建档保存。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sz w:val="21"/>
          <w:szCs w:val="21"/>
        </w:rPr>
      </w:pPr>
      <w:r>
        <w:rPr>
          <w:rStyle w:val="5"/>
          <w:rFonts w:hint="default" w:ascii="仿宋_GB2312" w:hAnsi="Times New Roman" w:eastAsia="仿宋_GB2312" w:cs="仿宋_GB2312"/>
          <w:b/>
          <w:bCs/>
          <w:kern w:val="0"/>
          <w:sz w:val="31"/>
          <w:szCs w:val="31"/>
          <w:bdr w:val="none" w:color="auto" w:sz="0" w:space="0"/>
          <w:lang w:val="en-US" w:eastAsia="zh-CN" w:bidi="ar"/>
        </w:rPr>
        <w:t>第</w:t>
      </w:r>
      <w:r>
        <w:rPr>
          <w:rStyle w:val="5"/>
          <w:rFonts w:hint="default" w:ascii="仿宋_GB2312" w:eastAsia="仿宋_GB2312" w:cs="仿宋_GB2312" w:hAnsiTheme="minorHAnsi"/>
          <w:b/>
          <w:bCs/>
          <w:kern w:val="0"/>
          <w:sz w:val="31"/>
          <w:szCs w:val="31"/>
          <w:bdr w:val="none" w:color="auto" w:sz="0" w:space="0"/>
          <w:lang w:val="en-US" w:eastAsia="zh-CN" w:bidi="ar"/>
        </w:rPr>
        <w:t>九</w:t>
      </w:r>
      <w:r>
        <w:rPr>
          <w:rStyle w:val="5"/>
          <w:rFonts w:hint="default" w:ascii="仿宋_GB2312" w:hAnsi="Times New Roman" w:eastAsia="仿宋_GB2312" w:cs="仿宋_GB2312"/>
          <w:b/>
          <w:bCs/>
          <w:kern w:val="0"/>
          <w:sz w:val="31"/>
          <w:szCs w:val="31"/>
          <w:bdr w:val="none" w:color="auto" w:sz="0" w:space="0"/>
          <w:lang w:val="en-US" w:eastAsia="zh-CN" w:bidi="ar"/>
        </w:rPr>
        <w:t>条</w:t>
      </w:r>
      <w:r>
        <w:rPr>
          <w:rStyle w:val="5"/>
          <w:rFonts w:hint="default" w:ascii="Times New Roman" w:hAnsi="Times New Roman" w:cs="Times New Roman" w:eastAsiaTheme="minorEastAsia"/>
          <w:b/>
          <w:bCs/>
          <w:kern w:val="0"/>
          <w:sz w:val="31"/>
          <w:szCs w:val="31"/>
          <w:bdr w:val="none" w:color="auto" w:sz="0" w:space="0"/>
          <w:lang w:val="en-US" w:eastAsia="zh-CN" w:bidi="ar"/>
        </w:rPr>
        <w:t> </w:t>
      </w:r>
      <w:r>
        <w:rPr>
          <w:rStyle w:val="5"/>
          <w:rFonts w:hint="default" w:ascii="仿宋_GB2312" w:eastAsia="仿宋_GB2312" w:cs="仿宋_GB2312" w:hAnsiTheme="minorHAnsi"/>
          <w:b/>
          <w:bCs/>
          <w:kern w:val="0"/>
          <w:sz w:val="31"/>
          <w:szCs w:val="31"/>
          <w:bdr w:val="none" w:color="auto" w:sz="0" w:space="0"/>
          <w:lang w:val="en-US" w:eastAsia="zh-CN" w:bidi="ar"/>
        </w:rPr>
        <w:t>（成果公布）</w:t>
      </w:r>
      <w:r>
        <w:rPr>
          <w:rFonts w:hint="default" w:ascii="仿宋_GB2312" w:eastAsia="仿宋_GB2312" w:cs="仿宋_GB2312" w:hAnsiTheme="minorHAnsi"/>
          <w:kern w:val="0"/>
          <w:sz w:val="31"/>
          <w:szCs w:val="31"/>
          <w:bdr w:val="none" w:color="auto" w:sz="0" w:space="0"/>
          <w:lang w:val="en-US" w:eastAsia="zh-CN" w:bidi="ar"/>
        </w:rPr>
        <w:t>设区市级、省直管试点县（市）水行政主管部门每季度</w:t>
      </w:r>
      <w:r>
        <w:rPr>
          <w:rFonts w:hint="default" w:ascii="仿宋_GB2312" w:hAnsi="Times New Roman" w:eastAsia="仿宋_GB2312" w:cs="仿宋_GB2312"/>
          <w:kern w:val="0"/>
          <w:sz w:val="31"/>
          <w:szCs w:val="31"/>
          <w:bdr w:val="none" w:color="auto" w:sz="0" w:space="0"/>
          <w:lang w:val="en-US" w:eastAsia="zh-CN" w:bidi="ar"/>
        </w:rPr>
        <w:t>将</w:t>
      </w:r>
      <w:r>
        <w:rPr>
          <w:rFonts w:hint="default" w:ascii="仿宋_GB2312" w:eastAsia="仿宋_GB2312" w:cs="仿宋_GB2312" w:hAnsiTheme="minorHAnsi"/>
          <w:kern w:val="0"/>
          <w:sz w:val="31"/>
          <w:szCs w:val="31"/>
          <w:bdr w:val="none" w:color="auto" w:sz="0" w:space="0"/>
          <w:lang w:val="en-US" w:eastAsia="zh-CN" w:bidi="ar"/>
        </w:rPr>
        <w:t>本行政区域内已评审项目</w:t>
      </w:r>
      <w:r>
        <w:rPr>
          <w:rFonts w:hint="default" w:ascii="仿宋_GB2312" w:hAnsi="Times New Roman" w:eastAsia="仿宋_GB2312" w:cs="仿宋_GB2312"/>
          <w:kern w:val="0"/>
          <w:sz w:val="31"/>
          <w:szCs w:val="31"/>
          <w:bdr w:val="none" w:color="auto" w:sz="0" w:space="0"/>
          <w:lang w:val="en-US" w:eastAsia="zh-CN" w:bidi="ar"/>
        </w:rPr>
        <w:t>成果质量评价结果</w:t>
      </w:r>
      <w:r>
        <w:rPr>
          <w:rFonts w:hint="default" w:ascii="仿宋_GB2312" w:eastAsia="仿宋_GB2312" w:cs="仿宋_GB2312" w:hAnsiTheme="minorHAnsi"/>
          <w:kern w:val="0"/>
          <w:sz w:val="31"/>
          <w:szCs w:val="31"/>
          <w:bdr w:val="none" w:color="auto" w:sz="0" w:space="0"/>
          <w:lang w:val="en-US" w:eastAsia="zh-CN" w:bidi="ar"/>
        </w:rPr>
        <w:t>汇总上</w:t>
      </w:r>
      <w:r>
        <w:rPr>
          <w:rFonts w:hint="default" w:ascii="仿宋_GB2312" w:hAnsi="Times New Roman" w:eastAsia="仿宋_GB2312" w:cs="仿宋_GB2312"/>
          <w:kern w:val="0"/>
          <w:sz w:val="31"/>
          <w:szCs w:val="31"/>
          <w:bdr w:val="none" w:color="auto" w:sz="0" w:space="0"/>
          <w:lang w:val="en-US" w:eastAsia="zh-CN" w:bidi="ar"/>
        </w:rPr>
        <w:t>报省水利厅。</w:t>
      </w:r>
      <w:r>
        <w:rPr>
          <w:rFonts w:hint="default" w:ascii="仿宋_GB2312" w:eastAsia="仿宋_GB2312" w:cs="仿宋_GB2312" w:hAnsiTheme="minorHAnsi"/>
          <w:kern w:val="0"/>
          <w:sz w:val="31"/>
          <w:szCs w:val="31"/>
          <w:bdr w:val="none" w:color="auto" w:sz="0" w:space="0"/>
          <w:lang w:val="en-US" w:eastAsia="zh-CN" w:bidi="ar"/>
        </w:rPr>
        <w:t>省水利厅</w:t>
      </w:r>
      <w:r>
        <w:rPr>
          <w:rFonts w:hint="default" w:ascii="仿宋_GB2312" w:hAnsi="Times New Roman" w:eastAsia="仿宋_GB2312" w:cs="仿宋_GB2312"/>
          <w:kern w:val="0"/>
          <w:sz w:val="31"/>
          <w:szCs w:val="31"/>
          <w:bdr w:val="none" w:color="auto" w:sz="0" w:space="0"/>
          <w:lang w:val="en-US" w:eastAsia="zh-CN" w:bidi="ar"/>
        </w:rPr>
        <w:t>每</w:t>
      </w:r>
      <w:r>
        <w:rPr>
          <w:rFonts w:hint="default" w:ascii="仿宋_GB2312" w:eastAsia="仿宋_GB2312" w:cs="仿宋_GB2312" w:hAnsiTheme="minorHAnsi"/>
          <w:kern w:val="0"/>
          <w:sz w:val="31"/>
          <w:szCs w:val="31"/>
          <w:bdr w:val="none" w:color="auto" w:sz="0" w:space="0"/>
          <w:lang w:val="en-US" w:eastAsia="zh-CN" w:bidi="ar"/>
        </w:rPr>
        <w:t>季度在</w:t>
      </w:r>
      <w:r>
        <w:rPr>
          <w:rFonts w:hint="default" w:ascii="仿宋_GB2312" w:hAnsi="Times New Roman" w:eastAsia="仿宋_GB2312" w:cs="仿宋_GB2312"/>
          <w:kern w:val="0"/>
          <w:sz w:val="31"/>
          <w:szCs w:val="31"/>
          <w:bdr w:val="none" w:color="auto" w:sz="0" w:space="0"/>
          <w:lang w:val="en-US" w:eastAsia="zh-CN" w:bidi="ar"/>
        </w:rPr>
        <w:t>省水利厅网站</w:t>
      </w:r>
      <w:r>
        <w:rPr>
          <w:rFonts w:hint="default" w:ascii="仿宋_GB2312" w:eastAsia="仿宋_GB2312" w:cs="仿宋_GB2312" w:hAnsiTheme="minorHAnsi"/>
          <w:kern w:val="0"/>
          <w:sz w:val="31"/>
          <w:szCs w:val="31"/>
          <w:bdr w:val="none" w:color="auto" w:sz="0" w:space="0"/>
          <w:lang w:val="en-US" w:eastAsia="zh-CN" w:bidi="ar"/>
        </w:rPr>
        <w:t>对全省</w:t>
      </w:r>
      <w:r>
        <w:rPr>
          <w:rFonts w:hint="default" w:ascii="Times New Roman" w:hAnsi="Times New Roman" w:cs="Times New Roman" w:eastAsiaTheme="minorEastAsia"/>
          <w:kern w:val="0"/>
          <w:sz w:val="31"/>
          <w:szCs w:val="31"/>
          <w:bdr w:val="none" w:color="auto" w:sz="0" w:space="0"/>
          <w:lang w:val="en-US" w:eastAsia="zh-CN" w:bidi="ar"/>
        </w:rPr>
        <w:t>“</w:t>
      </w:r>
      <w:r>
        <w:rPr>
          <w:rFonts w:hint="default" w:ascii="仿宋_GB2312" w:eastAsia="仿宋_GB2312" w:cs="仿宋_GB2312" w:hAnsiTheme="minorHAnsi"/>
          <w:kern w:val="0"/>
          <w:sz w:val="31"/>
          <w:szCs w:val="31"/>
          <w:bdr w:val="none" w:color="auto" w:sz="0" w:space="0"/>
          <w:lang w:val="en-US" w:eastAsia="zh-CN" w:bidi="ar"/>
        </w:rPr>
        <w:t>水利前期工作及工程涉水行政审批</w:t>
      </w:r>
      <w:r>
        <w:rPr>
          <w:rFonts w:hint="default" w:ascii="仿宋_GB2312" w:hAnsi="Times New Roman" w:eastAsia="仿宋_GB2312" w:cs="仿宋_GB2312"/>
          <w:kern w:val="0"/>
          <w:sz w:val="31"/>
          <w:szCs w:val="31"/>
          <w:bdr w:val="none" w:color="auto" w:sz="0" w:space="0"/>
          <w:lang w:val="en-US" w:eastAsia="zh-CN" w:bidi="ar"/>
        </w:rPr>
        <w:t>成果质量评价结果</w:t>
      </w:r>
      <w:r>
        <w:rPr>
          <w:rFonts w:hint="default" w:ascii="Times New Roman" w:hAnsi="Times New Roman" w:cs="Times New Roman" w:eastAsiaTheme="minorEastAsia"/>
          <w:kern w:val="0"/>
          <w:sz w:val="31"/>
          <w:szCs w:val="31"/>
          <w:bdr w:val="none" w:color="auto" w:sz="0" w:space="0"/>
          <w:lang w:val="en-US" w:eastAsia="zh-CN" w:bidi="ar"/>
        </w:rPr>
        <w:t>”</w:t>
      </w:r>
      <w:r>
        <w:rPr>
          <w:rFonts w:hint="default" w:ascii="仿宋_GB2312" w:eastAsia="仿宋_GB2312" w:cs="仿宋_GB2312" w:hAnsiTheme="minorHAnsi"/>
          <w:kern w:val="0"/>
          <w:sz w:val="31"/>
          <w:szCs w:val="31"/>
          <w:bdr w:val="none" w:color="auto" w:sz="0" w:space="0"/>
          <w:lang w:val="en-US" w:eastAsia="zh-CN" w:bidi="ar"/>
        </w:rPr>
        <w:t>进行公示，公示期结束后</w:t>
      </w:r>
      <w:r>
        <w:rPr>
          <w:rFonts w:hint="default" w:ascii="仿宋_GB2312" w:hAnsi="Times New Roman" w:eastAsia="仿宋_GB2312" w:cs="仿宋_GB2312"/>
          <w:kern w:val="0"/>
          <w:sz w:val="31"/>
          <w:szCs w:val="31"/>
          <w:bdr w:val="none" w:color="auto" w:sz="0" w:space="0"/>
          <w:lang w:val="en-US" w:eastAsia="zh-CN" w:bidi="ar"/>
        </w:rPr>
        <w:t>在省水利厅网站</w:t>
      </w:r>
      <w:r>
        <w:rPr>
          <w:rFonts w:hint="default" w:ascii="仿宋_GB2312" w:eastAsia="仿宋_GB2312" w:cs="仿宋_GB2312" w:hAnsiTheme="minorHAnsi"/>
          <w:kern w:val="0"/>
          <w:sz w:val="31"/>
          <w:szCs w:val="31"/>
          <w:bdr w:val="none" w:color="auto" w:sz="0" w:space="0"/>
          <w:lang w:val="en-US" w:eastAsia="zh-CN" w:bidi="ar"/>
        </w:rPr>
        <w:t>正式</w:t>
      </w:r>
      <w:r>
        <w:rPr>
          <w:rFonts w:hint="default" w:ascii="仿宋_GB2312" w:hAnsi="Times New Roman" w:eastAsia="仿宋_GB2312" w:cs="仿宋_GB2312"/>
          <w:kern w:val="0"/>
          <w:sz w:val="31"/>
          <w:szCs w:val="31"/>
          <w:bdr w:val="none" w:color="auto" w:sz="0" w:space="0"/>
          <w:lang w:val="en-US" w:eastAsia="zh-CN" w:bidi="ar"/>
        </w:rPr>
        <w:t>发布评价结果通报。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555"/>
        <w:jc w:val="left"/>
        <w:rPr>
          <w:sz w:val="21"/>
          <w:szCs w:val="21"/>
        </w:rPr>
      </w:pPr>
      <w:r>
        <w:rPr>
          <w:rStyle w:val="5"/>
          <w:rFonts w:hint="default" w:ascii="仿宋_GB2312" w:hAnsi="Times New Roman" w:eastAsia="仿宋_GB2312" w:cs="仿宋_GB2312"/>
          <w:b/>
          <w:bCs/>
          <w:kern w:val="0"/>
          <w:sz w:val="31"/>
          <w:szCs w:val="31"/>
          <w:bdr w:val="none" w:color="auto" w:sz="0" w:space="0"/>
          <w:lang w:val="en-US" w:eastAsia="zh-CN" w:bidi="ar"/>
        </w:rPr>
        <w:t>第</w:t>
      </w:r>
      <w:r>
        <w:rPr>
          <w:rStyle w:val="5"/>
          <w:rFonts w:hint="default" w:ascii="仿宋_GB2312" w:eastAsia="仿宋_GB2312" w:cs="仿宋_GB2312" w:hAnsiTheme="minorHAnsi"/>
          <w:b/>
          <w:bCs/>
          <w:kern w:val="0"/>
          <w:sz w:val="31"/>
          <w:szCs w:val="31"/>
          <w:bdr w:val="none" w:color="auto" w:sz="0" w:space="0"/>
          <w:lang w:val="en-US" w:eastAsia="zh-CN" w:bidi="ar"/>
        </w:rPr>
        <w:t>十</w:t>
      </w:r>
      <w:r>
        <w:rPr>
          <w:rStyle w:val="5"/>
          <w:rFonts w:hint="default" w:ascii="仿宋_GB2312" w:hAnsi="Times New Roman" w:eastAsia="仿宋_GB2312" w:cs="仿宋_GB2312"/>
          <w:b/>
          <w:bCs/>
          <w:kern w:val="0"/>
          <w:sz w:val="31"/>
          <w:szCs w:val="31"/>
          <w:bdr w:val="none" w:color="auto" w:sz="0" w:space="0"/>
          <w:lang w:val="en-US" w:eastAsia="zh-CN" w:bidi="ar"/>
        </w:rPr>
        <w:t>条</w:t>
      </w:r>
      <w:r>
        <w:rPr>
          <w:rFonts w:hint="default" w:ascii="Times New Roman" w:hAnsi="Times New Roman" w:cs="Times New Roman" w:eastAsiaTheme="minorEastAsia"/>
          <w:kern w:val="0"/>
          <w:sz w:val="31"/>
          <w:szCs w:val="31"/>
          <w:bdr w:val="none" w:color="auto" w:sz="0" w:space="0"/>
          <w:lang w:val="en-US" w:eastAsia="zh-CN" w:bidi="ar"/>
        </w:rPr>
        <w:t> </w:t>
      </w:r>
      <w:r>
        <w:rPr>
          <w:rStyle w:val="5"/>
          <w:rFonts w:hint="default" w:ascii="仿宋_GB2312" w:eastAsia="仿宋_GB2312" w:cs="仿宋_GB2312" w:hAnsiTheme="minorHAnsi"/>
          <w:b/>
          <w:bCs/>
          <w:kern w:val="0"/>
          <w:sz w:val="31"/>
          <w:szCs w:val="31"/>
          <w:bdr w:val="none" w:color="auto" w:sz="0" w:space="0"/>
          <w:lang w:val="en-US" w:eastAsia="zh-CN" w:bidi="ar"/>
        </w:rPr>
        <w:t>（信用管理）</w:t>
      </w:r>
      <w:r>
        <w:rPr>
          <w:rFonts w:hint="default" w:ascii="仿宋_GB2312" w:hAnsi="Times New Roman" w:eastAsia="仿宋_GB2312" w:cs="仿宋_GB2312"/>
          <w:kern w:val="0"/>
          <w:sz w:val="31"/>
          <w:szCs w:val="31"/>
          <w:bdr w:val="none" w:color="auto" w:sz="0" w:space="0"/>
          <w:lang w:val="en-US" w:eastAsia="zh-CN" w:bidi="ar"/>
        </w:rPr>
        <w:t>省水利厅</w:t>
      </w:r>
      <w:r>
        <w:rPr>
          <w:rFonts w:hint="default" w:ascii="仿宋_GB2312" w:eastAsia="仿宋_GB2312" w:cs="仿宋_GB2312" w:hAnsiTheme="minorHAnsi"/>
          <w:kern w:val="0"/>
          <w:sz w:val="31"/>
          <w:szCs w:val="31"/>
          <w:bdr w:val="none" w:color="auto" w:sz="0" w:space="0"/>
          <w:lang w:val="en-US" w:eastAsia="zh-CN" w:bidi="ar"/>
        </w:rPr>
        <w:t>每年一次</w:t>
      </w:r>
      <w:r>
        <w:rPr>
          <w:rFonts w:hint="default" w:ascii="仿宋_GB2312" w:hAnsi="Times New Roman" w:eastAsia="仿宋_GB2312" w:cs="仿宋_GB2312"/>
          <w:kern w:val="0"/>
          <w:sz w:val="31"/>
          <w:szCs w:val="31"/>
          <w:bdr w:val="none" w:color="auto" w:sz="0" w:space="0"/>
          <w:lang w:val="en-US" w:eastAsia="zh-CN" w:bidi="ar"/>
        </w:rPr>
        <w:t>对</w:t>
      </w:r>
      <w:r>
        <w:rPr>
          <w:rFonts w:hint="default" w:ascii="仿宋_GB2312" w:eastAsia="仿宋_GB2312" w:cs="仿宋_GB2312" w:hAnsiTheme="minorHAnsi"/>
          <w:kern w:val="0"/>
          <w:sz w:val="31"/>
          <w:szCs w:val="31"/>
          <w:bdr w:val="none" w:color="auto" w:sz="0" w:space="0"/>
          <w:lang w:val="en-US" w:eastAsia="zh-CN" w:bidi="ar"/>
        </w:rPr>
        <w:t>一年中所有承担项目</w:t>
      </w:r>
      <w:r>
        <w:rPr>
          <w:rFonts w:hint="default" w:ascii="仿宋_GB2312" w:hAnsi="Times New Roman" w:eastAsia="仿宋_GB2312" w:cs="仿宋_GB2312"/>
          <w:kern w:val="0"/>
          <w:sz w:val="31"/>
          <w:szCs w:val="31"/>
          <w:bdr w:val="none" w:color="auto" w:sz="0" w:space="0"/>
          <w:lang w:val="en-US" w:eastAsia="zh-CN" w:bidi="ar"/>
        </w:rPr>
        <w:t>成果质量评价结果为</w:t>
      </w:r>
      <w:r>
        <w:rPr>
          <w:rFonts w:hint="default" w:ascii="Times New Roman" w:hAnsi="Times New Roman" w:cs="Times New Roman" w:eastAsiaTheme="minorEastAsia"/>
          <w:kern w:val="0"/>
          <w:sz w:val="31"/>
          <w:szCs w:val="31"/>
          <w:bdr w:val="none" w:color="auto" w:sz="0" w:space="0"/>
          <w:lang w:val="en-US" w:eastAsia="zh-CN" w:bidi="ar"/>
        </w:rPr>
        <w:t>“</w:t>
      </w:r>
      <w:r>
        <w:rPr>
          <w:rFonts w:hint="default" w:ascii="仿宋_GB2312" w:eastAsia="仿宋_GB2312" w:cs="仿宋_GB2312" w:hAnsiTheme="minorHAnsi"/>
          <w:kern w:val="0"/>
          <w:sz w:val="31"/>
          <w:szCs w:val="31"/>
          <w:bdr w:val="none" w:color="auto" w:sz="0" w:space="0"/>
          <w:lang w:val="en-US" w:eastAsia="zh-CN" w:bidi="ar"/>
        </w:rPr>
        <w:t>良好</w:t>
      </w:r>
      <w:r>
        <w:rPr>
          <w:rFonts w:hint="default" w:ascii="Times New Roman" w:hAnsi="Times New Roman" w:cs="Times New Roman" w:eastAsiaTheme="minorEastAsia"/>
          <w:kern w:val="0"/>
          <w:sz w:val="31"/>
          <w:szCs w:val="31"/>
          <w:bdr w:val="none" w:color="auto" w:sz="0" w:space="0"/>
          <w:lang w:val="en-US" w:eastAsia="zh-CN" w:bidi="ar"/>
        </w:rPr>
        <w:t>”</w:t>
      </w:r>
      <w:r>
        <w:rPr>
          <w:rFonts w:hint="default" w:ascii="仿宋_GB2312" w:eastAsia="仿宋_GB2312" w:cs="仿宋_GB2312" w:hAnsiTheme="minorHAnsi"/>
          <w:kern w:val="0"/>
          <w:sz w:val="31"/>
          <w:szCs w:val="31"/>
          <w:bdr w:val="none" w:color="auto" w:sz="0" w:space="0"/>
          <w:lang w:val="en-US" w:eastAsia="zh-CN" w:bidi="ar"/>
        </w:rPr>
        <w:t>及以上且未被列为联合惩戒对象</w:t>
      </w:r>
      <w:r>
        <w:rPr>
          <w:rFonts w:hint="default" w:ascii="仿宋_GB2312" w:hAnsi="Times New Roman" w:eastAsia="仿宋_GB2312" w:cs="仿宋_GB2312"/>
          <w:kern w:val="0"/>
          <w:sz w:val="31"/>
          <w:szCs w:val="31"/>
          <w:bdr w:val="none" w:color="auto" w:sz="0" w:space="0"/>
          <w:lang w:val="en-US" w:eastAsia="zh-CN" w:bidi="ar"/>
        </w:rPr>
        <w:t>的</w:t>
      </w:r>
      <w:r>
        <w:rPr>
          <w:rFonts w:hint="default" w:ascii="仿宋_GB2312" w:eastAsia="仿宋_GB2312" w:cs="仿宋_GB2312" w:hAnsiTheme="minorHAnsi"/>
          <w:kern w:val="0"/>
          <w:sz w:val="31"/>
          <w:szCs w:val="31"/>
          <w:bdr w:val="none" w:color="auto" w:sz="0" w:space="0"/>
          <w:lang w:val="en-US" w:eastAsia="zh-CN" w:bidi="ar"/>
        </w:rPr>
        <w:t>技术服务承担单位</w:t>
      </w:r>
      <w:r>
        <w:rPr>
          <w:rFonts w:hint="default" w:ascii="仿宋_GB2312" w:hAnsi="Times New Roman" w:eastAsia="仿宋_GB2312" w:cs="仿宋_GB2312"/>
          <w:kern w:val="0"/>
          <w:sz w:val="31"/>
          <w:szCs w:val="31"/>
          <w:bdr w:val="none" w:color="auto" w:sz="0" w:space="0"/>
          <w:lang w:val="en-US" w:eastAsia="zh-CN" w:bidi="ar"/>
        </w:rPr>
        <w:t>进行通报表扬，</w:t>
      </w:r>
      <w:r>
        <w:rPr>
          <w:rFonts w:hint="default" w:ascii="仿宋_GB2312" w:eastAsia="仿宋_GB2312" w:cs="仿宋_GB2312" w:hAnsiTheme="minorHAnsi"/>
          <w:kern w:val="0"/>
          <w:sz w:val="31"/>
          <w:szCs w:val="31"/>
          <w:bdr w:val="none" w:color="auto" w:sz="0" w:space="0"/>
          <w:lang w:val="en-US" w:eastAsia="zh-CN" w:bidi="ar"/>
        </w:rPr>
        <w:t>并根据水利部《水利建设市场主体信用评价管理办法》的有关规定，在水利建设市场主体信用评价中相应加分。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555"/>
        <w:jc w:val="left"/>
        <w:rPr>
          <w:sz w:val="21"/>
          <w:szCs w:val="21"/>
        </w:rPr>
      </w:pPr>
      <w:r>
        <w:rPr>
          <w:rFonts w:hint="default" w:ascii="仿宋_GB2312" w:eastAsia="仿宋_GB2312" w:cs="仿宋_GB2312" w:hAnsiTheme="minorHAnsi"/>
          <w:kern w:val="0"/>
          <w:sz w:val="31"/>
          <w:szCs w:val="31"/>
          <w:bdr w:val="none" w:color="auto" w:sz="0" w:space="0"/>
          <w:lang w:val="en-US" w:eastAsia="zh-CN" w:bidi="ar"/>
        </w:rPr>
        <w:t>对一年中出现</w:t>
      </w:r>
      <w:r>
        <w:rPr>
          <w:rFonts w:hint="default" w:ascii="Times New Roman" w:hAnsi="Times New Roman" w:eastAsia="仿宋_GB2312" w:cs="Times New Roman"/>
          <w:kern w:val="0"/>
          <w:sz w:val="31"/>
          <w:szCs w:val="31"/>
          <w:bdr w:val="none" w:color="auto" w:sz="0" w:space="0"/>
          <w:lang w:val="en-US" w:eastAsia="zh-CN" w:bidi="ar"/>
        </w:rPr>
        <w:t>2</w:t>
      </w:r>
      <w:r>
        <w:rPr>
          <w:rFonts w:hint="default" w:ascii="仿宋_GB2312" w:eastAsia="仿宋_GB2312" w:cs="仿宋_GB2312" w:hAnsiTheme="minorHAnsi"/>
          <w:kern w:val="0"/>
          <w:sz w:val="31"/>
          <w:szCs w:val="31"/>
          <w:bdr w:val="none" w:color="auto" w:sz="0" w:space="0"/>
          <w:lang w:val="en-US" w:eastAsia="zh-CN" w:bidi="ar"/>
        </w:rPr>
        <w:t>个以上项目成果质量评价结果为“不合格”的技术服务承担单位，进行约谈，并将其列为“重点关注名单”对象，报送至全国水利建设市场监管服务平台公开；对列入“重点关注名单”的技术服务承担单位，在公开期内出现</w:t>
      </w:r>
      <w:r>
        <w:rPr>
          <w:rFonts w:hint="default" w:ascii="Times New Roman" w:hAnsi="Times New Roman" w:eastAsia="仿宋_GB2312" w:cs="Times New Roman"/>
          <w:kern w:val="0"/>
          <w:sz w:val="31"/>
          <w:szCs w:val="31"/>
          <w:bdr w:val="none" w:color="auto" w:sz="0" w:space="0"/>
          <w:lang w:val="en-US" w:eastAsia="zh-CN" w:bidi="ar"/>
        </w:rPr>
        <w:t>2</w:t>
      </w:r>
      <w:r>
        <w:rPr>
          <w:rFonts w:hint="default" w:ascii="仿宋_GB2312" w:eastAsia="仿宋_GB2312" w:cs="仿宋_GB2312" w:hAnsiTheme="minorHAnsi"/>
          <w:kern w:val="0"/>
          <w:sz w:val="31"/>
          <w:szCs w:val="31"/>
          <w:bdr w:val="none" w:color="auto" w:sz="0" w:space="0"/>
          <w:lang w:val="en-US" w:eastAsia="zh-CN" w:bidi="ar"/>
        </w:rPr>
        <w:t>个以上项目成果质量评价结果为“不合格”的，进行通报批评，并报送至全国水利建设市场监管服务平台延长公开期</w:t>
      </w:r>
      <w:r>
        <w:rPr>
          <w:rFonts w:hint="default" w:ascii="Times New Roman" w:hAnsi="Times New Roman" w:eastAsia="仿宋_GB2312" w:cs="Times New Roman"/>
          <w:kern w:val="0"/>
          <w:sz w:val="31"/>
          <w:szCs w:val="31"/>
          <w:bdr w:val="none" w:color="auto" w:sz="0" w:space="0"/>
          <w:lang w:val="en-US" w:eastAsia="zh-CN" w:bidi="ar"/>
        </w:rPr>
        <w:t>1</w:t>
      </w:r>
      <w:r>
        <w:rPr>
          <w:rFonts w:hint="default" w:ascii="仿宋_GB2312" w:eastAsia="仿宋_GB2312" w:cs="仿宋_GB2312" w:hAnsiTheme="minorHAnsi"/>
          <w:kern w:val="0"/>
          <w:sz w:val="31"/>
          <w:szCs w:val="31"/>
          <w:bdr w:val="none" w:color="auto" w:sz="0" w:space="0"/>
          <w:lang w:val="en-US" w:eastAsia="zh-CN" w:bidi="ar"/>
        </w:rPr>
        <w:t>年；在延长公开期内出现</w:t>
      </w:r>
      <w:r>
        <w:rPr>
          <w:rFonts w:hint="default" w:ascii="Times New Roman" w:hAnsi="Times New Roman" w:eastAsia="仿宋_GB2312" w:cs="Times New Roman"/>
          <w:kern w:val="0"/>
          <w:sz w:val="31"/>
          <w:szCs w:val="31"/>
          <w:bdr w:val="none" w:color="auto" w:sz="0" w:space="0"/>
          <w:lang w:val="en-US" w:eastAsia="zh-CN" w:bidi="ar"/>
        </w:rPr>
        <w:t>2</w:t>
      </w:r>
      <w:r>
        <w:rPr>
          <w:rFonts w:hint="default" w:ascii="仿宋_GB2312" w:eastAsia="仿宋_GB2312" w:cs="仿宋_GB2312" w:hAnsiTheme="minorHAnsi"/>
          <w:kern w:val="0"/>
          <w:sz w:val="31"/>
          <w:szCs w:val="31"/>
          <w:bdr w:val="none" w:color="auto" w:sz="0" w:space="0"/>
          <w:lang w:val="en-US" w:eastAsia="zh-CN" w:bidi="ar"/>
        </w:rPr>
        <w:t>个以上项目成果质量评价结果为“不合格”的，将其列为“黑名单”，报送至全国水利建设市场监管服务平台公开。“重点关注名单”、“黑名单”的管理按照水利部《水利建设市场主体信用信息管理办法》的有关规定执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sz w:val="21"/>
          <w:szCs w:val="21"/>
        </w:rPr>
      </w:pPr>
      <w:r>
        <w:rPr>
          <w:rStyle w:val="5"/>
          <w:rFonts w:hint="default" w:ascii="仿宋_GB2312" w:hAnsi="Times New Roman" w:eastAsia="仿宋_GB2312" w:cs="仿宋_GB2312"/>
          <w:b/>
          <w:bCs/>
          <w:kern w:val="0"/>
          <w:sz w:val="31"/>
          <w:szCs w:val="31"/>
          <w:bdr w:val="none" w:color="auto" w:sz="0" w:space="0"/>
          <w:lang w:val="en-US" w:eastAsia="zh-CN" w:bidi="ar"/>
        </w:rPr>
        <w:t>第</w:t>
      </w:r>
      <w:r>
        <w:rPr>
          <w:rStyle w:val="5"/>
          <w:rFonts w:hint="default" w:ascii="仿宋_GB2312" w:eastAsia="仿宋_GB2312" w:cs="仿宋_GB2312" w:hAnsiTheme="minorHAnsi"/>
          <w:b/>
          <w:bCs/>
          <w:kern w:val="0"/>
          <w:sz w:val="31"/>
          <w:szCs w:val="31"/>
          <w:bdr w:val="none" w:color="auto" w:sz="0" w:space="0"/>
          <w:lang w:val="en-US" w:eastAsia="zh-CN" w:bidi="ar"/>
        </w:rPr>
        <w:t>十一</w:t>
      </w:r>
      <w:r>
        <w:rPr>
          <w:rStyle w:val="5"/>
          <w:rFonts w:hint="default" w:ascii="仿宋_GB2312" w:hAnsi="Times New Roman" w:eastAsia="仿宋_GB2312" w:cs="仿宋_GB2312"/>
          <w:b/>
          <w:bCs/>
          <w:kern w:val="0"/>
          <w:sz w:val="31"/>
          <w:szCs w:val="31"/>
          <w:bdr w:val="none" w:color="auto" w:sz="0" w:space="0"/>
          <w:lang w:val="en-US" w:eastAsia="zh-CN" w:bidi="ar"/>
        </w:rPr>
        <w:t>条</w:t>
      </w:r>
      <w:r>
        <w:rPr>
          <w:rStyle w:val="5"/>
          <w:rFonts w:hint="default" w:ascii="仿宋_GB2312" w:eastAsia="仿宋_GB2312" w:cs="仿宋_GB2312" w:hAnsiTheme="minorHAnsi"/>
          <w:b/>
          <w:bCs/>
          <w:kern w:val="0"/>
          <w:sz w:val="31"/>
          <w:szCs w:val="31"/>
          <w:bdr w:val="none" w:color="auto" w:sz="0" w:space="0"/>
          <w:lang w:val="en-US" w:eastAsia="zh-CN" w:bidi="ar"/>
        </w:rPr>
        <w:t> （成果运用）</w:t>
      </w:r>
      <w:r>
        <w:rPr>
          <w:rFonts w:hint="default" w:ascii="仿宋_GB2312" w:hAnsi="Times New Roman" w:eastAsia="仿宋_GB2312" w:cs="仿宋_GB2312"/>
          <w:kern w:val="0"/>
          <w:sz w:val="31"/>
          <w:szCs w:val="31"/>
          <w:bdr w:val="none" w:color="auto" w:sz="0" w:space="0"/>
          <w:lang w:val="en-US" w:eastAsia="zh-CN" w:bidi="ar"/>
        </w:rPr>
        <w:t>省水利厅对全省水利前期工作</w:t>
      </w:r>
      <w:r>
        <w:rPr>
          <w:rFonts w:hint="default" w:ascii="仿宋_GB2312" w:eastAsia="仿宋_GB2312" w:cs="仿宋_GB2312" w:hAnsiTheme="minorHAnsi"/>
          <w:kern w:val="0"/>
          <w:sz w:val="31"/>
          <w:szCs w:val="31"/>
          <w:bdr w:val="none" w:color="auto" w:sz="0" w:space="0"/>
          <w:lang w:val="en-US" w:eastAsia="zh-CN" w:bidi="ar"/>
        </w:rPr>
        <w:t>及工程涉水行政审批设计</w:t>
      </w:r>
      <w:r>
        <w:rPr>
          <w:rFonts w:hint="default" w:ascii="仿宋_GB2312" w:hAnsi="Times New Roman" w:eastAsia="仿宋_GB2312" w:cs="仿宋_GB2312"/>
          <w:kern w:val="0"/>
          <w:sz w:val="31"/>
          <w:szCs w:val="31"/>
          <w:bdr w:val="none" w:color="auto" w:sz="0" w:space="0"/>
          <w:lang w:val="en-US" w:eastAsia="zh-CN" w:bidi="ar"/>
        </w:rPr>
        <w:t>成果质量评价情况建立信息档案，此档案可作为项目前期工作勘测设计单位和</w:t>
      </w:r>
      <w:r>
        <w:rPr>
          <w:rFonts w:hint="default" w:ascii="仿宋_GB2312" w:eastAsia="仿宋_GB2312" w:cs="仿宋_GB2312" w:hAnsiTheme="minorHAnsi"/>
          <w:kern w:val="0"/>
          <w:sz w:val="31"/>
          <w:szCs w:val="31"/>
          <w:bdr w:val="none" w:color="auto" w:sz="0" w:space="0"/>
          <w:lang w:val="en-US" w:eastAsia="zh-CN" w:bidi="ar"/>
        </w:rPr>
        <w:t>工程涉水行政审批</w:t>
      </w:r>
      <w:r>
        <w:rPr>
          <w:rFonts w:hint="default" w:ascii="仿宋_GB2312" w:hAnsi="Times New Roman" w:eastAsia="仿宋_GB2312" w:cs="仿宋_GB2312"/>
          <w:kern w:val="0"/>
          <w:sz w:val="31"/>
          <w:szCs w:val="31"/>
          <w:bdr w:val="none" w:color="auto" w:sz="0" w:space="0"/>
          <w:lang w:val="en-US" w:eastAsia="zh-CN" w:bidi="ar"/>
        </w:rPr>
        <w:t>报告项目评优及单位资质备案管理、信用等级评价等的参考依据。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sz w:val="21"/>
          <w:szCs w:val="21"/>
        </w:rPr>
      </w:pPr>
      <w:r>
        <w:rPr>
          <w:rStyle w:val="5"/>
          <w:rFonts w:hint="default" w:ascii="仿宋_GB2312" w:eastAsia="仿宋_GB2312" w:cs="仿宋_GB2312" w:hAnsiTheme="minorHAnsi"/>
          <w:b/>
          <w:bCs/>
          <w:kern w:val="0"/>
          <w:sz w:val="31"/>
          <w:szCs w:val="31"/>
          <w:bdr w:val="none" w:color="auto" w:sz="0" w:space="0"/>
          <w:lang w:val="en-US" w:eastAsia="zh-CN" w:bidi="ar"/>
        </w:rPr>
        <w:t>第十二条 （监督管理）</w:t>
      </w:r>
      <w:r>
        <w:rPr>
          <w:rFonts w:hint="default" w:ascii="仿宋_GB2312" w:eastAsia="仿宋_GB2312" w:cs="仿宋_GB2312" w:hAnsiTheme="minorHAnsi"/>
          <w:kern w:val="0"/>
          <w:sz w:val="31"/>
          <w:szCs w:val="31"/>
          <w:bdr w:val="none" w:color="auto" w:sz="0" w:space="0"/>
          <w:lang w:val="en-US" w:eastAsia="zh-CN" w:bidi="ar"/>
        </w:rPr>
        <w:t>质量评价工作接受社会监督，任何单位和个人对质量评价中的违法违规行为有权向省水利厅举报和投诉。质量评价部门在质量评价工作中违反相关法律、法规和规章的，由相关部门予以处理，涉嫌犯罪的，移送司法机关依法追究其刑事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sz w:val="21"/>
          <w:szCs w:val="21"/>
        </w:rPr>
      </w:pPr>
      <w:r>
        <w:rPr>
          <w:rStyle w:val="5"/>
          <w:rFonts w:hint="default" w:ascii="仿宋_GB2312" w:hAnsi="Times New Roman" w:eastAsia="仿宋_GB2312" w:cs="仿宋_GB2312"/>
          <w:b/>
          <w:bCs/>
          <w:kern w:val="0"/>
          <w:sz w:val="31"/>
          <w:szCs w:val="31"/>
          <w:bdr w:val="none" w:color="auto" w:sz="0" w:space="0"/>
          <w:lang w:val="en-US" w:eastAsia="zh-CN" w:bidi="ar"/>
        </w:rPr>
        <w:t>第十</w:t>
      </w:r>
      <w:r>
        <w:rPr>
          <w:rStyle w:val="5"/>
          <w:rFonts w:hint="default" w:ascii="仿宋_GB2312" w:eastAsia="仿宋_GB2312" w:cs="仿宋_GB2312" w:hAnsiTheme="minorHAnsi"/>
          <w:b/>
          <w:bCs/>
          <w:kern w:val="0"/>
          <w:sz w:val="31"/>
          <w:szCs w:val="31"/>
          <w:bdr w:val="none" w:color="auto" w:sz="0" w:space="0"/>
          <w:lang w:val="en-US" w:eastAsia="zh-CN" w:bidi="ar"/>
        </w:rPr>
        <w:t>三</w:t>
      </w:r>
      <w:r>
        <w:rPr>
          <w:rStyle w:val="5"/>
          <w:rFonts w:hint="default" w:ascii="仿宋_GB2312" w:hAnsi="Times New Roman" w:eastAsia="仿宋_GB2312" w:cs="仿宋_GB2312"/>
          <w:b/>
          <w:bCs/>
          <w:kern w:val="0"/>
          <w:sz w:val="31"/>
          <w:szCs w:val="31"/>
          <w:bdr w:val="none" w:color="auto" w:sz="0" w:space="0"/>
          <w:lang w:val="en-US" w:eastAsia="zh-CN" w:bidi="ar"/>
        </w:rPr>
        <w:t>条</w:t>
      </w:r>
      <w:r>
        <w:rPr>
          <w:rFonts w:hint="default" w:ascii="Times New Roman" w:hAnsi="Times New Roman" w:cs="Times New Roman" w:eastAsiaTheme="minorEastAsia"/>
          <w:kern w:val="0"/>
          <w:sz w:val="31"/>
          <w:szCs w:val="31"/>
          <w:bdr w:val="none" w:color="auto" w:sz="0" w:space="0"/>
          <w:lang w:val="en-US" w:eastAsia="zh-CN" w:bidi="ar"/>
        </w:rPr>
        <w:t>  </w:t>
      </w:r>
      <w:r>
        <w:rPr>
          <w:rStyle w:val="5"/>
          <w:rFonts w:hint="default" w:ascii="仿宋_GB2312" w:eastAsia="仿宋_GB2312" w:cs="仿宋_GB2312" w:hAnsiTheme="minorHAnsi"/>
          <w:b/>
          <w:bCs/>
          <w:kern w:val="0"/>
          <w:sz w:val="31"/>
          <w:szCs w:val="31"/>
          <w:bdr w:val="none" w:color="auto" w:sz="0" w:space="0"/>
          <w:lang w:val="en-US" w:eastAsia="zh-CN" w:bidi="ar"/>
        </w:rPr>
        <w:t>（实施时间）</w:t>
      </w:r>
      <w:r>
        <w:rPr>
          <w:rFonts w:hint="default" w:ascii="仿宋_GB2312" w:hAnsi="Times New Roman" w:eastAsia="仿宋_GB2312" w:cs="仿宋_GB2312"/>
          <w:kern w:val="0"/>
          <w:sz w:val="31"/>
          <w:szCs w:val="31"/>
          <w:bdr w:val="none" w:color="auto" w:sz="0" w:space="0"/>
          <w:lang w:val="en-US" w:eastAsia="zh-CN" w:bidi="ar"/>
        </w:rPr>
        <w:t>本办法</w:t>
      </w:r>
      <w:r>
        <w:rPr>
          <w:rFonts w:hint="default" w:ascii="仿宋_GB2312" w:eastAsia="仿宋_GB2312" w:cs="仿宋_GB2312" w:hAnsiTheme="minorHAnsi"/>
          <w:kern w:val="0"/>
          <w:sz w:val="31"/>
          <w:szCs w:val="31"/>
          <w:bdr w:val="none" w:color="auto" w:sz="0" w:space="0"/>
          <w:lang w:val="en-US" w:eastAsia="zh-CN" w:bidi="ar"/>
        </w:rPr>
        <w:t>自</w:t>
      </w:r>
      <w:r>
        <w:rPr>
          <w:rFonts w:hint="default" w:ascii="Times New Roman" w:hAnsi="Times New Roman" w:eastAsia="仿宋_GB2312" w:cs="Times New Roman"/>
          <w:kern w:val="0"/>
          <w:sz w:val="31"/>
          <w:szCs w:val="31"/>
          <w:bdr w:val="none" w:color="auto" w:sz="0" w:space="0"/>
          <w:lang w:val="en-US" w:eastAsia="zh-CN" w:bidi="ar"/>
        </w:rPr>
        <w:t>2020</w:t>
      </w:r>
      <w:r>
        <w:rPr>
          <w:rFonts w:hint="default" w:ascii="仿宋_GB2312" w:eastAsia="仿宋_GB2312" w:cs="仿宋_GB2312" w:hAnsiTheme="minorHAnsi"/>
          <w:kern w:val="0"/>
          <w:sz w:val="31"/>
          <w:szCs w:val="31"/>
          <w:bdr w:val="none" w:color="auto" w:sz="0" w:space="0"/>
          <w:lang w:val="en-US" w:eastAsia="zh-CN" w:bidi="ar"/>
        </w:rPr>
        <w:t>年</w:t>
      </w:r>
      <w:r>
        <w:rPr>
          <w:rFonts w:hint="default" w:ascii="Times New Roman" w:hAnsi="Times New Roman" w:eastAsia="仿宋_GB2312" w:cs="Times New Roman"/>
          <w:kern w:val="0"/>
          <w:sz w:val="31"/>
          <w:szCs w:val="31"/>
          <w:bdr w:val="none" w:color="auto" w:sz="0" w:space="0"/>
          <w:lang w:val="en-US" w:eastAsia="zh-CN" w:bidi="ar"/>
        </w:rPr>
        <w:t>4</w:t>
      </w:r>
      <w:r>
        <w:rPr>
          <w:rFonts w:hint="default" w:ascii="仿宋_GB2312" w:eastAsia="仿宋_GB2312" w:cs="仿宋_GB2312" w:hAnsiTheme="minorHAnsi"/>
          <w:kern w:val="0"/>
          <w:sz w:val="31"/>
          <w:szCs w:val="31"/>
          <w:bdr w:val="none" w:color="auto" w:sz="0" w:space="0"/>
          <w:lang w:val="en-US" w:eastAsia="zh-CN" w:bidi="ar"/>
        </w:rPr>
        <w:t>月</w:t>
      </w:r>
      <w:r>
        <w:rPr>
          <w:rFonts w:hint="default" w:ascii="Times New Roman" w:hAnsi="Times New Roman" w:eastAsia="仿宋_GB2312" w:cs="Times New Roman"/>
          <w:kern w:val="0"/>
          <w:sz w:val="31"/>
          <w:szCs w:val="31"/>
          <w:bdr w:val="none" w:color="auto" w:sz="0" w:space="0"/>
          <w:lang w:val="en-US" w:eastAsia="zh-CN" w:bidi="ar"/>
        </w:rPr>
        <w:t>20</w:t>
      </w:r>
      <w:r>
        <w:rPr>
          <w:rFonts w:hint="default" w:ascii="仿宋_GB2312" w:eastAsia="仿宋_GB2312" w:cs="仿宋_GB2312" w:hAnsiTheme="minorHAnsi"/>
          <w:kern w:val="0"/>
          <w:sz w:val="31"/>
          <w:szCs w:val="31"/>
          <w:bdr w:val="none" w:color="auto" w:sz="0" w:space="0"/>
          <w:lang w:val="en-US" w:eastAsia="zh-CN" w:bidi="ar"/>
        </w:rPr>
        <w:t>日</w:t>
      </w:r>
      <w:r>
        <w:rPr>
          <w:rFonts w:hint="default" w:ascii="仿宋_GB2312" w:hAnsi="Times New Roman" w:eastAsia="仿宋_GB2312" w:cs="仿宋_GB2312"/>
          <w:kern w:val="0"/>
          <w:sz w:val="31"/>
          <w:szCs w:val="31"/>
          <w:bdr w:val="none" w:color="auto" w:sz="0" w:space="0"/>
          <w:lang w:val="en-US" w:eastAsia="zh-CN" w:bidi="ar"/>
        </w:rPr>
        <w:t>起施行。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sz w:val="21"/>
          <w:szCs w:val="21"/>
        </w:rPr>
      </w:pPr>
      <w:r>
        <w:rPr>
          <w:rStyle w:val="5"/>
          <w:rFonts w:hint="default" w:ascii="仿宋_GB2312" w:hAnsi="Times New Roman" w:eastAsia="仿宋_GB2312" w:cs="仿宋_GB2312"/>
          <w:b/>
          <w:bCs/>
          <w:kern w:val="0"/>
          <w:sz w:val="31"/>
          <w:szCs w:val="31"/>
          <w:bdr w:val="none" w:color="auto" w:sz="0" w:space="0"/>
          <w:lang w:val="en-US" w:eastAsia="zh-CN" w:bidi="ar"/>
        </w:rPr>
        <w:t>第十</w:t>
      </w:r>
      <w:r>
        <w:rPr>
          <w:rStyle w:val="5"/>
          <w:rFonts w:hint="default" w:ascii="仿宋_GB2312" w:eastAsia="仿宋_GB2312" w:cs="仿宋_GB2312" w:hAnsiTheme="minorHAnsi"/>
          <w:b/>
          <w:bCs/>
          <w:kern w:val="0"/>
          <w:sz w:val="31"/>
          <w:szCs w:val="31"/>
          <w:bdr w:val="none" w:color="auto" w:sz="0" w:space="0"/>
          <w:lang w:val="en-US" w:eastAsia="zh-CN" w:bidi="ar"/>
        </w:rPr>
        <w:t>四</w:t>
      </w:r>
      <w:r>
        <w:rPr>
          <w:rStyle w:val="5"/>
          <w:rFonts w:hint="default" w:ascii="仿宋_GB2312" w:hAnsi="Times New Roman" w:eastAsia="仿宋_GB2312" w:cs="仿宋_GB2312"/>
          <w:b/>
          <w:bCs/>
          <w:kern w:val="0"/>
          <w:sz w:val="31"/>
          <w:szCs w:val="31"/>
          <w:bdr w:val="none" w:color="auto" w:sz="0" w:space="0"/>
          <w:lang w:val="en-US" w:eastAsia="zh-CN" w:bidi="ar"/>
        </w:rPr>
        <w:t>条</w:t>
      </w:r>
      <w:r>
        <w:rPr>
          <w:rFonts w:hint="default" w:ascii="Times New Roman" w:hAnsi="Times New Roman" w:cs="Times New Roman" w:eastAsiaTheme="minorEastAsia"/>
          <w:kern w:val="0"/>
          <w:sz w:val="31"/>
          <w:szCs w:val="31"/>
          <w:bdr w:val="none" w:color="auto" w:sz="0" w:space="0"/>
          <w:lang w:val="en-US" w:eastAsia="zh-CN" w:bidi="ar"/>
        </w:rPr>
        <w:t> </w:t>
      </w:r>
      <w:r>
        <w:rPr>
          <w:rStyle w:val="5"/>
          <w:rFonts w:hint="default" w:ascii="Times New Roman" w:hAnsi="Times New Roman" w:cs="Times New Roman" w:eastAsiaTheme="minorEastAsia"/>
          <w:b/>
          <w:bCs/>
          <w:kern w:val="0"/>
          <w:sz w:val="31"/>
          <w:szCs w:val="31"/>
          <w:bdr w:val="none" w:color="auto" w:sz="0" w:space="0"/>
          <w:lang w:val="en-US" w:eastAsia="zh-CN" w:bidi="ar"/>
        </w:rPr>
        <w:t> </w:t>
      </w:r>
      <w:r>
        <w:rPr>
          <w:rStyle w:val="5"/>
          <w:rFonts w:hint="default" w:ascii="仿宋_GB2312" w:eastAsia="仿宋_GB2312" w:cs="仿宋_GB2312" w:hAnsiTheme="minorHAnsi"/>
          <w:b/>
          <w:bCs/>
          <w:kern w:val="0"/>
          <w:sz w:val="31"/>
          <w:szCs w:val="31"/>
          <w:bdr w:val="none" w:color="auto" w:sz="0" w:space="0"/>
          <w:lang w:val="en-US" w:eastAsia="zh-CN" w:bidi="ar"/>
        </w:rPr>
        <w:t>（解释权限）</w:t>
      </w:r>
      <w:r>
        <w:rPr>
          <w:rFonts w:hint="default" w:ascii="仿宋_GB2312" w:hAnsi="Times New Roman" w:eastAsia="仿宋_GB2312" w:cs="仿宋_GB2312"/>
          <w:kern w:val="0"/>
          <w:sz w:val="31"/>
          <w:szCs w:val="31"/>
          <w:bdr w:val="none" w:color="auto" w:sz="0" w:space="0"/>
          <w:lang w:val="en-US" w:eastAsia="zh-CN" w:bidi="ar"/>
        </w:rPr>
        <w:t>本办法由</w:t>
      </w:r>
      <w:r>
        <w:rPr>
          <w:rFonts w:hint="default" w:ascii="仿宋_GB2312" w:eastAsia="仿宋_GB2312" w:cs="仿宋_GB2312" w:hAnsiTheme="minorHAnsi"/>
          <w:kern w:val="0"/>
          <w:sz w:val="31"/>
          <w:szCs w:val="31"/>
          <w:bdr w:val="none" w:color="auto" w:sz="0" w:space="0"/>
          <w:lang w:val="en-US" w:eastAsia="zh-CN" w:bidi="ar"/>
        </w:rPr>
        <w:t>省水利厅</w:t>
      </w:r>
      <w:r>
        <w:rPr>
          <w:rFonts w:hint="default" w:ascii="仿宋_GB2312" w:hAnsi="Times New Roman" w:eastAsia="仿宋_GB2312" w:cs="仿宋_GB2312"/>
          <w:kern w:val="0"/>
          <w:sz w:val="31"/>
          <w:szCs w:val="31"/>
          <w:bdr w:val="none" w:color="auto" w:sz="0" w:space="0"/>
          <w:lang w:val="en-US" w:eastAsia="zh-CN" w:bidi="ar"/>
        </w:rPr>
        <w:t>负责解释。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left"/>
        <w:rPr>
          <w:sz w:val="21"/>
          <w:szCs w:val="21"/>
        </w:rPr>
      </w:pPr>
      <w:r>
        <w:rPr>
          <w:rStyle w:val="5"/>
          <w:rFonts w:hint="default" w:ascii="Times New Roman" w:hAnsi="Times New Roman" w:cs="Times New Roman" w:eastAsiaTheme="minorEastAsia"/>
          <w:b/>
          <w:bCs/>
          <w:kern w:val="0"/>
          <w:sz w:val="31"/>
          <w:szCs w:val="3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left"/>
        <w:rPr>
          <w:sz w:val="21"/>
          <w:szCs w:val="21"/>
        </w:rPr>
      </w:pPr>
      <w:r>
        <w:rPr>
          <w:rStyle w:val="5"/>
          <w:rFonts w:hint="default" w:ascii="仿宋_GB2312" w:hAnsi="Times New Roman" w:eastAsia="仿宋_GB2312" w:cs="仿宋_GB2312"/>
          <w:b/>
          <w:bCs/>
          <w:kern w:val="0"/>
          <w:sz w:val="31"/>
          <w:szCs w:val="31"/>
          <w:bdr w:val="none" w:color="auto" w:sz="0" w:space="0"/>
          <w:lang w:val="en-US" w:eastAsia="zh-CN" w:bidi="ar"/>
        </w:rPr>
        <w:t>附表一</w:t>
      </w:r>
      <w:r>
        <w:rPr>
          <w:rStyle w:val="5"/>
          <w:rFonts w:hint="default" w:ascii="仿宋_GB2312" w:eastAsia="仿宋_GB2312" w:cs="仿宋_GB2312" w:hAnsiTheme="minorHAnsi"/>
          <w:b/>
          <w:bCs/>
          <w:kern w:val="0"/>
          <w:sz w:val="31"/>
          <w:szCs w:val="31"/>
          <w:bdr w:val="none" w:color="auto" w:sz="0" w:space="0"/>
          <w:lang w:val="en-US" w:eastAsia="zh-CN" w:bidi="ar"/>
        </w:rPr>
        <w:t> 项目</w:t>
      </w:r>
      <w:r>
        <w:rPr>
          <w:rFonts w:hint="default" w:ascii="仿宋_GB2312" w:hAnsi="Times New Roman" w:eastAsia="仿宋_GB2312" w:cs="仿宋_GB2312"/>
          <w:kern w:val="0"/>
          <w:sz w:val="31"/>
          <w:szCs w:val="31"/>
          <w:bdr w:val="none" w:color="auto" w:sz="0" w:space="0"/>
          <w:lang w:val="en-US" w:eastAsia="zh-CN" w:bidi="ar"/>
        </w:rPr>
        <w:t>成果质量评价表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left"/>
        <w:rPr>
          <w:sz w:val="21"/>
          <w:szCs w:val="21"/>
        </w:rPr>
      </w:pPr>
      <w:r>
        <w:rPr>
          <w:rStyle w:val="5"/>
          <w:rFonts w:hint="default" w:ascii="仿宋_GB2312" w:hAnsi="Times New Roman" w:eastAsia="仿宋_GB2312" w:cs="仿宋_GB2312"/>
          <w:b/>
          <w:bCs/>
          <w:kern w:val="0"/>
          <w:sz w:val="31"/>
          <w:szCs w:val="31"/>
          <w:bdr w:val="none" w:color="auto" w:sz="0" w:space="0"/>
          <w:lang w:val="en-US" w:eastAsia="zh-CN" w:bidi="ar"/>
        </w:rPr>
        <w:t>附表</w:t>
      </w:r>
      <w:r>
        <w:rPr>
          <w:rStyle w:val="5"/>
          <w:rFonts w:hint="default" w:ascii="仿宋_GB2312" w:eastAsia="仿宋_GB2312" w:cs="仿宋_GB2312" w:hAnsiTheme="minorHAnsi"/>
          <w:b/>
          <w:bCs/>
          <w:kern w:val="0"/>
          <w:sz w:val="31"/>
          <w:szCs w:val="31"/>
          <w:bdr w:val="none" w:color="auto" w:sz="0" w:space="0"/>
          <w:lang w:val="en-US" w:eastAsia="zh-CN" w:bidi="ar"/>
        </w:rPr>
        <w:t>二（</w:t>
      </w:r>
      <w:r>
        <w:rPr>
          <w:rStyle w:val="5"/>
          <w:rFonts w:hint="default" w:ascii="Times New Roman" w:hAnsi="Times New Roman" w:eastAsia="仿宋_GB2312" w:cs="Times New Roman"/>
          <w:b/>
          <w:bCs/>
          <w:kern w:val="0"/>
          <w:sz w:val="31"/>
          <w:szCs w:val="31"/>
          <w:bdr w:val="none" w:color="auto" w:sz="0" w:space="0"/>
          <w:lang w:val="en-US" w:eastAsia="zh-CN" w:bidi="ar"/>
        </w:rPr>
        <w:t>1/6</w:t>
      </w:r>
      <w:r>
        <w:rPr>
          <w:rStyle w:val="5"/>
          <w:rFonts w:hint="default" w:ascii="仿宋_GB2312" w:eastAsia="仿宋_GB2312" w:cs="仿宋_GB2312" w:hAnsiTheme="minorHAnsi"/>
          <w:b/>
          <w:bCs/>
          <w:kern w:val="0"/>
          <w:sz w:val="31"/>
          <w:szCs w:val="31"/>
          <w:bdr w:val="none" w:color="auto" w:sz="0" w:space="0"/>
          <w:lang w:val="en-US" w:eastAsia="zh-CN" w:bidi="ar"/>
        </w:rPr>
        <w:t>）</w:t>
      </w:r>
      <w:r>
        <w:rPr>
          <w:rFonts w:hint="default" w:ascii="仿宋_GB2312" w:hAnsi="Times New Roman" w:eastAsia="仿宋_GB2312" w:cs="仿宋_GB2312"/>
          <w:kern w:val="0"/>
          <w:sz w:val="31"/>
          <w:szCs w:val="31"/>
          <w:bdr w:val="none" w:color="auto" w:sz="0" w:space="0"/>
          <w:lang w:val="en-US" w:eastAsia="zh-CN" w:bidi="ar"/>
        </w:rPr>
        <w:t>枢纽工程可行性研究阶段成果质量评价打分表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960"/>
        <w:jc w:val="left"/>
        <w:rPr>
          <w:sz w:val="21"/>
          <w:szCs w:val="21"/>
        </w:rPr>
      </w:pPr>
      <w:r>
        <w:rPr>
          <w:rStyle w:val="5"/>
          <w:rFonts w:hint="default" w:ascii="仿宋_GB2312" w:eastAsia="仿宋_GB2312" w:cs="仿宋_GB2312" w:hAnsiTheme="minorHAnsi"/>
          <w:b/>
          <w:bCs/>
          <w:kern w:val="0"/>
          <w:sz w:val="31"/>
          <w:szCs w:val="31"/>
          <w:bdr w:val="none" w:color="auto" w:sz="0" w:space="0"/>
          <w:lang w:val="en-US" w:eastAsia="zh-CN" w:bidi="ar"/>
        </w:rPr>
        <w:t>（</w:t>
      </w:r>
      <w:r>
        <w:rPr>
          <w:rStyle w:val="5"/>
          <w:rFonts w:hint="default" w:ascii="Times New Roman" w:hAnsi="Times New Roman" w:eastAsia="仿宋_GB2312" w:cs="Times New Roman"/>
          <w:b/>
          <w:bCs/>
          <w:kern w:val="0"/>
          <w:sz w:val="31"/>
          <w:szCs w:val="31"/>
          <w:bdr w:val="none" w:color="auto" w:sz="0" w:space="0"/>
          <w:lang w:val="en-US" w:eastAsia="zh-CN" w:bidi="ar"/>
        </w:rPr>
        <w:t>2/6</w:t>
      </w:r>
      <w:r>
        <w:rPr>
          <w:rStyle w:val="5"/>
          <w:rFonts w:hint="default" w:ascii="仿宋_GB2312" w:eastAsia="仿宋_GB2312" w:cs="仿宋_GB2312" w:hAnsiTheme="minorHAnsi"/>
          <w:b/>
          <w:bCs/>
          <w:kern w:val="0"/>
          <w:sz w:val="31"/>
          <w:szCs w:val="31"/>
          <w:bdr w:val="none" w:color="auto" w:sz="0" w:space="0"/>
          <w:lang w:val="en-US" w:eastAsia="zh-CN" w:bidi="ar"/>
        </w:rPr>
        <w:t>）</w:t>
      </w:r>
      <w:r>
        <w:rPr>
          <w:rFonts w:hint="default" w:ascii="仿宋_GB2312" w:hAnsi="Times New Roman" w:eastAsia="仿宋_GB2312" w:cs="仿宋_GB2312"/>
          <w:kern w:val="0"/>
          <w:sz w:val="31"/>
          <w:szCs w:val="31"/>
          <w:bdr w:val="none" w:color="auto" w:sz="0" w:space="0"/>
          <w:lang w:val="en-US" w:eastAsia="zh-CN" w:bidi="ar"/>
        </w:rPr>
        <w:t>枢纽工程初步设计阶段成果质量评价打分表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960"/>
        <w:jc w:val="left"/>
        <w:rPr>
          <w:sz w:val="21"/>
          <w:szCs w:val="21"/>
        </w:rPr>
      </w:pPr>
      <w:r>
        <w:rPr>
          <w:rStyle w:val="5"/>
          <w:rFonts w:hint="default" w:ascii="仿宋_GB2312" w:eastAsia="仿宋_GB2312" w:cs="仿宋_GB2312" w:hAnsiTheme="minorHAnsi"/>
          <w:b/>
          <w:bCs/>
          <w:kern w:val="0"/>
          <w:sz w:val="31"/>
          <w:szCs w:val="31"/>
          <w:bdr w:val="none" w:color="auto" w:sz="0" w:space="0"/>
          <w:lang w:val="en-US" w:eastAsia="zh-CN" w:bidi="ar"/>
        </w:rPr>
        <w:t>（</w:t>
      </w:r>
      <w:r>
        <w:rPr>
          <w:rStyle w:val="5"/>
          <w:rFonts w:hint="default" w:ascii="Times New Roman" w:hAnsi="Times New Roman" w:eastAsia="仿宋_GB2312" w:cs="Times New Roman"/>
          <w:b/>
          <w:bCs/>
          <w:kern w:val="0"/>
          <w:sz w:val="31"/>
          <w:szCs w:val="31"/>
          <w:bdr w:val="none" w:color="auto" w:sz="0" w:space="0"/>
          <w:lang w:val="en-US" w:eastAsia="zh-CN" w:bidi="ar"/>
        </w:rPr>
        <w:t>3/6</w:t>
      </w:r>
      <w:r>
        <w:rPr>
          <w:rStyle w:val="5"/>
          <w:rFonts w:hint="default" w:ascii="仿宋_GB2312" w:eastAsia="仿宋_GB2312" w:cs="仿宋_GB2312" w:hAnsiTheme="minorHAnsi"/>
          <w:b/>
          <w:bCs/>
          <w:kern w:val="0"/>
          <w:sz w:val="31"/>
          <w:szCs w:val="31"/>
          <w:bdr w:val="none" w:color="auto" w:sz="0" w:space="0"/>
          <w:lang w:val="en-US" w:eastAsia="zh-CN" w:bidi="ar"/>
        </w:rPr>
        <w:t>）</w:t>
      </w:r>
      <w:r>
        <w:rPr>
          <w:rFonts w:hint="default" w:ascii="仿宋_GB2312" w:hAnsi="Times New Roman" w:eastAsia="仿宋_GB2312" w:cs="仿宋_GB2312"/>
          <w:kern w:val="0"/>
          <w:sz w:val="31"/>
          <w:szCs w:val="31"/>
          <w:bdr w:val="none" w:color="auto" w:sz="0" w:space="0"/>
          <w:lang w:val="en-US" w:eastAsia="zh-CN" w:bidi="ar"/>
        </w:rPr>
        <w:t>堤防</w:t>
      </w:r>
      <w:r>
        <w:rPr>
          <w:rFonts w:hint="default" w:ascii="仿宋_GB2312" w:eastAsia="仿宋_GB2312" w:cs="仿宋_GB2312" w:hAnsiTheme="minorHAnsi"/>
          <w:kern w:val="0"/>
          <w:sz w:val="31"/>
          <w:szCs w:val="31"/>
          <w:bdr w:val="none" w:color="auto" w:sz="0" w:space="0"/>
          <w:lang w:val="en-US" w:eastAsia="zh-CN" w:bidi="ar"/>
        </w:rPr>
        <w:t>（灌区）</w:t>
      </w:r>
      <w:r>
        <w:rPr>
          <w:rFonts w:hint="default" w:ascii="仿宋_GB2312" w:hAnsi="Times New Roman" w:eastAsia="仿宋_GB2312" w:cs="仿宋_GB2312"/>
          <w:kern w:val="0"/>
          <w:sz w:val="31"/>
          <w:szCs w:val="31"/>
          <w:bdr w:val="none" w:color="auto" w:sz="0" w:space="0"/>
          <w:lang w:val="en-US" w:eastAsia="zh-CN" w:bidi="ar"/>
        </w:rPr>
        <w:t>工程可行性研究阶段成果质量评价打分表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960"/>
        <w:jc w:val="left"/>
        <w:rPr>
          <w:sz w:val="21"/>
          <w:szCs w:val="21"/>
        </w:rPr>
      </w:pPr>
      <w:r>
        <w:rPr>
          <w:rStyle w:val="5"/>
          <w:rFonts w:hint="default" w:ascii="仿宋_GB2312" w:eastAsia="仿宋_GB2312" w:cs="仿宋_GB2312" w:hAnsiTheme="minorHAnsi"/>
          <w:b/>
          <w:bCs/>
          <w:kern w:val="0"/>
          <w:sz w:val="31"/>
          <w:szCs w:val="31"/>
          <w:bdr w:val="none" w:color="auto" w:sz="0" w:space="0"/>
          <w:lang w:val="en-US" w:eastAsia="zh-CN" w:bidi="ar"/>
        </w:rPr>
        <w:t>（</w:t>
      </w:r>
      <w:r>
        <w:rPr>
          <w:rStyle w:val="5"/>
          <w:rFonts w:hint="default" w:ascii="Times New Roman" w:hAnsi="Times New Roman" w:eastAsia="仿宋_GB2312" w:cs="Times New Roman"/>
          <w:b/>
          <w:bCs/>
          <w:kern w:val="0"/>
          <w:sz w:val="31"/>
          <w:szCs w:val="31"/>
          <w:bdr w:val="none" w:color="auto" w:sz="0" w:space="0"/>
          <w:lang w:val="en-US" w:eastAsia="zh-CN" w:bidi="ar"/>
        </w:rPr>
        <w:t>4/6</w:t>
      </w:r>
      <w:r>
        <w:rPr>
          <w:rStyle w:val="5"/>
          <w:rFonts w:hint="default" w:ascii="仿宋_GB2312" w:eastAsia="仿宋_GB2312" w:cs="仿宋_GB2312" w:hAnsiTheme="minorHAnsi"/>
          <w:b/>
          <w:bCs/>
          <w:kern w:val="0"/>
          <w:sz w:val="31"/>
          <w:szCs w:val="31"/>
          <w:bdr w:val="none" w:color="auto" w:sz="0" w:space="0"/>
          <w:lang w:val="en-US" w:eastAsia="zh-CN" w:bidi="ar"/>
        </w:rPr>
        <w:t>）</w:t>
      </w:r>
      <w:r>
        <w:rPr>
          <w:rFonts w:hint="default" w:ascii="仿宋_GB2312" w:hAnsi="Times New Roman" w:eastAsia="仿宋_GB2312" w:cs="仿宋_GB2312"/>
          <w:kern w:val="0"/>
          <w:sz w:val="31"/>
          <w:szCs w:val="31"/>
          <w:bdr w:val="none" w:color="auto" w:sz="0" w:space="0"/>
          <w:lang w:val="en-US" w:eastAsia="zh-CN" w:bidi="ar"/>
        </w:rPr>
        <w:t>堤防</w:t>
      </w:r>
      <w:r>
        <w:rPr>
          <w:rFonts w:hint="default" w:ascii="仿宋_GB2312" w:eastAsia="仿宋_GB2312" w:cs="仿宋_GB2312" w:hAnsiTheme="minorHAnsi"/>
          <w:kern w:val="0"/>
          <w:sz w:val="31"/>
          <w:szCs w:val="31"/>
          <w:bdr w:val="none" w:color="auto" w:sz="0" w:space="0"/>
          <w:lang w:val="en-US" w:eastAsia="zh-CN" w:bidi="ar"/>
        </w:rPr>
        <w:t>（灌区）</w:t>
      </w:r>
      <w:r>
        <w:rPr>
          <w:rFonts w:hint="default" w:ascii="仿宋_GB2312" w:hAnsi="Times New Roman" w:eastAsia="仿宋_GB2312" w:cs="仿宋_GB2312"/>
          <w:kern w:val="0"/>
          <w:sz w:val="31"/>
          <w:szCs w:val="31"/>
          <w:bdr w:val="none" w:color="auto" w:sz="0" w:space="0"/>
          <w:lang w:val="en-US" w:eastAsia="zh-CN" w:bidi="ar"/>
        </w:rPr>
        <w:t>工程初步设计阶段成果质量评价打分表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960"/>
        <w:jc w:val="left"/>
        <w:rPr>
          <w:sz w:val="21"/>
          <w:szCs w:val="21"/>
        </w:rPr>
      </w:pPr>
      <w:r>
        <w:rPr>
          <w:rStyle w:val="5"/>
          <w:rFonts w:hint="default" w:ascii="仿宋_GB2312" w:eastAsia="仿宋_GB2312" w:cs="仿宋_GB2312" w:hAnsiTheme="minorHAnsi"/>
          <w:b/>
          <w:bCs/>
          <w:kern w:val="0"/>
          <w:sz w:val="31"/>
          <w:szCs w:val="31"/>
          <w:bdr w:val="none" w:color="auto" w:sz="0" w:space="0"/>
          <w:lang w:val="en-US" w:eastAsia="zh-CN" w:bidi="ar"/>
        </w:rPr>
        <w:t>（</w:t>
      </w:r>
      <w:r>
        <w:rPr>
          <w:rStyle w:val="5"/>
          <w:rFonts w:hint="default" w:ascii="Times New Roman" w:hAnsi="Times New Roman" w:eastAsia="仿宋_GB2312" w:cs="Times New Roman"/>
          <w:b/>
          <w:bCs/>
          <w:kern w:val="0"/>
          <w:sz w:val="31"/>
          <w:szCs w:val="31"/>
          <w:bdr w:val="none" w:color="auto" w:sz="0" w:space="0"/>
          <w:lang w:val="en-US" w:eastAsia="zh-CN" w:bidi="ar"/>
        </w:rPr>
        <w:t>5/6</w:t>
      </w:r>
      <w:r>
        <w:rPr>
          <w:rStyle w:val="5"/>
          <w:rFonts w:hint="default" w:ascii="仿宋_GB2312" w:eastAsia="仿宋_GB2312" w:cs="仿宋_GB2312" w:hAnsiTheme="minorHAnsi"/>
          <w:b/>
          <w:bCs/>
          <w:kern w:val="0"/>
          <w:sz w:val="31"/>
          <w:szCs w:val="31"/>
          <w:bdr w:val="none" w:color="auto" w:sz="0" w:space="0"/>
          <w:lang w:val="en-US" w:eastAsia="zh-CN" w:bidi="ar"/>
        </w:rPr>
        <w:t>）</w:t>
      </w:r>
      <w:r>
        <w:rPr>
          <w:rFonts w:hint="default" w:ascii="仿宋_GB2312" w:hAnsi="Times New Roman" w:eastAsia="仿宋_GB2312" w:cs="仿宋_GB2312"/>
          <w:kern w:val="0"/>
          <w:sz w:val="31"/>
          <w:szCs w:val="31"/>
          <w:bdr w:val="none" w:color="auto" w:sz="0" w:space="0"/>
          <w:lang w:val="en-US" w:eastAsia="zh-CN" w:bidi="ar"/>
        </w:rPr>
        <w:t>河道治理工程可行性研究阶段成果质量评价打分表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960"/>
        <w:jc w:val="left"/>
        <w:rPr>
          <w:sz w:val="21"/>
          <w:szCs w:val="21"/>
        </w:rPr>
      </w:pPr>
      <w:r>
        <w:rPr>
          <w:rStyle w:val="5"/>
          <w:rFonts w:hint="default" w:ascii="仿宋_GB2312" w:eastAsia="仿宋_GB2312" w:cs="仿宋_GB2312" w:hAnsiTheme="minorHAnsi"/>
          <w:b/>
          <w:bCs/>
          <w:kern w:val="0"/>
          <w:sz w:val="31"/>
          <w:szCs w:val="31"/>
          <w:bdr w:val="none" w:color="auto" w:sz="0" w:space="0"/>
          <w:lang w:val="en-US" w:eastAsia="zh-CN" w:bidi="ar"/>
        </w:rPr>
        <w:t>（</w:t>
      </w:r>
      <w:r>
        <w:rPr>
          <w:rStyle w:val="5"/>
          <w:rFonts w:hint="default" w:ascii="Times New Roman" w:hAnsi="Times New Roman" w:eastAsia="仿宋_GB2312" w:cs="Times New Roman"/>
          <w:b/>
          <w:bCs/>
          <w:kern w:val="0"/>
          <w:sz w:val="31"/>
          <w:szCs w:val="31"/>
          <w:bdr w:val="none" w:color="auto" w:sz="0" w:space="0"/>
          <w:lang w:val="en-US" w:eastAsia="zh-CN" w:bidi="ar"/>
        </w:rPr>
        <w:t>6/6</w:t>
      </w:r>
      <w:r>
        <w:rPr>
          <w:rStyle w:val="5"/>
          <w:rFonts w:hint="default" w:ascii="仿宋_GB2312" w:eastAsia="仿宋_GB2312" w:cs="仿宋_GB2312" w:hAnsiTheme="minorHAnsi"/>
          <w:b/>
          <w:bCs/>
          <w:kern w:val="0"/>
          <w:sz w:val="31"/>
          <w:szCs w:val="31"/>
          <w:bdr w:val="none" w:color="auto" w:sz="0" w:space="0"/>
          <w:lang w:val="en-US" w:eastAsia="zh-CN" w:bidi="ar"/>
        </w:rPr>
        <w:t>）</w:t>
      </w:r>
      <w:r>
        <w:rPr>
          <w:rFonts w:hint="default" w:ascii="仿宋_GB2312" w:hAnsi="Times New Roman" w:eastAsia="仿宋_GB2312" w:cs="仿宋_GB2312"/>
          <w:kern w:val="0"/>
          <w:sz w:val="31"/>
          <w:szCs w:val="31"/>
          <w:bdr w:val="none" w:color="auto" w:sz="0" w:space="0"/>
          <w:lang w:val="en-US" w:eastAsia="zh-CN" w:bidi="ar"/>
        </w:rPr>
        <w:t>河道治理工程初步设计阶段成果质量评价打分表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left"/>
        <w:rPr>
          <w:sz w:val="21"/>
          <w:szCs w:val="21"/>
        </w:rPr>
      </w:pPr>
      <w:r>
        <w:rPr>
          <w:rStyle w:val="5"/>
          <w:rFonts w:hint="default" w:ascii="仿宋_GB2312" w:hAnsi="Times New Roman" w:eastAsia="仿宋_GB2312" w:cs="仿宋_GB2312"/>
          <w:b/>
          <w:bCs/>
          <w:kern w:val="0"/>
          <w:sz w:val="31"/>
          <w:szCs w:val="31"/>
          <w:bdr w:val="none" w:color="auto" w:sz="0" w:space="0"/>
          <w:lang w:val="en-US" w:eastAsia="zh-CN" w:bidi="ar"/>
        </w:rPr>
        <w:t>附表</w:t>
      </w:r>
      <w:r>
        <w:rPr>
          <w:rStyle w:val="5"/>
          <w:rFonts w:hint="default" w:ascii="仿宋_GB2312" w:eastAsia="仿宋_GB2312" w:cs="仿宋_GB2312" w:hAnsiTheme="minorHAnsi"/>
          <w:b/>
          <w:bCs/>
          <w:kern w:val="0"/>
          <w:sz w:val="31"/>
          <w:szCs w:val="31"/>
          <w:bdr w:val="none" w:color="auto" w:sz="0" w:space="0"/>
          <w:lang w:val="en-US" w:eastAsia="zh-CN" w:bidi="ar"/>
        </w:rPr>
        <w:t>三</w:t>
      </w:r>
      <w:r>
        <w:rPr>
          <w:rStyle w:val="5"/>
          <w:rFonts w:hint="default" w:ascii="仿宋_GB2312" w:hAnsi="Times New Roman" w:eastAsia="仿宋_GB2312" w:cs="仿宋_GB2312"/>
          <w:b/>
          <w:bCs/>
          <w:kern w:val="0"/>
          <w:sz w:val="31"/>
          <w:szCs w:val="31"/>
          <w:bdr w:val="none" w:color="auto" w:sz="0" w:space="0"/>
          <w:lang w:val="en-US" w:eastAsia="zh-CN" w:bidi="ar"/>
        </w:rPr>
        <w:t>（</w:t>
      </w:r>
      <w:r>
        <w:rPr>
          <w:rStyle w:val="5"/>
          <w:rFonts w:hint="default" w:ascii="Times New Roman" w:hAnsi="Times New Roman" w:cs="Times New Roman" w:eastAsiaTheme="minorEastAsia"/>
          <w:b/>
          <w:bCs/>
          <w:kern w:val="0"/>
          <w:sz w:val="31"/>
          <w:szCs w:val="31"/>
          <w:bdr w:val="none" w:color="auto" w:sz="0" w:space="0"/>
          <w:lang w:val="en-US" w:eastAsia="zh-CN" w:bidi="ar"/>
        </w:rPr>
        <w:t>1/2</w:t>
      </w:r>
      <w:r>
        <w:rPr>
          <w:rStyle w:val="5"/>
          <w:rFonts w:hint="default" w:ascii="仿宋_GB2312" w:hAnsi="Times New Roman" w:eastAsia="仿宋_GB2312" w:cs="仿宋_GB2312"/>
          <w:b/>
          <w:bCs/>
          <w:kern w:val="0"/>
          <w:sz w:val="31"/>
          <w:szCs w:val="31"/>
          <w:bdr w:val="none" w:color="auto" w:sz="0" w:space="0"/>
          <w:lang w:val="en-US" w:eastAsia="zh-CN" w:bidi="ar"/>
        </w:rPr>
        <w:t>）</w:t>
      </w:r>
      <w:r>
        <w:rPr>
          <w:rFonts w:hint="default" w:ascii="仿宋_GB2312" w:hAnsi="Times New Roman" w:eastAsia="仿宋_GB2312" w:cs="仿宋_GB2312"/>
          <w:kern w:val="0"/>
          <w:sz w:val="31"/>
          <w:szCs w:val="31"/>
          <w:bdr w:val="none" w:color="auto" w:sz="0" w:space="0"/>
          <w:lang w:val="en-US" w:eastAsia="zh-CN" w:bidi="ar"/>
        </w:rPr>
        <w:t>水资源论证报告质量评价</w:t>
      </w:r>
      <w:r>
        <w:rPr>
          <w:rFonts w:hint="default" w:ascii="仿宋_GB2312" w:eastAsia="仿宋_GB2312" w:cs="仿宋_GB2312" w:hAnsiTheme="minorHAnsi"/>
          <w:kern w:val="0"/>
          <w:sz w:val="31"/>
          <w:szCs w:val="31"/>
          <w:bdr w:val="none" w:color="auto" w:sz="0" w:space="0"/>
          <w:lang w:val="en-US" w:eastAsia="zh-CN" w:bidi="ar"/>
        </w:rPr>
        <w:t>专家汇总表</w:t>
      </w:r>
      <w:r>
        <w:rPr>
          <w:rFonts w:hint="default" w:ascii="仿宋_GB2312" w:hAnsi="Times New Roman" w:eastAsia="仿宋_GB2312" w:cs="仿宋_GB2312"/>
          <w:kern w:val="0"/>
          <w:sz w:val="31"/>
          <w:szCs w:val="31"/>
          <w:bdr w:val="none" w:color="auto" w:sz="0" w:space="0"/>
          <w:lang w:val="en-US" w:eastAsia="zh-CN" w:bidi="ar"/>
        </w:rPr>
        <w:t>（格式）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left"/>
        <w:rPr>
          <w:sz w:val="21"/>
          <w:szCs w:val="21"/>
        </w:rPr>
      </w:pPr>
      <w:r>
        <w:rPr>
          <w:rStyle w:val="5"/>
          <w:rFonts w:hint="default" w:ascii="仿宋_GB2312" w:eastAsia="仿宋_GB2312" w:cs="仿宋_GB2312" w:hAnsiTheme="minorHAnsi"/>
          <w:b/>
          <w:bCs/>
          <w:kern w:val="0"/>
          <w:sz w:val="31"/>
          <w:szCs w:val="31"/>
          <w:bdr w:val="none" w:color="auto" w:sz="0" w:space="0"/>
          <w:lang w:val="en-US" w:eastAsia="zh-CN" w:bidi="ar"/>
        </w:rPr>
        <w:t>      </w:t>
      </w:r>
      <w:r>
        <w:rPr>
          <w:rStyle w:val="5"/>
          <w:rFonts w:hint="default" w:ascii="仿宋_GB2312" w:hAnsi="Times New Roman" w:eastAsia="仿宋_GB2312" w:cs="仿宋_GB2312"/>
          <w:b/>
          <w:bCs/>
          <w:kern w:val="0"/>
          <w:sz w:val="31"/>
          <w:szCs w:val="31"/>
          <w:bdr w:val="none" w:color="auto" w:sz="0" w:space="0"/>
          <w:lang w:val="en-US" w:eastAsia="zh-CN" w:bidi="ar"/>
        </w:rPr>
        <w:t>（</w:t>
      </w:r>
      <w:r>
        <w:rPr>
          <w:rStyle w:val="5"/>
          <w:rFonts w:hint="default" w:ascii="Times New Roman" w:hAnsi="Times New Roman" w:cs="Times New Roman" w:eastAsiaTheme="minorEastAsia"/>
          <w:b/>
          <w:bCs/>
          <w:kern w:val="0"/>
          <w:sz w:val="31"/>
          <w:szCs w:val="31"/>
          <w:bdr w:val="none" w:color="auto" w:sz="0" w:space="0"/>
          <w:lang w:val="en-US" w:eastAsia="zh-CN" w:bidi="ar"/>
        </w:rPr>
        <w:t>2/2</w:t>
      </w:r>
      <w:r>
        <w:rPr>
          <w:rStyle w:val="5"/>
          <w:rFonts w:hint="default" w:ascii="仿宋_GB2312" w:hAnsi="Times New Roman" w:eastAsia="仿宋_GB2312" w:cs="仿宋_GB2312"/>
          <w:b/>
          <w:bCs/>
          <w:kern w:val="0"/>
          <w:sz w:val="31"/>
          <w:szCs w:val="31"/>
          <w:bdr w:val="none" w:color="auto" w:sz="0" w:space="0"/>
          <w:lang w:val="en-US" w:eastAsia="zh-CN" w:bidi="ar"/>
        </w:rPr>
        <w:t>）</w:t>
      </w:r>
      <w:r>
        <w:rPr>
          <w:rFonts w:hint="default" w:ascii="仿宋_GB2312" w:hAnsi="Times New Roman" w:eastAsia="仿宋_GB2312" w:cs="仿宋_GB2312"/>
          <w:kern w:val="0"/>
          <w:sz w:val="31"/>
          <w:szCs w:val="31"/>
          <w:bdr w:val="none" w:color="auto" w:sz="0" w:space="0"/>
          <w:lang w:val="en-US" w:eastAsia="zh-CN" w:bidi="ar"/>
        </w:rPr>
        <w:t>水资源论证报告质量评价</w:t>
      </w:r>
      <w:r>
        <w:rPr>
          <w:rFonts w:hint="default" w:ascii="仿宋_GB2312" w:eastAsia="仿宋_GB2312" w:cs="仿宋_GB2312" w:hAnsiTheme="minorHAnsi"/>
          <w:kern w:val="0"/>
          <w:sz w:val="31"/>
          <w:szCs w:val="31"/>
          <w:bdr w:val="none" w:color="auto" w:sz="0" w:space="0"/>
          <w:lang w:val="en-US" w:eastAsia="zh-CN" w:bidi="ar"/>
        </w:rPr>
        <w:t>专家</w:t>
      </w:r>
      <w:r>
        <w:rPr>
          <w:rFonts w:hint="default" w:ascii="仿宋_GB2312" w:hAnsi="Times New Roman" w:eastAsia="仿宋_GB2312" w:cs="仿宋_GB2312"/>
          <w:kern w:val="0"/>
          <w:sz w:val="31"/>
          <w:szCs w:val="31"/>
          <w:bdr w:val="none" w:color="auto" w:sz="0" w:space="0"/>
          <w:lang w:val="en-US" w:eastAsia="zh-CN" w:bidi="ar"/>
        </w:rPr>
        <w:t>打分表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left"/>
        <w:rPr>
          <w:sz w:val="21"/>
          <w:szCs w:val="21"/>
        </w:rPr>
      </w:pPr>
      <w:r>
        <w:rPr>
          <w:rStyle w:val="5"/>
          <w:rFonts w:hint="default" w:ascii="仿宋_GB2312" w:hAnsi="Times New Roman" w:eastAsia="仿宋_GB2312" w:cs="仿宋_GB2312"/>
          <w:b/>
          <w:bCs/>
          <w:kern w:val="0"/>
          <w:sz w:val="31"/>
          <w:szCs w:val="31"/>
          <w:bdr w:val="none" w:color="auto" w:sz="0" w:space="0"/>
          <w:lang w:val="en-US" w:eastAsia="zh-CN" w:bidi="ar"/>
        </w:rPr>
        <w:t>附表</w:t>
      </w:r>
      <w:r>
        <w:rPr>
          <w:rStyle w:val="5"/>
          <w:rFonts w:hint="default" w:ascii="仿宋_GB2312" w:eastAsia="仿宋_GB2312" w:cs="仿宋_GB2312" w:hAnsiTheme="minorHAnsi"/>
          <w:b/>
          <w:bCs/>
          <w:kern w:val="0"/>
          <w:sz w:val="31"/>
          <w:szCs w:val="31"/>
          <w:bdr w:val="none" w:color="auto" w:sz="0" w:space="0"/>
          <w:lang w:val="en-US" w:eastAsia="zh-CN" w:bidi="ar"/>
        </w:rPr>
        <w:t>四（</w:t>
      </w:r>
      <w:r>
        <w:rPr>
          <w:rStyle w:val="5"/>
          <w:rFonts w:hint="default" w:ascii="Times New Roman" w:hAnsi="Times New Roman" w:eastAsia="仿宋_GB2312" w:cs="Times New Roman"/>
          <w:b/>
          <w:bCs/>
          <w:kern w:val="0"/>
          <w:sz w:val="31"/>
          <w:szCs w:val="31"/>
          <w:bdr w:val="none" w:color="auto" w:sz="0" w:space="0"/>
          <w:lang w:val="en-US" w:eastAsia="zh-CN" w:bidi="ar"/>
        </w:rPr>
        <w:t>1/3</w:t>
      </w:r>
      <w:r>
        <w:rPr>
          <w:rStyle w:val="5"/>
          <w:rFonts w:hint="default" w:ascii="仿宋_GB2312" w:eastAsia="仿宋_GB2312" w:cs="仿宋_GB2312" w:hAnsiTheme="minorHAnsi"/>
          <w:b/>
          <w:bCs/>
          <w:kern w:val="0"/>
          <w:sz w:val="31"/>
          <w:szCs w:val="31"/>
          <w:bdr w:val="none" w:color="auto" w:sz="0" w:space="0"/>
          <w:lang w:val="en-US" w:eastAsia="zh-CN" w:bidi="ar"/>
        </w:rPr>
        <w:t>）</w:t>
      </w:r>
      <w:r>
        <w:rPr>
          <w:rFonts w:hint="default" w:ascii="仿宋_GB2312" w:hAnsi="Times New Roman" w:eastAsia="仿宋_GB2312" w:cs="仿宋_GB2312"/>
          <w:kern w:val="0"/>
          <w:sz w:val="31"/>
          <w:szCs w:val="31"/>
          <w:bdr w:val="none" w:color="auto" w:sz="0" w:space="0"/>
          <w:lang w:val="en-US" w:eastAsia="zh-CN" w:bidi="ar"/>
        </w:rPr>
        <w:t>水土保持方案质量评价</w:t>
      </w:r>
      <w:r>
        <w:rPr>
          <w:rFonts w:hint="default" w:ascii="仿宋_GB2312" w:eastAsia="仿宋_GB2312" w:cs="仿宋_GB2312" w:hAnsiTheme="minorHAnsi"/>
          <w:kern w:val="0"/>
          <w:sz w:val="31"/>
          <w:szCs w:val="31"/>
          <w:bdr w:val="none" w:color="auto" w:sz="0" w:space="0"/>
          <w:lang w:val="en-US" w:eastAsia="zh-CN" w:bidi="ar"/>
        </w:rPr>
        <w:t>专家汇总表（格式）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left"/>
        <w:rPr>
          <w:sz w:val="21"/>
          <w:szCs w:val="21"/>
        </w:rPr>
      </w:pPr>
      <w:r>
        <w:rPr>
          <w:rFonts w:hint="default" w:ascii="Times New Roman" w:hAnsi="Times New Roman" w:cs="Times New Roman" w:eastAsiaTheme="minorEastAsia"/>
          <w:kern w:val="0"/>
          <w:sz w:val="31"/>
          <w:szCs w:val="31"/>
          <w:bdr w:val="none" w:color="auto" w:sz="0" w:space="0"/>
          <w:lang w:val="en-US" w:eastAsia="zh-CN" w:bidi="ar"/>
        </w:rPr>
        <w:t>      </w:t>
      </w:r>
      <w:r>
        <w:rPr>
          <w:rStyle w:val="5"/>
          <w:rFonts w:hint="default" w:ascii="仿宋_GB2312" w:eastAsia="仿宋_GB2312" w:cs="仿宋_GB2312" w:hAnsiTheme="minorHAnsi"/>
          <w:b/>
          <w:bCs/>
          <w:kern w:val="0"/>
          <w:sz w:val="31"/>
          <w:szCs w:val="31"/>
          <w:bdr w:val="none" w:color="auto" w:sz="0" w:space="0"/>
          <w:lang w:val="en-US" w:eastAsia="zh-CN" w:bidi="ar"/>
        </w:rPr>
        <w:t>（</w:t>
      </w:r>
      <w:r>
        <w:rPr>
          <w:rStyle w:val="5"/>
          <w:rFonts w:hint="default" w:ascii="Times New Roman" w:hAnsi="Times New Roman" w:eastAsia="仿宋_GB2312" w:cs="Times New Roman"/>
          <w:b/>
          <w:bCs/>
          <w:kern w:val="0"/>
          <w:sz w:val="31"/>
          <w:szCs w:val="31"/>
          <w:bdr w:val="none" w:color="auto" w:sz="0" w:space="0"/>
          <w:lang w:val="en-US" w:eastAsia="zh-CN" w:bidi="ar"/>
        </w:rPr>
        <w:t>2/3</w:t>
      </w:r>
      <w:r>
        <w:rPr>
          <w:rStyle w:val="5"/>
          <w:rFonts w:hint="default" w:ascii="仿宋_GB2312" w:eastAsia="仿宋_GB2312" w:cs="仿宋_GB2312" w:hAnsiTheme="minorHAnsi"/>
          <w:b/>
          <w:bCs/>
          <w:kern w:val="0"/>
          <w:sz w:val="31"/>
          <w:szCs w:val="31"/>
          <w:bdr w:val="none" w:color="auto" w:sz="0" w:space="0"/>
          <w:lang w:val="en-US" w:eastAsia="zh-CN" w:bidi="ar"/>
        </w:rPr>
        <w:t>）</w:t>
      </w:r>
      <w:r>
        <w:rPr>
          <w:rFonts w:hint="default" w:ascii="仿宋_GB2312" w:hAnsi="Times New Roman" w:eastAsia="仿宋_GB2312" w:cs="仿宋_GB2312"/>
          <w:kern w:val="0"/>
          <w:sz w:val="31"/>
          <w:szCs w:val="31"/>
          <w:bdr w:val="none" w:color="auto" w:sz="0" w:space="0"/>
          <w:lang w:val="en-US" w:eastAsia="zh-CN" w:bidi="ar"/>
        </w:rPr>
        <w:t>水土保持方案</w:t>
      </w:r>
      <w:r>
        <w:rPr>
          <w:rFonts w:hint="default" w:ascii="仿宋_GB2312" w:eastAsia="仿宋_GB2312" w:cs="仿宋_GB2312" w:hAnsiTheme="minorHAnsi"/>
          <w:kern w:val="0"/>
          <w:sz w:val="31"/>
          <w:szCs w:val="31"/>
          <w:bdr w:val="none" w:color="auto" w:sz="0" w:space="0"/>
          <w:lang w:val="en-US" w:eastAsia="zh-CN" w:bidi="ar"/>
        </w:rPr>
        <w:t>（新建）</w:t>
      </w:r>
      <w:r>
        <w:rPr>
          <w:rFonts w:hint="default" w:ascii="仿宋_GB2312" w:hAnsi="Times New Roman" w:eastAsia="仿宋_GB2312" w:cs="仿宋_GB2312"/>
          <w:kern w:val="0"/>
          <w:sz w:val="31"/>
          <w:szCs w:val="31"/>
          <w:bdr w:val="none" w:color="auto" w:sz="0" w:space="0"/>
          <w:lang w:val="en-US" w:eastAsia="zh-CN" w:bidi="ar"/>
        </w:rPr>
        <w:t>质量评价</w:t>
      </w:r>
      <w:r>
        <w:rPr>
          <w:rFonts w:hint="default" w:ascii="仿宋_GB2312" w:eastAsia="仿宋_GB2312" w:cs="仿宋_GB2312" w:hAnsiTheme="minorHAnsi"/>
          <w:kern w:val="0"/>
          <w:sz w:val="31"/>
          <w:szCs w:val="31"/>
          <w:bdr w:val="none" w:color="auto" w:sz="0" w:space="0"/>
          <w:lang w:val="en-US" w:eastAsia="zh-CN" w:bidi="ar"/>
        </w:rPr>
        <w:t>专家</w:t>
      </w:r>
      <w:r>
        <w:rPr>
          <w:rFonts w:hint="default" w:ascii="仿宋_GB2312" w:hAnsi="Times New Roman" w:eastAsia="仿宋_GB2312" w:cs="仿宋_GB2312"/>
          <w:kern w:val="0"/>
          <w:sz w:val="31"/>
          <w:szCs w:val="31"/>
          <w:bdr w:val="none" w:color="auto" w:sz="0" w:space="0"/>
          <w:lang w:val="en-US" w:eastAsia="zh-CN" w:bidi="ar"/>
        </w:rPr>
        <w:t>打分表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left"/>
        <w:rPr>
          <w:sz w:val="21"/>
          <w:szCs w:val="21"/>
        </w:rPr>
      </w:pPr>
      <w:r>
        <w:rPr>
          <w:rFonts w:hint="default" w:ascii="仿宋_GB2312" w:eastAsia="仿宋_GB2312" w:cs="仿宋_GB2312" w:hAnsiTheme="minorHAnsi"/>
          <w:kern w:val="0"/>
          <w:sz w:val="31"/>
          <w:szCs w:val="31"/>
          <w:bdr w:val="none" w:color="auto" w:sz="0" w:space="0"/>
          <w:lang w:val="en-US" w:eastAsia="zh-CN" w:bidi="ar"/>
        </w:rPr>
        <w:t>      </w:t>
      </w:r>
      <w:r>
        <w:rPr>
          <w:rStyle w:val="5"/>
          <w:rFonts w:hint="default" w:ascii="仿宋_GB2312" w:eastAsia="仿宋_GB2312" w:cs="仿宋_GB2312" w:hAnsiTheme="minorHAnsi"/>
          <w:b/>
          <w:bCs/>
          <w:kern w:val="0"/>
          <w:sz w:val="31"/>
          <w:szCs w:val="31"/>
          <w:bdr w:val="none" w:color="auto" w:sz="0" w:space="0"/>
          <w:lang w:val="en-US" w:eastAsia="zh-CN" w:bidi="ar"/>
        </w:rPr>
        <w:t>（</w:t>
      </w:r>
      <w:r>
        <w:rPr>
          <w:rStyle w:val="5"/>
          <w:rFonts w:hint="default" w:ascii="Times New Roman" w:hAnsi="Times New Roman" w:eastAsia="仿宋_GB2312" w:cs="Times New Roman"/>
          <w:b/>
          <w:bCs/>
          <w:kern w:val="0"/>
          <w:sz w:val="31"/>
          <w:szCs w:val="31"/>
          <w:bdr w:val="none" w:color="auto" w:sz="0" w:space="0"/>
          <w:lang w:val="en-US" w:eastAsia="zh-CN" w:bidi="ar"/>
        </w:rPr>
        <w:t>3/3</w:t>
      </w:r>
      <w:r>
        <w:rPr>
          <w:rStyle w:val="5"/>
          <w:rFonts w:hint="default" w:ascii="仿宋_GB2312" w:eastAsia="仿宋_GB2312" w:cs="仿宋_GB2312" w:hAnsiTheme="minorHAnsi"/>
          <w:b/>
          <w:bCs/>
          <w:kern w:val="0"/>
          <w:sz w:val="31"/>
          <w:szCs w:val="31"/>
          <w:bdr w:val="none" w:color="auto" w:sz="0" w:space="0"/>
          <w:lang w:val="en-US" w:eastAsia="zh-CN" w:bidi="ar"/>
        </w:rPr>
        <w:t>）</w:t>
      </w:r>
      <w:r>
        <w:rPr>
          <w:rFonts w:hint="default" w:ascii="仿宋_GB2312" w:hAnsi="Times New Roman" w:eastAsia="仿宋_GB2312" w:cs="仿宋_GB2312"/>
          <w:kern w:val="0"/>
          <w:sz w:val="31"/>
          <w:szCs w:val="31"/>
          <w:bdr w:val="none" w:color="auto" w:sz="0" w:space="0"/>
          <w:lang w:val="en-US" w:eastAsia="zh-CN" w:bidi="ar"/>
        </w:rPr>
        <w:t>水土保持方案</w:t>
      </w:r>
      <w:r>
        <w:rPr>
          <w:rFonts w:hint="default" w:ascii="仿宋_GB2312" w:eastAsia="仿宋_GB2312" w:cs="仿宋_GB2312" w:hAnsiTheme="minorHAnsi"/>
          <w:kern w:val="0"/>
          <w:sz w:val="31"/>
          <w:szCs w:val="31"/>
          <w:bdr w:val="none" w:color="auto" w:sz="0" w:space="0"/>
          <w:lang w:val="en-US" w:eastAsia="zh-CN" w:bidi="ar"/>
        </w:rPr>
        <w:t>（变更）</w:t>
      </w:r>
      <w:r>
        <w:rPr>
          <w:rFonts w:hint="default" w:ascii="仿宋_GB2312" w:hAnsi="Times New Roman" w:eastAsia="仿宋_GB2312" w:cs="仿宋_GB2312"/>
          <w:kern w:val="0"/>
          <w:sz w:val="31"/>
          <w:szCs w:val="31"/>
          <w:bdr w:val="none" w:color="auto" w:sz="0" w:space="0"/>
          <w:lang w:val="en-US" w:eastAsia="zh-CN" w:bidi="ar"/>
        </w:rPr>
        <w:t>质量评价</w:t>
      </w:r>
      <w:r>
        <w:rPr>
          <w:rFonts w:hint="default" w:ascii="仿宋_GB2312" w:eastAsia="仿宋_GB2312" w:cs="仿宋_GB2312" w:hAnsiTheme="minorHAnsi"/>
          <w:kern w:val="0"/>
          <w:sz w:val="31"/>
          <w:szCs w:val="31"/>
          <w:bdr w:val="none" w:color="auto" w:sz="0" w:space="0"/>
          <w:lang w:val="en-US" w:eastAsia="zh-CN" w:bidi="ar"/>
        </w:rPr>
        <w:t>专家</w:t>
      </w:r>
      <w:r>
        <w:rPr>
          <w:rFonts w:hint="default" w:ascii="仿宋_GB2312" w:hAnsi="Times New Roman" w:eastAsia="仿宋_GB2312" w:cs="仿宋_GB2312"/>
          <w:kern w:val="0"/>
          <w:sz w:val="31"/>
          <w:szCs w:val="31"/>
          <w:bdr w:val="none" w:color="auto" w:sz="0" w:space="0"/>
          <w:lang w:val="en-US" w:eastAsia="zh-CN" w:bidi="ar"/>
        </w:rPr>
        <w:t>打分表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left"/>
        <w:rPr>
          <w:sz w:val="21"/>
          <w:szCs w:val="21"/>
        </w:rPr>
      </w:pPr>
      <w:r>
        <w:rPr>
          <w:rStyle w:val="5"/>
          <w:rFonts w:hint="default" w:ascii="仿宋_GB2312" w:hAnsi="Times New Roman" w:eastAsia="仿宋_GB2312" w:cs="仿宋_GB2312"/>
          <w:b/>
          <w:bCs/>
          <w:kern w:val="0"/>
          <w:sz w:val="31"/>
          <w:szCs w:val="31"/>
          <w:bdr w:val="none" w:color="auto" w:sz="0" w:space="0"/>
          <w:lang w:val="en-US" w:eastAsia="zh-CN" w:bidi="ar"/>
        </w:rPr>
        <w:t>附表</w:t>
      </w:r>
      <w:r>
        <w:rPr>
          <w:rStyle w:val="5"/>
          <w:rFonts w:hint="default" w:ascii="仿宋_GB2312" w:eastAsia="仿宋_GB2312" w:cs="仿宋_GB2312" w:hAnsiTheme="minorHAnsi"/>
          <w:b/>
          <w:bCs/>
          <w:kern w:val="0"/>
          <w:sz w:val="31"/>
          <w:szCs w:val="31"/>
          <w:bdr w:val="none" w:color="auto" w:sz="0" w:space="0"/>
          <w:lang w:val="en-US" w:eastAsia="zh-CN" w:bidi="ar"/>
        </w:rPr>
        <w:t>五</w:t>
      </w:r>
      <w:r>
        <w:rPr>
          <w:rStyle w:val="5"/>
          <w:rFonts w:hint="default" w:ascii="仿宋_GB2312" w:hAnsi="Times New Roman" w:eastAsia="仿宋_GB2312" w:cs="仿宋_GB2312"/>
          <w:b/>
          <w:bCs/>
          <w:kern w:val="0"/>
          <w:sz w:val="31"/>
          <w:szCs w:val="31"/>
          <w:bdr w:val="none" w:color="auto" w:sz="0" w:space="0"/>
          <w:lang w:val="en-US" w:eastAsia="zh-CN" w:bidi="ar"/>
        </w:rPr>
        <w:t>（</w:t>
      </w:r>
      <w:r>
        <w:rPr>
          <w:rStyle w:val="5"/>
          <w:rFonts w:hint="default" w:ascii="Times New Roman" w:hAnsi="Times New Roman" w:cs="Times New Roman" w:eastAsiaTheme="minorEastAsia"/>
          <w:b/>
          <w:bCs/>
          <w:kern w:val="0"/>
          <w:sz w:val="31"/>
          <w:szCs w:val="31"/>
          <w:bdr w:val="none" w:color="auto" w:sz="0" w:space="0"/>
          <w:lang w:val="en-US" w:eastAsia="zh-CN" w:bidi="ar"/>
        </w:rPr>
        <w:t>1/2</w:t>
      </w:r>
      <w:r>
        <w:rPr>
          <w:rStyle w:val="5"/>
          <w:rFonts w:hint="default" w:ascii="仿宋_GB2312" w:hAnsi="Times New Roman" w:eastAsia="仿宋_GB2312" w:cs="仿宋_GB2312"/>
          <w:b/>
          <w:bCs/>
          <w:kern w:val="0"/>
          <w:sz w:val="31"/>
          <w:szCs w:val="31"/>
          <w:bdr w:val="none" w:color="auto" w:sz="0" w:space="0"/>
          <w:lang w:val="en-US" w:eastAsia="zh-CN" w:bidi="ar"/>
        </w:rPr>
        <w:t>）</w:t>
      </w:r>
      <w:r>
        <w:rPr>
          <w:rFonts w:hint="default" w:ascii="仿宋_GB2312" w:hAnsi="Times New Roman" w:eastAsia="仿宋_GB2312" w:cs="仿宋_GB2312"/>
          <w:kern w:val="0"/>
          <w:sz w:val="31"/>
          <w:szCs w:val="31"/>
          <w:bdr w:val="none" w:color="auto" w:sz="0" w:space="0"/>
          <w:lang w:val="en-US" w:eastAsia="zh-CN" w:bidi="ar"/>
        </w:rPr>
        <w:t>防洪评价报告质量评价</w:t>
      </w:r>
      <w:r>
        <w:rPr>
          <w:rFonts w:hint="default" w:ascii="仿宋_GB2312" w:eastAsia="仿宋_GB2312" w:cs="仿宋_GB2312" w:hAnsiTheme="minorHAnsi"/>
          <w:kern w:val="0"/>
          <w:sz w:val="31"/>
          <w:szCs w:val="31"/>
          <w:bdr w:val="none" w:color="auto" w:sz="0" w:space="0"/>
          <w:lang w:val="en-US" w:eastAsia="zh-CN" w:bidi="ar"/>
        </w:rPr>
        <w:t>专家汇总表</w:t>
      </w:r>
      <w:r>
        <w:rPr>
          <w:rFonts w:hint="default" w:ascii="仿宋_GB2312" w:hAnsi="Times New Roman" w:eastAsia="仿宋_GB2312" w:cs="仿宋_GB2312"/>
          <w:kern w:val="0"/>
          <w:sz w:val="31"/>
          <w:szCs w:val="31"/>
          <w:bdr w:val="none" w:color="auto" w:sz="0" w:space="0"/>
          <w:lang w:val="en-US" w:eastAsia="zh-CN" w:bidi="ar"/>
        </w:rPr>
        <w:t>（格式）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960"/>
        <w:jc w:val="left"/>
        <w:rPr>
          <w:sz w:val="21"/>
          <w:szCs w:val="21"/>
        </w:rPr>
      </w:pPr>
      <w:r>
        <w:rPr>
          <w:rStyle w:val="5"/>
          <w:rFonts w:hint="default" w:ascii="仿宋_GB2312" w:hAnsi="Times New Roman" w:eastAsia="仿宋_GB2312" w:cs="仿宋_GB2312"/>
          <w:b/>
          <w:bCs/>
          <w:kern w:val="0"/>
          <w:sz w:val="31"/>
          <w:szCs w:val="31"/>
          <w:bdr w:val="none" w:color="auto" w:sz="0" w:space="0"/>
          <w:lang w:val="en-US" w:eastAsia="zh-CN" w:bidi="ar"/>
        </w:rPr>
        <w:t>（</w:t>
      </w:r>
      <w:r>
        <w:rPr>
          <w:rStyle w:val="5"/>
          <w:rFonts w:hint="default" w:ascii="Times New Roman" w:hAnsi="Times New Roman" w:cs="Times New Roman" w:eastAsiaTheme="minorEastAsia"/>
          <w:b/>
          <w:bCs/>
          <w:kern w:val="0"/>
          <w:sz w:val="31"/>
          <w:szCs w:val="31"/>
          <w:bdr w:val="none" w:color="auto" w:sz="0" w:space="0"/>
          <w:lang w:val="en-US" w:eastAsia="zh-CN" w:bidi="ar"/>
        </w:rPr>
        <w:t>2/2</w:t>
      </w:r>
      <w:r>
        <w:rPr>
          <w:rStyle w:val="5"/>
          <w:rFonts w:hint="default" w:ascii="仿宋_GB2312" w:hAnsi="Times New Roman" w:eastAsia="仿宋_GB2312" w:cs="仿宋_GB2312"/>
          <w:b/>
          <w:bCs/>
          <w:kern w:val="0"/>
          <w:sz w:val="31"/>
          <w:szCs w:val="31"/>
          <w:bdr w:val="none" w:color="auto" w:sz="0" w:space="0"/>
          <w:lang w:val="en-US" w:eastAsia="zh-CN" w:bidi="ar"/>
        </w:rPr>
        <w:t>）</w:t>
      </w:r>
      <w:r>
        <w:rPr>
          <w:rFonts w:hint="default" w:ascii="仿宋_GB2312" w:hAnsi="Times New Roman" w:eastAsia="仿宋_GB2312" w:cs="仿宋_GB2312"/>
          <w:kern w:val="0"/>
          <w:sz w:val="31"/>
          <w:szCs w:val="31"/>
          <w:bdr w:val="none" w:color="auto" w:sz="0" w:space="0"/>
          <w:lang w:val="en-US" w:eastAsia="zh-CN" w:bidi="ar"/>
        </w:rPr>
        <w:t>防洪评价报告质量评价</w:t>
      </w:r>
      <w:r>
        <w:rPr>
          <w:rFonts w:hint="default" w:ascii="仿宋_GB2312" w:eastAsia="仿宋_GB2312" w:cs="仿宋_GB2312" w:hAnsiTheme="minorHAnsi"/>
          <w:kern w:val="0"/>
          <w:sz w:val="31"/>
          <w:szCs w:val="31"/>
          <w:bdr w:val="none" w:color="auto" w:sz="0" w:space="0"/>
          <w:lang w:val="en-US" w:eastAsia="zh-CN" w:bidi="ar"/>
        </w:rPr>
        <w:t>专家</w:t>
      </w:r>
      <w:r>
        <w:rPr>
          <w:rFonts w:hint="default" w:ascii="仿宋_GB2312" w:hAnsi="Times New Roman" w:eastAsia="仿宋_GB2312" w:cs="仿宋_GB2312"/>
          <w:kern w:val="0"/>
          <w:sz w:val="31"/>
          <w:szCs w:val="31"/>
          <w:bdr w:val="none" w:color="auto" w:sz="0" w:space="0"/>
          <w:lang w:val="en-US" w:eastAsia="zh-CN" w:bidi="ar"/>
        </w:rPr>
        <w:t>打分表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left"/>
        <w:rPr>
          <w:sz w:val="21"/>
          <w:szCs w:val="21"/>
        </w:rPr>
      </w:pPr>
      <w:r>
        <w:rPr>
          <w:rStyle w:val="5"/>
          <w:rFonts w:hint="default" w:ascii="仿宋_GB2312" w:hAnsi="Times New Roman" w:eastAsia="仿宋_GB2312" w:cs="仿宋_GB2312"/>
          <w:b/>
          <w:bCs/>
          <w:kern w:val="0"/>
          <w:sz w:val="31"/>
          <w:szCs w:val="31"/>
          <w:bdr w:val="none" w:color="auto" w:sz="0" w:space="0"/>
          <w:lang w:val="en-US" w:eastAsia="zh-CN" w:bidi="ar"/>
        </w:rPr>
        <w:t>附表</w:t>
      </w:r>
      <w:r>
        <w:rPr>
          <w:rStyle w:val="5"/>
          <w:rFonts w:hint="default" w:ascii="仿宋_GB2312" w:eastAsia="仿宋_GB2312" w:cs="仿宋_GB2312" w:hAnsiTheme="minorHAnsi"/>
          <w:b/>
          <w:bCs/>
          <w:kern w:val="0"/>
          <w:sz w:val="31"/>
          <w:szCs w:val="31"/>
          <w:bdr w:val="none" w:color="auto" w:sz="0" w:space="0"/>
          <w:lang w:val="en-US" w:eastAsia="zh-CN" w:bidi="ar"/>
        </w:rPr>
        <w:t>六</w:t>
      </w:r>
      <w:r>
        <w:rPr>
          <w:rStyle w:val="5"/>
          <w:rFonts w:hint="default" w:ascii="仿宋_GB2312" w:hAnsi="Times New Roman" w:eastAsia="仿宋_GB2312" w:cs="仿宋_GB2312"/>
          <w:b/>
          <w:bCs/>
          <w:kern w:val="0"/>
          <w:sz w:val="31"/>
          <w:szCs w:val="31"/>
          <w:bdr w:val="none" w:color="auto" w:sz="0" w:space="0"/>
          <w:lang w:val="en-US" w:eastAsia="zh-CN" w:bidi="ar"/>
        </w:rPr>
        <w:t>（</w:t>
      </w:r>
      <w:r>
        <w:rPr>
          <w:rStyle w:val="5"/>
          <w:rFonts w:hint="default" w:ascii="Times New Roman" w:hAnsi="Times New Roman" w:cs="Times New Roman" w:eastAsiaTheme="minorEastAsia"/>
          <w:b/>
          <w:bCs/>
          <w:kern w:val="0"/>
          <w:sz w:val="31"/>
          <w:szCs w:val="31"/>
          <w:bdr w:val="none" w:color="auto" w:sz="0" w:space="0"/>
          <w:lang w:val="en-US" w:eastAsia="zh-CN" w:bidi="ar"/>
        </w:rPr>
        <w:t>1/2</w:t>
      </w:r>
      <w:r>
        <w:rPr>
          <w:rStyle w:val="5"/>
          <w:rFonts w:hint="default" w:ascii="仿宋_GB2312" w:hAnsi="Times New Roman" w:eastAsia="仿宋_GB2312" w:cs="仿宋_GB2312"/>
          <w:b/>
          <w:bCs/>
          <w:kern w:val="0"/>
          <w:sz w:val="31"/>
          <w:szCs w:val="31"/>
          <w:bdr w:val="none" w:color="auto" w:sz="0" w:space="0"/>
          <w:lang w:val="en-US" w:eastAsia="zh-CN" w:bidi="ar"/>
        </w:rPr>
        <w:t>）</w:t>
      </w:r>
      <w:r>
        <w:rPr>
          <w:rFonts w:hint="default" w:ascii="仿宋_GB2312" w:hAnsi="Times New Roman" w:eastAsia="仿宋_GB2312" w:cs="仿宋_GB2312"/>
          <w:kern w:val="0"/>
          <w:sz w:val="31"/>
          <w:szCs w:val="31"/>
          <w:bdr w:val="none" w:color="auto" w:sz="0" w:space="0"/>
          <w:lang w:val="en-US" w:eastAsia="zh-CN" w:bidi="ar"/>
        </w:rPr>
        <w:t>其他类别项目成果质量评价</w:t>
      </w:r>
      <w:r>
        <w:rPr>
          <w:rFonts w:hint="default" w:ascii="仿宋_GB2312" w:eastAsia="仿宋_GB2312" w:cs="仿宋_GB2312" w:hAnsiTheme="minorHAnsi"/>
          <w:kern w:val="0"/>
          <w:sz w:val="31"/>
          <w:szCs w:val="31"/>
          <w:bdr w:val="none" w:color="auto" w:sz="0" w:space="0"/>
          <w:lang w:val="en-US" w:eastAsia="zh-CN" w:bidi="ar"/>
        </w:rPr>
        <w:t>专家汇总表</w:t>
      </w:r>
      <w:r>
        <w:rPr>
          <w:rFonts w:hint="default" w:ascii="仿宋_GB2312" w:hAnsi="Times New Roman" w:eastAsia="仿宋_GB2312" w:cs="仿宋_GB2312"/>
          <w:kern w:val="0"/>
          <w:sz w:val="31"/>
          <w:szCs w:val="31"/>
          <w:bdr w:val="none" w:color="auto" w:sz="0" w:space="0"/>
          <w:lang w:val="en-US" w:eastAsia="zh-CN" w:bidi="ar"/>
        </w:rPr>
        <w:t>（格式）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left"/>
        <w:rPr>
          <w:sz w:val="21"/>
          <w:szCs w:val="21"/>
        </w:rPr>
      </w:pPr>
      <w:r>
        <w:rPr>
          <w:rFonts w:hint="default" w:ascii="Times New Roman" w:hAnsi="Times New Roman" w:cs="Times New Roman" w:eastAsiaTheme="minorEastAsia"/>
          <w:kern w:val="0"/>
          <w:sz w:val="31"/>
          <w:szCs w:val="31"/>
          <w:bdr w:val="none" w:color="auto" w:sz="0" w:space="0"/>
          <w:lang w:val="en-US" w:eastAsia="zh-CN" w:bidi="ar"/>
        </w:rPr>
        <w:t>      </w:t>
      </w:r>
      <w:r>
        <w:rPr>
          <w:rStyle w:val="5"/>
          <w:rFonts w:hint="default" w:ascii="仿宋_GB2312" w:hAnsi="Times New Roman" w:eastAsia="仿宋_GB2312" w:cs="仿宋_GB2312"/>
          <w:b/>
          <w:bCs/>
          <w:kern w:val="0"/>
          <w:sz w:val="31"/>
          <w:szCs w:val="31"/>
          <w:bdr w:val="none" w:color="auto" w:sz="0" w:space="0"/>
          <w:lang w:val="en-US" w:eastAsia="zh-CN" w:bidi="ar"/>
        </w:rPr>
        <w:t>（</w:t>
      </w:r>
      <w:r>
        <w:rPr>
          <w:rStyle w:val="5"/>
          <w:rFonts w:hint="default" w:ascii="Times New Roman" w:hAnsi="Times New Roman" w:cs="Times New Roman" w:eastAsiaTheme="minorEastAsia"/>
          <w:b/>
          <w:bCs/>
          <w:kern w:val="0"/>
          <w:sz w:val="31"/>
          <w:szCs w:val="31"/>
          <w:bdr w:val="none" w:color="auto" w:sz="0" w:space="0"/>
          <w:lang w:val="en-US" w:eastAsia="zh-CN" w:bidi="ar"/>
        </w:rPr>
        <w:t>2/2</w:t>
      </w:r>
      <w:r>
        <w:rPr>
          <w:rStyle w:val="5"/>
          <w:rFonts w:hint="default" w:ascii="仿宋_GB2312" w:hAnsi="Times New Roman" w:eastAsia="仿宋_GB2312" w:cs="仿宋_GB2312"/>
          <w:b/>
          <w:bCs/>
          <w:kern w:val="0"/>
          <w:sz w:val="31"/>
          <w:szCs w:val="31"/>
          <w:bdr w:val="none" w:color="auto" w:sz="0" w:space="0"/>
          <w:lang w:val="en-US" w:eastAsia="zh-CN" w:bidi="ar"/>
        </w:rPr>
        <w:t>）</w:t>
      </w:r>
      <w:r>
        <w:rPr>
          <w:rFonts w:hint="default" w:ascii="仿宋_GB2312" w:hAnsi="Times New Roman" w:eastAsia="仿宋_GB2312" w:cs="仿宋_GB2312"/>
          <w:kern w:val="0"/>
          <w:sz w:val="31"/>
          <w:szCs w:val="31"/>
          <w:bdr w:val="none" w:color="auto" w:sz="0" w:space="0"/>
          <w:lang w:val="en-US" w:eastAsia="zh-CN" w:bidi="ar"/>
        </w:rPr>
        <w:t>其他类别项目成果质量评价</w:t>
      </w:r>
      <w:r>
        <w:rPr>
          <w:rFonts w:hint="default" w:ascii="仿宋_GB2312" w:eastAsia="仿宋_GB2312" w:cs="仿宋_GB2312" w:hAnsiTheme="minorHAnsi"/>
          <w:kern w:val="0"/>
          <w:sz w:val="31"/>
          <w:szCs w:val="31"/>
          <w:bdr w:val="none" w:color="auto" w:sz="0" w:space="0"/>
          <w:lang w:val="en-US" w:eastAsia="zh-CN" w:bidi="ar"/>
        </w:rPr>
        <w:t>专家</w:t>
      </w:r>
      <w:r>
        <w:rPr>
          <w:rFonts w:hint="default" w:ascii="仿宋_GB2312" w:hAnsi="Times New Roman" w:eastAsia="仿宋_GB2312" w:cs="仿宋_GB2312"/>
          <w:kern w:val="0"/>
          <w:sz w:val="31"/>
          <w:szCs w:val="31"/>
          <w:bdr w:val="none" w:color="auto" w:sz="0" w:space="0"/>
          <w:lang w:val="en-US" w:eastAsia="zh-CN" w:bidi="ar"/>
        </w:rPr>
        <w:t>打分表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left"/>
        <w:rPr>
          <w:sz w:val="21"/>
          <w:szCs w:val="21"/>
        </w:rPr>
      </w:pPr>
      <w:r>
        <w:rPr>
          <w:rStyle w:val="5"/>
          <w:rFonts w:hint="default" w:ascii="仿宋_GB2312" w:hAnsi="Times New Roman" w:eastAsia="仿宋_GB2312" w:cs="仿宋_GB2312"/>
          <w:b/>
          <w:bCs/>
          <w:kern w:val="0"/>
          <w:sz w:val="31"/>
          <w:szCs w:val="31"/>
          <w:bdr w:val="none" w:color="auto" w:sz="0" w:space="0"/>
          <w:lang w:val="en-US" w:eastAsia="zh-CN" w:bidi="ar"/>
        </w:rPr>
        <w:t>附表</w:t>
      </w:r>
      <w:r>
        <w:rPr>
          <w:rStyle w:val="5"/>
          <w:rFonts w:hint="default" w:ascii="仿宋_GB2312" w:eastAsia="仿宋_GB2312" w:cs="仿宋_GB2312" w:hAnsiTheme="minorHAnsi"/>
          <w:b/>
          <w:bCs/>
          <w:kern w:val="0"/>
          <w:sz w:val="31"/>
          <w:szCs w:val="31"/>
          <w:bdr w:val="none" w:color="auto" w:sz="0" w:space="0"/>
          <w:lang w:val="en-US" w:eastAsia="zh-CN" w:bidi="ar"/>
        </w:rPr>
        <w:t>七</w:t>
      </w:r>
      <w:r>
        <w:rPr>
          <w:rStyle w:val="5"/>
          <w:rFonts w:hint="default" w:ascii="Times New Roman" w:hAnsi="Times New Roman" w:cs="Times New Roman" w:eastAsiaTheme="minorEastAsia"/>
          <w:b/>
          <w:bCs/>
          <w:kern w:val="0"/>
          <w:sz w:val="31"/>
          <w:szCs w:val="31"/>
          <w:bdr w:val="none" w:color="auto" w:sz="0" w:space="0"/>
          <w:lang w:val="en-US" w:eastAsia="zh-CN" w:bidi="ar"/>
        </w:rPr>
        <w:t> </w:t>
      </w:r>
      <w:r>
        <w:rPr>
          <w:rFonts w:hint="default" w:ascii="仿宋_GB2312" w:hAnsi="Times New Roman" w:eastAsia="仿宋_GB2312" w:cs="仿宋_GB2312"/>
          <w:kern w:val="0"/>
          <w:sz w:val="31"/>
          <w:szCs w:val="31"/>
          <w:bdr w:val="none" w:color="auto" w:sz="0" w:space="0"/>
          <w:lang w:val="en-US" w:eastAsia="zh-CN" w:bidi="ar"/>
        </w:rPr>
        <w:t>项目评审专家意见表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pPr>
    </w:p>
    <w:tbl>
      <w:tblPr>
        <w:tblW w:w="877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1213"/>
        <w:gridCol w:w="599"/>
        <w:gridCol w:w="704"/>
        <w:gridCol w:w="210"/>
        <w:gridCol w:w="494"/>
        <w:gridCol w:w="704"/>
        <w:gridCol w:w="314"/>
        <w:gridCol w:w="823"/>
        <w:gridCol w:w="688"/>
        <w:gridCol w:w="75"/>
        <w:gridCol w:w="645"/>
        <w:gridCol w:w="270"/>
        <w:gridCol w:w="434"/>
        <w:gridCol w:w="90"/>
        <w:gridCol w:w="898"/>
        <w:gridCol w:w="569"/>
        <w:gridCol w:w="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80" w:hRule="atLeast"/>
        </w:trPr>
        <w:tc>
          <w:tcPr>
            <w:tcW w:w="8775" w:type="dxa"/>
            <w:gridSpan w:val="17"/>
            <w:tcBorders>
              <w:top w:val="nil"/>
              <w:left w:val="nil"/>
              <w:bottom w:val="nil"/>
              <w:right w:val="nil"/>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Fonts w:ascii="黑体" w:hAnsi="宋体" w:eastAsia="黑体" w:cs="黑体"/>
                <w:kern w:val="0"/>
                <w:sz w:val="31"/>
                <w:szCs w:val="31"/>
                <w:bdr w:val="none" w:color="auto" w:sz="0" w:space="0"/>
                <w:lang w:val="en-US" w:eastAsia="zh-CN" w:bidi="ar"/>
              </w:rPr>
              <w:t>附表一</w:t>
            </w:r>
            <w:r>
              <w:rPr>
                <w:rFonts w:hint="default" w:ascii="Times New Roman" w:hAnsi="Times New Roman" w:cs="Times New Roman" w:eastAsiaTheme="minorEastAsia"/>
                <w:kern w:val="0"/>
                <w:sz w:val="31"/>
                <w:szCs w:val="31"/>
                <w:bdr w:val="none" w:color="auto" w:sz="0" w:space="0"/>
                <w:lang w:val="en-US" w:eastAsia="zh-CN" w:bidi="ar"/>
              </w:rPr>
              <w:t>     </w:t>
            </w:r>
            <w:r>
              <w:rPr>
                <w:rStyle w:val="5"/>
                <w:rFonts w:hint="eastAsia" w:ascii="黑体" w:hAnsi="宋体" w:eastAsia="黑体" w:cs="黑体"/>
                <w:b/>
                <w:bCs/>
                <w:kern w:val="0"/>
                <w:sz w:val="31"/>
                <w:szCs w:val="31"/>
                <w:bdr w:val="none" w:color="auto" w:sz="0" w:space="0"/>
                <w:lang w:val="en-US" w:eastAsia="zh-CN" w:bidi="ar"/>
              </w:rPr>
              <w:t>项目成果质量评价表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95" w:hRule="atLeast"/>
        </w:trPr>
        <w:tc>
          <w:tcPr>
            <w:tcW w:w="121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项目名称</w:t>
            </w:r>
          </w:p>
        </w:tc>
        <w:tc>
          <w:tcPr>
            <w:tcW w:w="4620" w:type="dxa"/>
            <w:gridSpan w:val="9"/>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915" w:type="dxa"/>
            <w:gridSpan w:val="2"/>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阶</w:t>
            </w:r>
            <w:r>
              <w:rPr>
                <w:rStyle w:val="5"/>
                <w:rFonts w:hint="default" w:ascii="Times New Roman" w:hAnsi="Times New Roman" w:cs="Times New Roman" w:eastAsiaTheme="minorEastAsia"/>
                <w:b/>
                <w:bCs/>
                <w:kern w:val="0"/>
                <w:sz w:val="24"/>
                <w:szCs w:val="24"/>
                <w:bdr w:val="none" w:color="auto" w:sz="0" w:space="0"/>
                <w:lang w:val="en-US" w:eastAsia="zh-CN" w:bidi="ar"/>
              </w:rPr>
              <w:t>  </w:t>
            </w:r>
            <w:r>
              <w:rPr>
                <w:rStyle w:val="5"/>
                <w:rFonts w:hint="eastAsia" w:ascii="宋体" w:hAnsi="宋体" w:eastAsia="宋体" w:cs="宋体"/>
                <w:b/>
                <w:bCs/>
                <w:kern w:val="0"/>
                <w:sz w:val="24"/>
                <w:szCs w:val="24"/>
                <w:bdr w:val="none" w:color="auto" w:sz="0" w:space="0"/>
                <w:lang w:val="en-US" w:eastAsia="zh-CN" w:bidi="ar"/>
              </w:rPr>
              <w:t>段</w:t>
            </w:r>
          </w:p>
        </w:tc>
        <w:tc>
          <w:tcPr>
            <w:tcW w:w="2010" w:type="dxa"/>
            <w:gridSpan w:val="5"/>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40" w:hRule="atLeast"/>
        </w:trPr>
        <w:tc>
          <w:tcPr>
            <w:tcW w:w="1215"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项目类别</w:t>
            </w:r>
          </w:p>
        </w:tc>
        <w:tc>
          <w:tcPr>
            <w:tcW w:w="7560" w:type="dxa"/>
            <w:gridSpan w:val="16"/>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eastAsia" w:ascii="宋体" w:hAnsi="宋体" w:eastAsia="宋体" w:cs="宋体"/>
                <w:b/>
                <w:bCs/>
                <w:kern w:val="0"/>
                <w:sz w:val="21"/>
                <w:szCs w:val="21"/>
                <w:bdr w:val="none" w:color="auto" w:sz="0" w:space="0"/>
                <w:lang w:val="en-US" w:eastAsia="zh-CN" w:bidi="ar"/>
              </w:rPr>
              <w:t>枢纽工程</w:t>
            </w:r>
            <w:r>
              <w:rPr>
                <w:rStyle w:val="5"/>
                <w:rFonts w:hint="default" w:ascii="Times New Roman" w:hAnsi="Times New Roman" w:cs="Times New Roman" w:eastAsiaTheme="minorEastAsia"/>
                <w:b/>
                <w:bCs/>
                <w:kern w:val="0"/>
                <w:sz w:val="21"/>
                <w:szCs w:val="21"/>
                <w:bdr w:val="none" w:color="auto" w:sz="0" w:space="0"/>
                <w:lang w:val="en-US" w:eastAsia="zh-CN" w:bidi="ar"/>
              </w:rPr>
              <w:t>□  </w:t>
            </w:r>
            <w:r>
              <w:rPr>
                <w:rStyle w:val="5"/>
                <w:rFonts w:hint="eastAsia" w:ascii="宋体" w:hAnsi="宋体" w:eastAsia="宋体" w:cs="宋体"/>
                <w:b/>
                <w:bCs/>
                <w:kern w:val="0"/>
                <w:sz w:val="21"/>
                <w:szCs w:val="21"/>
                <w:bdr w:val="none" w:color="auto" w:sz="0" w:space="0"/>
                <w:lang w:val="en-US" w:eastAsia="zh-CN" w:bidi="ar"/>
              </w:rPr>
              <w:t>堤防（灌区）工程</w:t>
            </w:r>
            <w:r>
              <w:rPr>
                <w:rStyle w:val="5"/>
                <w:rFonts w:hint="default" w:ascii="Times New Roman" w:hAnsi="Times New Roman" w:cs="Times New Roman" w:eastAsiaTheme="minorEastAsia"/>
                <w:b/>
                <w:bCs/>
                <w:kern w:val="0"/>
                <w:sz w:val="21"/>
                <w:szCs w:val="21"/>
                <w:bdr w:val="none" w:color="auto" w:sz="0" w:space="0"/>
                <w:lang w:val="en-US" w:eastAsia="zh-CN" w:bidi="ar"/>
              </w:rPr>
              <w:t>□  </w:t>
            </w:r>
            <w:r>
              <w:rPr>
                <w:rStyle w:val="5"/>
                <w:rFonts w:hint="eastAsia" w:ascii="宋体" w:hAnsi="宋体" w:eastAsia="宋体" w:cs="宋体"/>
                <w:b/>
                <w:bCs/>
                <w:kern w:val="0"/>
                <w:sz w:val="21"/>
                <w:szCs w:val="21"/>
                <w:bdr w:val="none" w:color="auto" w:sz="0" w:space="0"/>
                <w:lang w:val="en-US" w:eastAsia="zh-CN" w:bidi="ar"/>
              </w:rPr>
              <w:t>河道治理工程</w:t>
            </w:r>
            <w:r>
              <w:rPr>
                <w:rStyle w:val="5"/>
                <w:rFonts w:hint="default" w:ascii="Times New Roman" w:hAnsi="Times New Roman" w:cs="Times New Roman" w:eastAsiaTheme="minorEastAsia"/>
                <w:b/>
                <w:bCs/>
                <w:kern w:val="0"/>
                <w:sz w:val="21"/>
                <w:szCs w:val="21"/>
                <w:bdr w:val="none" w:color="auto" w:sz="0" w:space="0"/>
                <w:lang w:val="en-US" w:eastAsia="zh-CN" w:bidi="ar"/>
              </w:rPr>
              <w:t>□  </w:t>
            </w:r>
            <w:r>
              <w:rPr>
                <w:rStyle w:val="5"/>
                <w:rFonts w:hint="eastAsia" w:ascii="宋体" w:hAnsi="宋体" w:eastAsia="宋体" w:cs="宋体"/>
                <w:b/>
                <w:bCs/>
                <w:kern w:val="0"/>
                <w:sz w:val="21"/>
                <w:szCs w:val="21"/>
                <w:bdr w:val="none" w:color="auto" w:sz="0" w:space="0"/>
                <w:lang w:val="en-US" w:eastAsia="zh-CN" w:bidi="ar"/>
              </w:rPr>
              <w:t>工程涉水行政审批</w:t>
            </w:r>
            <w:r>
              <w:rPr>
                <w:rStyle w:val="5"/>
                <w:rFonts w:hint="default" w:ascii="Times New Roman" w:hAnsi="Times New Roman" w:cs="Times New Roman" w:eastAsiaTheme="minorEastAsia"/>
                <w:b/>
                <w:bCs/>
                <w:kern w:val="0"/>
                <w:sz w:val="21"/>
                <w:szCs w:val="21"/>
                <w:bdr w:val="none" w:color="auto" w:sz="0" w:space="0"/>
                <w:lang w:val="en-US" w:eastAsia="zh-CN" w:bidi="ar"/>
              </w:rPr>
              <w:t>□</w:t>
            </w:r>
            <w:r>
              <w:rPr>
                <w:rStyle w:val="5"/>
                <w:rFonts w:hint="eastAsia" w:ascii="宋体" w:hAnsi="宋体" w:eastAsia="宋体" w:cs="宋体"/>
                <w:b/>
                <w:bCs/>
                <w:kern w:val="0"/>
                <w:sz w:val="21"/>
                <w:szCs w:val="21"/>
                <w:bdr w:val="none" w:color="auto" w:sz="0" w:space="0"/>
                <w:lang w:val="en-US" w:eastAsia="zh-CN" w:bidi="ar"/>
              </w:rPr>
              <w:t>  其他</w:t>
            </w:r>
            <w:r>
              <w:rPr>
                <w:rStyle w:val="5"/>
                <w:rFonts w:hint="default" w:ascii="Times New Roman" w:hAnsi="Times New Roman" w:cs="Times New Roman" w:eastAsiaTheme="minorEastAsia"/>
                <w:b/>
                <w:bCs/>
                <w:kern w:val="0"/>
                <w:sz w:val="21"/>
                <w:szCs w:val="21"/>
                <w:bdr w:val="none" w:color="auto" w:sz="0" w:space="0"/>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90" w:hRule="atLeast"/>
        </w:trPr>
        <w:tc>
          <w:tcPr>
            <w:tcW w:w="1215"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报告编制单位</w:t>
            </w:r>
          </w:p>
        </w:tc>
        <w:tc>
          <w:tcPr>
            <w:tcW w:w="4620" w:type="dxa"/>
            <w:gridSpan w:val="9"/>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915" w:type="dxa"/>
            <w:gridSpan w:val="2"/>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报送</w:t>
            </w:r>
            <w:r>
              <w:rPr>
                <w:rStyle w:val="5"/>
                <w:rFonts w:hint="default" w:ascii="Times New Roman" w:hAnsi="Times New Roman" w:cs="Times New Roman" w:eastAsiaTheme="minorEastAsia"/>
                <w:b/>
                <w:bCs/>
                <w:kern w:val="0"/>
                <w:sz w:val="24"/>
                <w:szCs w:val="24"/>
                <w:bdr w:val="none" w:color="auto" w:sz="0" w:space="0"/>
                <w:lang w:val="en-US" w:eastAsia="zh-CN" w:bidi="ar"/>
              </w:rPr>
              <w:t> </w:t>
            </w:r>
            <w:r>
              <w:rPr>
                <w:rStyle w:val="5"/>
                <w:rFonts w:hint="eastAsia" w:ascii="宋体" w:hAnsi="宋体" w:eastAsia="宋体" w:cs="宋体"/>
                <w:b/>
                <w:bCs/>
                <w:kern w:val="0"/>
                <w:sz w:val="24"/>
                <w:szCs w:val="24"/>
                <w:bdr w:val="none" w:color="auto" w:sz="0" w:space="0"/>
                <w:lang w:val="en-US" w:eastAsia="zh-CN" w:bidi="ar"/>
              </w:rPr>
              <w:t>日期</w:t>
            </w:r>
          </w:p>
        </w:tc>
        <w:tc>
          <w:tcPr>
            <w:tcW w:w="2010" w:type="dxa"/>
            <w:gridSpan w:val="5"/>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995" w:hRule="atLeast"/>
        </w:trPr>
        <w:tc>
          <w:tcPr>
            <w:tcW w:w="1215"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技术评审简要说明</w:t>
            </w:r>
          </w:p>
        </w:tc>
        <w:tc>
          <w:tcPr>
            <w:tcW w:w="7560" w:type="dxa"/>
            <w:gridSpan w:val="16"/>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65" w:hRule="atLeast"/>
        </w:trPr>
        <w:tc>
          <w:tcPr>
            <w:tcW w:w="1215" w:type="dxa"/>
            <w:tcBorders>
              <w:top w:val="nil"/>
              <w:left w:val="single" w:color="auto" w:sz="6" w:space="0"/>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专家组</w:t>
            </w:r>
            <w:r>
              <w:rPr>
                <w:rStyle w:val="5"/>
                <w:rFonts w:hint="default" w:ascii="Times New Roman" w:hAnsi="Times New Roman" w:cs="Times New Roman" w:eastAsiaTheme="minorEastAsia"/>
                <w:b/>
                <w:bCs/>
                <w:kern w:val="0"/>
                <w:sz w:val="24"/>
                <w:szCs w:val="24"/>
                <w:bdr w:val="none" w:color="auto" w:sz="0" w:space="0"/>
                <w:lang w:val="en-US" w:eastAsia="zh-CN" w:bidi="ar"/>
              </w:rPr>
              <w:t>  </w:t>
            </w:r>
            <w:r>
              <w:rPr>
                <w:rStyle w:val="5"/>
                <w:rFonts w:hint="eastAsia" w:ascii="宋体" w:hAnsi="宋体" w:eastAsia="宋体" w:cs="宋体"/>
                <w:b/>
                <w:bCs/>
                <w:kern w:val="0"/>
                <w:sz w:val="24"/>
                <w:szCs w:val="24"/>
                <w:bdr w:val="none" w:color="auto" w:sz="0" w:space="0"/>
                <w:lang w:val="en-US" w:eastAsia="zh-CN" w:bidi="ar"/>
              </w:rPr>
              <w:t>评价得分</w:t>
            </w:r>
          </w:p>
        </w:tc>
        <w:tc>
          <w:tcPr>
            <w:tcW w:w="1515" w:type="dxa"/>
            <w:gridSpan w:val="3"/>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515" w:type="dxa"/>
            <w:gridSpan w:val="3"/>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专家组长</w:t>
            </w:r>
          </w:p>
        </w:tc>
        <w:tc>
          <w:tcPr>
            <w:tcW w:w="1515"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515" w:type="dxa"/>
            <w:gridSpan w:val="5"/>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评价日期</w:t>
            </w:r>
          </w:p>
        </w:tc>
        <w:tc>
          <w:tcPr>
            <w:tcW w:w="1515" w:type="dxa"/>
            <w:gridSpan w:val="3"/>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50" w:hRule="atLeast"/>
        </w:trPr>
        <w:tc>
          <w:tcPr>
            <w:tcW w:w="121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专家组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成员</w:t>
            </w:r>
          </w:p>
        </w:tc>
        <w:tc>
          <w:tcPr>
            <w:tcW w:w="7560" w:type="dxa"/>
            <w:gridSpan w:val="16"/>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50" w:hRule="atLeast"/>
        </w:trPr>
        <w:tc>
          <w:tcPr>
            <w:tcW w:w="1215"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是否按审查会议要求修改</w:t>
            </w:r>
          </w:p>
        </w:tc>
        <w:tc>
          <w:tcPr>
            <w:tcW w:w="60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0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是否复审</w:t>
            </w:r>
          </w:p>
        </w:tc>
        <w:tc>
          <w:tcPr>
            <w:tcW w:w="705" w:type="dxa"/>
            <w:gridSpan w:val="2"/>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0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复审情况</w:t>
            </w:r>
          </w:p>
        </w:tc>
        <w:tc>
          <w:tcPr>
            <w:tcW w:w="3255" w:type="dxa"/>
            <w:gridSpan w:val="7"/>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990" w:type="dxa"/>
            <w:gridSpan w:val="2"/>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是否按复审要求修改</w:t>
            </w:r>
          </w:p>
        </w:tc>
        <w:tc>
          <w:tcPr>
            <w:tcW w:w="570"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 w:type="dxa"/>
            <w:tcBorders>
              <w:top w:val="nil"/>
              <w:left w:val="nil"/>
              <w:bottom w:val="single" w:color="auto" w:sz="6" w:space="0"/>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70" w:hRule="atLeast"/>
        </w:trPr>
        <w:tc>
          <w:tcPr>
            <w:tcW w:w="1215"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评价结论</w:t>
            </w:r>
          </w:p>
        </w:tc>
        <w:tc>
          <w:tcPr>
            <w:tcW w:w="3855" w:type="dxa"/>
            <w:gridSpan w:val="7"/>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优秀</w:t>
            </w:r>
            <w:r>
              <w:rPr>
                <w:rStyle w:val="5"/>
                <w:rFonts w:hint="default" w:ascii="Times New Roman" w:hAnsi="Times New Roman" w:cs="Times New Roman" w:eastAsiaTheme="minorEastAsia"/>
                <w:b/>
                <w:bCs/>
                <w:kern w:val="0"/>
                <w:sz w:val="24"/>
                <w:szCs w:val="24"/>
                <w:bdr w:val="none" w:color="auto" w:sz="0" w:space="0"/>
                <w:lang w:val="en-US" w:eastAsia="zh-CN" w:bidi="ar"/>
              </w:rPr>
              <w:t>□  </w:t>
            </w:r>
            <w:r>
              <w:rPr>
                <w:rStyle w:val="5"/>
                <w:rFonts w:hint="eastAsia" w:ascii="宋体" w:hAnsi="宋体" w:eastAsia="宋体" w:cs="宋体"/>
                <w:b/>
                <w:bCs/>
                <w:kern w:val="0"/>
                <w:sz w:val="24"/>
                <w:szCs w:val="24"/>
                <w:bdr w:val="none" w:color="auto" w:sz="0" w:space="0"/>
                <w:lang w:val="en-US" w:eastAsia="zh-CN" w:bidi="ar"/>
              </w:rPr>
              <w:t>良好</w:t>
            </w:r>
            <w:r>
              <w:rPr>
                <w:rStyle w:val="5"/>
                <w:rFonts w:hint="default" w:ascii="Times New Roman" w:hAnsi="Times New Roman" w:cs="Times New Roman" w:eastAsiaTheme="minorEastAsia"/>
                <w:b/>
                <w:bCs/>
                <w:kern w:val="0"/>
                <w:sz w:val="24"/>
                <w:szCs w:val="24"/>
                <w:bdr w:val="none" w:color="auto" w:sz="0" w:space="0"/>
                <w:lang w:val="en-US" w:eastAsia="zh-CN" w:bidi="ar"/>
              </w:rPr>
              <w:t>□</w:t>
            </w:r>
            <w:r>
              <w:rPr>
                <w:rStyle w:val="5"/>
                <w:rFonts w:hint="eastAsia" w:ascii="宋体" w:hAnsi="宋体" w:eastAsia="宋体" w:cs="宋体"/>
                <w:b/>
                <w:bCs/>
                <w:kern w:val="0"/>
                <w:sz w:val="24"/>
                <w:szCs w:val="24"/>
                <w:bdr w:val="none" w:color="auto" w:sz="0" w:space="0"/>
                <w:lang w:val="en-US" w:eastAsia="zh-CN" w:bidi="ar"/>
              </w:rPr>
              <w:t>  合格</w:t>
            </w:r>
            <w:r>
              <w:rPr>
                <w:rStyle w:val="5"/>
                <w:rFonts w:hint="default" w:ascii="Times New Roman" w:hAnsi="Times New Roman" w:cs="Times New Roman" w:eastAsiaTheme="minorEastAsia"/>
                <w:b/>
                <w:bCs/>
                <w:kern w:val="0"/>
                <w:sz w:val="24"/>
                <w:szCs w:val="24"/>
                <w:bdr w:val="none" w:color="auto" w:sz="0" w:space="0"/>
                <w:lang w:val="en-US" w:eastAsia="zh-CN" w:bidi="ar"/>
              </w:rPr>
              <w:t>□  </w:t>
            </w:r>
            <w:r>
              <w:rPr>
                <w:rStyle w:val="5"/>
                <w:rFonts w:hint="eastAsia" w:ascii="宋体" w:hAnsi="宋体" w:eastAsia="宋体" w:cs="宋体"/>
                <w:b/>
                <w:bCs/>
                <w:kern w:val="0"/>
                <w:sz w:val="24"/>
                <w:szCs w:val="24"/>
                <w:bdr w:val="none" w:color="auto" w:sz="0" w:space="0"/>
                <w:lang w:val="en-US" w:eastAsia="zh-CN" w:bidi="ar"/>
              </w:rPr>
              <w:t>不合格</w:t>
            </w:r>
            <w:r>
              <w:rPr>
                <w:rStyle w:val="5"/>
                <w:rFonts w:hint="default" w:ascii="Times New Roman" w:hAnsi="Times New Roman" w:cs="Times New Roman" w:eastAsiaTheme="minorEastAsia"/>
                <w:b/>
                <w:bCs/>
                <w:kern w:val="0"/>
                <w:sz w:val="24"/>
                <w:szCs w:val="24"/>
                <w:bdr w:val="none" w:color="auto" w:sz="0" w:space="0"/>
                <w:lang w:val="en-US" w:eastAsia="zh-CN" w:bidi="ar"/>
              </w:rPr>
              <w:t>□</w:t>
            </w:r>
          </w:p>
        </w:tc>
        <w:tc>
          <w:tcPr>
            <w:tcW w:w="1410" w:type="dxa"/>
            <w:gridSpan w:val="3"/>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评价日期</w:t>
            </w:r>
          </w:p>
        </w:tc>
        <w:tc>
          <w:tcPr>
            <w:tcW w:w="2280" w:type="dxa"/>
            <w:gridSpan w:val="6"/>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320" w:hRule="atLeast"/>
        </w:trPr>
        <w:tc>
          <w:tcPr>
            <w:tcW w:w="1215"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评审机构评价说明</w:t>
            </w:r>
          </w:p>
        </w:tc>
        <w:tc>
          <w:tcPr>
            <w:tcW w:w="7560" w:type="dxa"/>
            <w:gridSpan w:val="16"/>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备注：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1</w:t>
      </w:r>
      <w:r>
        <w:rPr>
          <w:rFonts w:hint="eastAsia" w:ascii="宋体" w:hAnsi="宋体" w:eastAsia="宋体" w:cs="宋体"/>
          <w:kern w:val="0"/>
          <w:sz w:val="21"/>
          <w:szCs w:val="21"/>
          <w:bdr w:val="none" w:color="auto" w:sz="0" w:space="0"/>
          <w:lang w:val="en-US" w:eastAsia="zh-CN" w:bidi="ar"/>
        </w:rPr>
        <w:t>、本表由质量评价部门填写。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2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对首次评审通过，基本不做修改完成报批稿的项目，视第一阶段专家打分、评价情况，其最终质量评价结论为“良好”或“优秀”等级；按修改要求完成报批稿的项目，视第一阶段专家打分、评价情况，其最终质量评价结论为“合格”或“良好”等级；对首次评审未通过，经复审通过并按修改要求完成报批稿的项目，其最终质量评价结论为“合格”等级；经复审又未通过，由同一个设计或编制单位重编再报审通过的项目，其最终质量评价结论为“不合格”等级；对经初核未达审查要求退回，重编再报审通过的项目，其最终质量评价结论为</w:t>
      </w:r>
      <w:r>
        <w:rPr>
          <w:rFonts w:hint="default" w:ascii="Times New Roman" w:hAnsi="Times New Roman" w:cs="Times New Roman" w:eastAsiaTheme="minorEastAsia"/>
          <w:kern w:val="0"/>
          <w:sz w:val="21"/>
          <w:szCs w:val="21"/>
          <w:bdr w:val="none" w:color="auto" w:sz="0" w:space="0"/>
          <w:lang w:val="en-US" w:eastAsia="zh-CN" w:bidi="ar"/>
        </w:rPr>
        <w:t>“</w:t>
      </w:r>
      <w:r>
        <w:rPr>
          <w:rFonts w:hint="eastAsia" w:ascii="宋体" w:hAnsi="宋体" w:eastAsia="宋体" w:cs="宋体"/>
          <w:kern w:val="0"/>
          <w:sz w:val="21"/>
          <w:szCs w:val="21"/>
          <w:bdr w:val="none" w:color="auto" w:sz="0" w:space="0"/>
          <w:lang w:val="en-US" w:eastAsia="zh-CN" w:bidi="ar"/>
        </w:rPr>
        <w:t>合格</w:t>
      </w:r>
      <w:r>
        <w:rPr>
          <w:rFonts w:hint="default" w:ascii="Times New Roman" w:hAnsi="Times New Roman" w:cs="Times New Roman" w:eastAsiaTheme="minorEastAsia"/>
          <w:kern w:val="0"/>
          <w:sz w:val="21"/>
          <w:szCs w:val="21"/>
          <w:bdr w:val="none" w:color="auto" w:sz="0" w:space="0"/>
          <w:lang w:val="en-US" w:eastAsia="zh-CN" w:bidi="ar"/>
        </w:rPr>
        <w:t>”</w:t>
      </w:r>
      <w:r>
        <w:rPr>
          <w:rFonts w:hint="eastAsia" w:ascii="宋体" w:hAnsi="宋体" w:eastAsia="宋体" w:cs="宋体"/>
          <w:kern w:val="0"/>
          <w:sz w:val="21"/>
          <w:szCs w:val="21"/>
          <w:bdr w:val="none" w:color="auto" w:sz="0" w:space="0"/>
          <w:lang w:val="en-US" w:eastAsia="zh-CN" w:bidi="ar"/>
        </w:rPr>
        <w:t>等级。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pP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15"/>
        <w:gridCol w:w="414"/>
        <w:gridCol w:w="864"/>
        <w:gridCol w:w="2920"/>
        <w:gridCol w:w="602"/>
        <w:gridCol w:w="519"/>
        <w:gridCol w:w="528"/>
        <w:gridCol w:w="2622"/>
        <w:gridCol w:w="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30" w:hRule="atLeast"/>
        </w:trPr>
        <w:tc>
          <w:tcPr>
            <w:tcW w:w="14265" w:type="dxa"/>
            <w:gridSpan w:val="9"/>
            <w:tcBorders>
              <w:top w:val="nil"/>
              <w:left w:val="nil"/>
              <w:bottom w:val="single" w:color="auto" w:sz="6" w:space="0"/>
              <w:right w:val="nil"/>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275"/>
              <w:jc w:val="left"/>
              <w:rPr>
                <w:sz w:val="21"/>
                <w:szCs w:val="21"/>
              </w:rPr>
            </w:pPr>
            <w:r>
              <w:rPr>
                <w:rFonts w:hint="eastAsia" w:ascii="黑体" w:hAnsi="宋体" w:eastAsia="黑体" w:cs="黑体"/>
                <w:kern w:val="0"/>
                <w:sz w:val="31"/>
                <w:szCs w:val="31"/>
                <w:bdr w:val="none" w:color="auto" w:sz="0" w:space="0"/>
                <w:lang w:val="en-US" w:eastAsia="zh-CN" w:bidi="ar"/>
              </w:rPr>
              <w:t>附表二（</w:t>
            </w:r>
            <w:r>
              <w:rPr>
                <w:rFonts w:hint="default" w:ascii="Times New Roman" w:hAnsi="Times New Roman" w:cs="Times New Roman" w:eastAsiaTheme="minorEastAsia"/>
                <w:kern w:val="0"/>
                <w:sz w:val="31"/>
                <w:szCs w:val="31"/>
                <w:bdr w:val="none" w:color="auto" w:sz="0" w:space="0"/>
                <w:lang w:val="en-US" w:eastAsia="zh-CN" w:bidi="ar"/>
              </w:rPr>
              <w:t>1/6</w:t>
            </w:r>
            <w:r>
              <w:rPr>
                <w:rFonts w:hint="eastAsia" w:ascii="黑体" w:hAnsi="宋体" w:eastAsia="黑体" w:cs="黑体"/>
                <w:kern w:val="0"/>
                <w:sz w:val="31"/>
                <w:szCs w:val="31"/>
                <w:bdr w:val="none" w:color="auto" w:sz="0" w:space="0"/>
                <w:lang w:val="en-US" w:eastAsia="zh-CN" w:bidi="ar"/>
              </w:rPr>
              <w:t>）          枢纽工程可行性研究阶段成果质量评价打分表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40" w:hRule="atLeast"/>
        </w:trPr>
        <w:tc>
          <w:tcPr>
            <w:tcW w:w="450"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5"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序号</w:t>
            </w:r>
          </w:p>
        </w:tc>
        <w:tc>
          <w:tcPr>
            <w:tcW w:w="990"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5"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评价</w:t>
            </w:r>
            <w:r>
              <w:rPr>
                <w:rStyle w:val="5"/>
                <w:rFonts w:hint="default" w:ascii="Times New Roman" w:hAnsi="Times New Roman" w:cs="Times New Roman" w:eastAsiaTheme="minorEastAsia"/>
                <w:b/>
                <w:bCs/>
                <w:kern w:val="0"/>
                <w:sz w:val="21"/>
                <w:szCs w:val="21"/>
                <w:bdr w:val="none" w:color="auto" w:sz="0" w:space="0"/>
                <w:lang w:val="en-US" w:eastAsia="zh-CN" w:bidi="ar"/>
              </w:rPr>
              <w:t>  </w:t>
            </w:r>
            <w:r>
              <w:rPr>
                <w:rStyle w:val="5"/>
                <w:rFonts w:hint="eastAsia" w:ascii="宋体" w:hAnsi="宋体" w:eastAsia="宋体" w:cs="宋体"/>
                <w:b/>
                <w:bCs/>
                <w:kern w:val="0"/>
                <w:sz w:val="21"/>
                <w:szCs w:val="21"/>
                <w:bdr w:val="none" w:color="auto" w:sz="0" w:space="0"/>
                <w:lang w:val="en-US" w:eastAsia="zh-CN" w:bidi="ar"/>
              </w:rPr>
              <w:t>内容</w:t>
            </w:r>
          </w:p>
        </w:tc>
        <w:tc>
          <w:tcPr>
            <w:tcW w:w="5670"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5"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质</w:t>
            </w:r>
            <w:r>
              <w:rPr>
                <w:rStyle w:val="5"/>
                <w:rFonts w:hint="default" w:ascii="Times New Roman" w:hAnsi="Times New Roman" w:cs="Times New Roman" w:eastAsiaTheme="minorEastAsia"/>
                <w:b/>
                <w:bCs/>
                <w:kern w:val="0"/>
                <w:sz w:val="21"/>
                <w:szCs w:val="21"/>
                <w:bdr w:val="none" w:color="auto" w:sz="0" w:space="0"/>
                <w:lang w:val="en-US" w:eastAsia="zh-CN" w:bidi="ar"/>
              </w:rPr>
              <w:t>   </w:t>
            </w:r>
            <w:r>
              <w:rPr>
                <w:rStyle w:val="5"/>
                <w:rFonts w:hint="eastAsia" w:ascii="宋体" w:hAnsi="宋体" w:eastAsia="宋体" w:cs="宋体"/>
                <w:b/>
                <w:bCs/>
                <w:kern w:val="0"/>
                <w:sz w:val="21"/>
                <w:szCs w:val="21"/>
                <w:bdr w:val="none" w:color="auto" w:sz="0" w:space="0"/>
                <w:lang w:val="en-US" w:eastAsia="zh-CN" w:bidi="ar"/>
              </w:rPr>
              <w:t>量</w:t>
            </w:r>
            <w:r>
              <w:rPr>
                <w:rStyle w:val="5"/>
                <w:rFonts w:hint="default" w:ascii="Times New Roman" w:hAnsi="Times New Roman" w:cs="Times New Roman" w:eastAsiaTheme="minorEastAsia"/>
                <w:b/>
                <w:bCs/>
                <w:kern w:val="0"/>
                <w:sz w:val="21"/>
                <w:szCs w:val="21"/>
                <w:bdr w:val="none" w:color="auto" w:sz="0" w:space="0"/>
                <w:lang w:val="en-US" w:eastAsia="zh-CN" w:bidi="ar"/>
              </w:rPr>
              <w:t>   </w:t>
            </w:r>
            <w:r>
              <w:rPr>
                <w:rStyle w:val="5"/>
                <w:rFonts w:hint="eastAsia" w:ascii="宋体" w:hAnsi="宋体" w:eastAsia="宋体" w:cs="宋体"/>
                <w:b/>
                <w:bCs/>
                <w:kern w:val="0"/>
                <w:sz w:val="21"/>
                <w:szCs w:val="21"/>
                <w:bdr w:val="none" w:color="auto" w:sz="0" w:space="0"/>
                <w:lang w:val="en-US" w:eastAsia="zh-CN" w:bidi="ar"/>
              </w:rPr>
              <w:t>标</w:t>
            </w:r>
            <w:r>
              <w:rPr>
                <w:rStyle w:val="5"/>
                <w:rFonts w:hint="default" w:ascii="Times New Roman" w:hAnsi="Times New Roman" w:cs="Times New Roman" w:eastAsiaTheme="minorEastAsia"/>
                <w:b/>
                <w:bCs/>
                <w:kern w:val="0"/>
                <w:sz w:val="21"/>
                <w:szCs w:val="21"/>
                <w:bdr w:val="none" w:color="auto" w:sz="0" w:space="0"/>
                <w:lang w:val="en-US" w:eastAsia="zh-CN" w:bidi="ar"/>
              </w:rPr>
              <w:t>   </w:t>
            </w:r>
            <w:r>
              <w:rPr>
                <w:rStyle w:val="5"/>
                <w:rFonts w:hint="eastAsia" w:ascii="宋体" w:hAnsi="宋体" w:eastAsia="宋体" w:cs="宋体"/>
                <w:b/>
                <w:bCs/>
                <w:kern w:val="0"/>
                <w:sz w:val="21"/>
                <w:szCs w:val="21"/>
                <w:bdr w:val="none" w:color="auto" w:sz="0" w:space="0"/>
                <w:lang w:val="en-US" w:eastAsia="zh-CN" w:bidi="ar"/>
              </w:rPr>
              <w:t>准</w:t>
            </w:r>
          </w:p>
        </w:tc>
        <w:tc>
          <w:tcPr>
            <w:tcW w:w="660"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5"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赋分</w:t>
            </w:r>
          </w:p>
        </w:tc>
        <w:tc>
          <w:tcPr>
            <w:tcW w:w="64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5"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得分</w:t>
            </w:r>
          </w:p>
        </w:tc>
        <w:tc>
          <w:tcPr>
            <w:tcW w:w="67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5"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小计</w:t>
            </w:r>
          </w:p>
        </w:tc>
        <w:tc>
          <w:tcPr>
            <w:tcW w:w="5175" w:type="dxa"/>
            <w:gridSpan w:val="2"/>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5"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评分简要说明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70" w:hRule="atLeast"/>
        </w:trPr>
        <w:tc>
          <w:tcPr>
            <w:tcW w:w="450" w:type="dxa"/>
            <w:gridSpan w:val="2"/>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1</w:t>
            </w:r>
          </w:p>
        </w:tc>
        <w:tc>
          <w:tcPr>
            <w:tcW w:w="990"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w:t>
            </w:r>
            <w:r>
              <w:rPr>
                <w:rStyle w:val="5"/>
                <w:rFonts w:hint="eastAsia" w:ascii="宋体" w:hAnsi="宋体" w:eastAsia="宋体" w:cs="宋体"/>
                <w:b/>
                <w:bCs/>
                <w:kern w:val="0"/>
                <w:sz w:val="21"/>
                <w:szCs w:val="21"/>
                <w:bdr w:val="none" w:color="auto" w:sz="0" w:space="0"/>
                <w:lang w:val="en-US" w:eastAsia="zh-CN" w:bidi="ar"/>
              </w:rPr>
              <w:t>工程规划与经济评价</w:t>
            </w:r>
          </w:p>
        </w:tc>
        <w:tc>
          <w:tcPr>
            <w:tcW w:w="567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符合已批准的流域规划、专项规划，项目建设的必要性论述充分。（</w:t>
            </w:r>
            <w:r>
              <w:rPr>
                <w:rFonts w:hint="default" w:ascii="Times New Roman" w:hAnsi="Times New Roman" w:cs="Times New Roman" w:eastAsiaTheme="minorEastAsia"/>
                <w:kern w:val="0"/>
                <w:sz w:val="21"/>
                <w:szCs w:val="21"/>
                <w:bdr w:val="none" w:color="auto" w:sz="0" w:space="0"/>
                <w:lang w:val="en-US" w:eastAsia="zh-CN" w:bidi="ar"/>
              </w:rPr>
              <w:t>5</w:t>
            </w:r>
            <w:r>
              <w:rPr>
                <w:rFonts w:hint="eastAsia" w:ascii="宋体" w:hAnsi="宋体" w:eastAsia="宋体" w:cs="宋体"/>
                <w:kern w:val="0"/>
                <w:sz w:val="21"/>
                <w:szCs w:val="21"/>
                <w:bdr w:val="none" w:color="auto" w:sz="0" w:space="0"/>
                <w:lang w:val="en-US" w:eastAsia="zh-CN" w:bidi="ar"/>
              </w:rPr>
              <w:t>分）</w:t>
            </w:r>
          </w:p>
        </w:tc>
        <w:tc>
          <w:tcPr>
            <w:tcW w:w="660"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18</w:t>
            </w:r>
          </w:p>
        </w:tc>
        <w:tc>
          <w:tcPr>
            <w:tcW w:w="6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175" w:type="dxa"/>
            <w:gridSpan w:val="2"/>
            <w:vMerge w:val="restart"/>
            <w:tcBorders>
              <w:top w:val="nil"/>
              <w:left w:val="nil"/>
              <w:bottom w:val="nil"/>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70" w:hRule="atLeast"/>
        </w:trPr>
        <w:tc>
          <w:tcPr>
            <w:tcW w:w="450" w:type="dxa"/>
            <w:gridSpan w:val="2"/>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9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67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建设项目类别、范围、开发任务、建设目标确定。选定工程规模和总体布局。（</w:t>
            </w:r>
            <w:r>
              <w:rPr>
                <w:rFonts w:hint="default" w:ascii="Times New Roman" w:hAnsi="Times New Roman" w:cs="Times New Roman" w:eastAsiaTheme="minorEastAsia"/>
                <w:kern w:val="0"/>
                <w:sz w:val="21"/>
                <w:szCs w:val="21"/>
                <w:bdr w:val="none" w:color="auto" w:sz="0" w:space="0"/>
                <w:lang w:val="en-US" w:eastAsia="zh-CN" w:bidi="ar"/>
              </w:rPr>
              <w:t>9</w:t>
            </w:r>
            <w:r>
              <w:rPr>
                <w:rFonts w:hint="eastAsia" w:ascii="宋体" w:hAnsi="宋体" w:eastAsia="宋体" w:cs="宋体"/>
                <w:kern w:val="0"/>
                <w:sz w:val="21"/>
                <w:szCs w:val="21"/>
                <w:bdr w:val="none" w:color="auto" w:sz="0" w:space="0"/>
                <w:lang w:val="en-US" w:eastAsia="zh-CN" w:bidi="ar"/>
              </w:rPr>
              <w:t>分）</w:t>
            </w:r>
          </w:p>
        </w:tc>
        <w:tc>
          <w:tcPr>
            <w:tcW w:w="6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175" w:type="dxa"/>
            <w:gridSpan w:val="2"/>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70" w:hRule="atLeast"/>
        </w:trPr>
        <w:tc>
          <w:tcPr>
            <w:tcW w:w="450" w:type="dxa"/>
            <w:gridSpan w:val="2"/>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9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67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国民经济评价和财务评价满足规范要求。（</w:t>
            </w:r>
            <w:r>
              <w:rPr>
                <w:rFonts w:hint="default" w:ascii="Times New Roman" w:hAnsi="Times New Roman" w:cs="Times New Roman" w:eastAsiaTheme="minorEastAsia"/>
                <w:kern w:val="0"/>
                <w:sz w:val="21"/>
                <w:szCs w:val="21"/>
                <w:bdr w:val="none" w:color="auto" w:sz="0" w:space="0"/>
                <w:lang w:val="en-US" w:eastAsia="zh-CN" w:bidi="ar"/>
              </w:rPr>
              <w:t>4</w:t>
            </w:r>
            <w:r>
              <w:rPr>
                <w:rFonts w:hint="eastAsia" w:ascii="宋体" w:hAnsi="宋体" w:eastAsia="宋体" w:cs="宋体"/>
                <w:kern w:val="0"/>
                <w:sz w:val="21"/>
                <w:szCs w:val="21"/>
                <w:bdr w:val="none" w:color="auto" w:sz="0" w:space="0"/>
                <w:lang w:val="en-US" w:eastAsia="zh-CN" w:bidi="ar"/>
              </w:rPr>
              <w:t>分）</w:t>
            </w:r>
          </w:p>
        </w:tc>
        <w:tc>
          <w:tcPr>
            <w:tcW w:w="6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175" w:type="dxa"/>
            <w:gridSpan w:val="2"/>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0" w:hRule="atLeast"/>
        </w:trPr>
        <w:tc>
          <w:tcPr>
            <w:tcW w:w="450" w:type="dxa"/>
            <w:gridSpan w:val="2"/>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2</w:t>
            </w:r>
          </w:p>
        </w:tc>
        <w:tc>
          <w:tcPr>
            <w:tcW w:w="990"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水文</w:t>
            </w:r>
          </w:p>
        </w:tc>
        <w:tc>
          <w:tcPr>
            <w:tcW w:w="567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水文、气象、泥沙等基本资料真实、可靠。（</w:t>
            </w:r>
            <w:r>
              <w:rPr>
                <w:rFonts w:hint="default" w:ascii="Times New Roman" w:hAnsi="Times New Roman" w:cs="Times New Roman" w:eastAsiaTheme="minorEastAsia"/>
                <w:kern w:val="0"/>
                <w:sz w:val="21"/>
                <w:szCs w:val="21"/>
                <w:bdr w:val="none" w:color="auto" w:sz="0" w:space="0"/>
                <w:lang w:val="en-US" w:eastAsia="zh-CN" w:bidi="ar"/>
              </w:rPr>
              <w:t>1</w:t>
            </w:r>
            <w:r>
              <w:rPr>
                <w:rFonts w:hint="eastAsia" w:ascii="宋体" w:hAnsi="宋体" w:eastAsia="宋体" w:cs="宋体"/>
                <w:kern w:val="0"/>
                <w:sz w:val="21"/>
                <w:szCs w:val="21"/>
                <w:bdr w:val="none" w:color="auto" w:sz="0" w:space="0"/>
                <w:lang w:val="en-US" w:eastAsia="zh-CN" w:bidi="ar"/>
              </w:rPr>
              <w:t>分）</w:t>
            </w:r>
          </w:p>
        </w:tc>
        <w:tc>
          <w:tcPr>
            <w:tcW w:w="660"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7</w:t>
            </w:r>
          </w:p>
        </w:tc>
        <w:tc>
          <w:tcPr>
            <w:tcW w:w="6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175" w:type="dxa"/>
            <w:gridSpan w:val="2"/>
            <w:vMerge w:val="restart"/>
            <w:tcBorders>
              <w:top w:val="nil"/>
              <w:left w:val="nil"/>
              <w:bottom w:val="nil"/>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0" w:hRule="atLeast"/>
        </w:trPr>
        <w:tc>
          <w:tcPr>
            <w:tcW w:w="450" w:type="dxa"/>
            <w:gridSpan w:val="2"/>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9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67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水文计算方法正确、主要参数选用合理。（</w:t>
            </w: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6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175" w:type="dxa"/>
            <w:gridSpan w:val="2"/>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0" w:hRule="atLeast"/>
        </w:trPr>
        <w:tc>
          <w:tcPr>
            <w:tcW w:w="450" w:type="dxa"/>
            <w:gridSpan w:val="2"/>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9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67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水文成果基本合理。（</w:t>
            </w:r>
            <w:r>
              <w:rPr>
                <w:rFonts w:hint="default" w:ascii="Times New Roman" w:hAnsi="Times New Roman" w:cs="Times New Roman" w:eastAsiaTheme="minorEastAsia"/>
                <w:kern w:val="0"/>
                <w:sz w:val="21"/>
                <w:szCs w:val="21"/>
                <w:bdr w:val="none" w:color="auto" w:sz="0" w:space="0"/>
                <w:lang w:val="en-US" w:eastAsia="zh-CN" w:bidi="ar"/>
              </w:rPr>
              <w:t>4</w:t>
            </w:r>
            <w:r>
              <w:rPr>
                <w:rFonts w:hint="eastAsia" w:ascii="宋体" w:hAnsi="宋体" w:eastAsia="宋体" w:cs="宋体"/>
                <w:kern w:val="0"/>
                <w:sz w:val="21"/>
                <w:szCs w:val="21"/>
                <w:bdr w:val="none" w:color="auto" w:sz="0" w:space="0"/>
                <w:lang w:val="en-US" w:eastAsia="zh-CN" w:bidi="ar"/>
              </w:rPr>
              <w:t>分）</w:t>
            </w:r>
          </w:p>
        </w:tc>
        <w:tc>
          <w:tcPr>
            <w:tcW w:w="6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175" w:type="dxa"/>
            <w:gridSpan w:val="2"/>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450" w:type="dxa"/>
            <w:gridSpan w:val="2"/>
            <w:vMerge w:val="restart"/>
            <w:tcBorders>
              <w:top w:val="nil"/>
              <w:left w:val="single" w:color="auto" w:sz="6" w:space="0"/>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3</w:t>
            </w:r>
          </w:p>
        </w:tc>
        <w:tc>
          <w:tcPr>
            <w:tcW w:w="990"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w:t>
            </w:r>
            <w:r>
              <w:rPr>
                <w:rStyle w:val="5"/>
                <w:rFonts w:hint="eastAsia" w:ascii="宋体" w:hAnsi="宋体" w:eastAsia="宋体" w:cs="宋体"/>
                <w:b/>
                <w:bCs/>
                <w:kern w:val="0"/>
                <w:sz w:val="21"/>
                <w:szCs w:val="21"/>
                <w:bdr w:val="none" w:color="auto" w:sz="0" w:space="0"/>
                <w:lang w:val="en-US" w:eastAsia="zh-CN" w:bidi="ar"/>
              </w:rPr>
              <w:t>工程</w:t>
            </w:r>
            <w:r>
              <w:rPr>
                <w:rStyle w:val="5"/>
                <w:rFonts w:hint="default" w:ascii="Times New Roman" w:hAnsi="Times New Roman" w:cs="Times New Roman" w:eastAsiaTheme="minorEastAsia"/>
                <w:b/>
                <w:bCs/>
                <w:kern w:val="0"/>
                <w:sz w:val="21"/>
                <w:szCs w:val="21"/>
                <w:bdr w:val="none" w:color="auto" w:sz="0" w:space="0"/>
                <w:lang w:val="en-US" w:eastAsia="zh-CN" w:bidi="ar"/>
              </w:rPr>
              <w:br w:type="textWrapping"/>
            </w:r>
            <w:r>
              <w:rPr>
                <w:rStyle w:val="5"/>
                <w:rFonts w:hint="eastAsia" w:ascii="宋体" w:hAnsi="宋体" w:eastAsia="宋体" w:cs="宋体"/>
                <w:b/>
                <w:bCs/>
                <w:kern w:val="0"/>
                <w:sz w:val="21"/>
                <w:szCs w:val="21"/>
                <w:bdr w:val="none" w:color="auto" w:sz="0" w:space="0"/>
                <w:lang w:val="en-US" w:eastAsia="zh-CN" w:bidi="ar"/>
              </w:rPr>
              <w:t>地质</w:t>
            </w:r>
          </w:p>
        </w:tc>
        <w:tc>
          <w:tcPr>
            <w:tcW w:w="567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工程地质勘察范围、勘探实物量满足规范要求。（</w:t>
            </w: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660"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14</w:t>
            </w:r>
          </w:p>
        </w:tc>
        <w:tc>
          <w:tcPr>
            <w:tcW w:w="6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175" w:type="dxa"/>
            <w:gridSpan w:val="2"/>
            <w:vMerge w:val="restart"/>
            <w:tcBorders>
              <w:top w:val="nil"/>
              <w:left w:val="nil"/>
              <w:bottom w:val="nil"/>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450" w:type="dxa"/>
            <w:gridSpan w:val="2"/>
            <w:vMerge w:val="continue"/>
            <w:tcBorders>
              <w:top w:val="nil"/>
              <w:left w:val="single" w:color="auto" w:sz="6" w:space="0"/>
              <w:bottom w:val="nil"/>
              <w:right w:val="single" w:color="auto" w:sz="6" w:space="0"/>
            </w:tcBorders>
            <w:shd w:val="clear"/>
            <w:tcMar>
              <w:left w:w="105" w:type="dxa"/>
              <w:right w:w="105" w:type="dxa"/>
            </w:tcMar>
            <w:vAlign w:val="center"/>
          </w:tcPr>
          <w:p>
            <w:pPr>
              <w:rPr>
                <w:rFonts w:hint="eastAsia" w:ascii="宋体"/>
                <w:sz w:val="24"/>
                <w:szCs w:val="24"/>
              </w:rPr>
            </w:pPr>
          </w:p>
        </w:tc>
        <w:tc>
          <w:tcPr>
            <w:tcW w:w="99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567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区域构造稳定性确定。查明影响坝（闸）址、场址及线路选择的主要地质条件和问题，基本查明其它工程地质条件。（</w:t>
            </w:r>
            <w:r>
              <w:rPr>
                <w:rFonts w:hint="default" w:ascii="Times New Roman" w:hAnsi="Times New Roman" w:cs="Times New Roman" w:eastAsiaTheme="minorEastAsia"/>
                <w:kern w:val="0"/>
                <w:sz w:val="21"/>
                <w:szCs w:val="21"/>
                <w:bdr w:val="none" w:color="auto" w:sz="0" w:space="0"/>
                <w:lang w:val="en-US" w:eastAsia="zh-CN" w:bidi="ar"/>
              </w:rPr>
              <w:t>7</w:t>
            </w:r>
            <w:r>
              <w:rPr>
                <w:rFonts w:hint="eastAsia" w:ascii="宋体" w:hAnsi="宋体" w:eastAsia="宋体" w:cs="宋体"/>
                <w:kern w:val="0"/>
                <w:sz w:val="21"/>
                <w:szCs w:val="21"/>
                <w:bdr w:val="none" w:color="auto" w:sz="0" w:space="0"/>
                <w:lang w:val="en-US" w:eastAsia="zh-CN" w:bidi="ar"/>
              </w:rPr>
              <w:t>分）</w:t>
            </w:r>
          </w:p>
        </w:tc>
        <w:tc>
          <w:tcPr>
            <w:tcW w:w="6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5175" w:type="dxa"/>
            <w:gridSpan w:val="2"/>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450" w:type="dxa"/>
            <w:gridSpan w:val="2"/>
            <w:vMerge w:val="continue"/>
            <w:tcBorders>
              <w:top w:val="nil"/>
              <w:left w:val="single" w:color="auto" w:sz="6" w:space="0"/>
              <w:bottom w:val="nil"/>
              <w:right w:val="single" w:color="auto" w:sz="6" w:space="0"/>
            </w:tcBorders>
            <w:shd w:val="clear"/>
            <w:tcMar>
              <w:left w:w="105" w:type="dxa"/>
              <w:right w:w="105" w:type="dxa"/>
            </w:tcMar>
            <w:vAlign w:val="center"/>
          </w:tcPr>
          <w:p>
            <w:pPr>
              <w:rPr>
                <w:rFonts w:hint="eastAsia" w:ascii="宋体"/>
                <w:sz w:val="24"/>
                <w:szCs w:val="24"/>
              </w:rPr>
            </w:pPr>
          </w:p>
        </w:tc>
        <w:tc>
          <w:tcPr>
            <w:tcW w:w="99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567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天然建材达到初查精度，对影响设计方案选择的料场达到详查精度。（</w:t>
            </w:r>
            <w:r>
              <w:rPr>
                <w:rFonts w:hint="default" w:ascii="Times New Roman" w:hAnsi="Times New Roman" w:cs="Times New Roman" w:eastAsiaTheme="minorEastAsia"/>
                <w:kern w:val="0"/>
                <w:sz w:val="21"/>
                <w:szCs w:val="21"/>
                <w:bdr w:val="none" w:color="auto" w:sz="0" w:space="0"/>
                <w:lang w:val="en-US" w:eastAsia="zh-CN" w:bidi="ar"/>
              </w:rPr>
              <w:t>3</w:t>
            </w:r>
            <w:r>
              <w:rPr>
                <w:rFonts w:hint="eastAsia" w:ascii="宋体" w:hAnsi="宋体" w:eastAsia="宋体" w:cs="宋体"/>
                <w:kern w:val="0"/>
                <w:sz w:val="21"/>
                <w:szCs w:val="21"/>
                <w:bdr w:val="none" w:color="auto" w:sz="0" w:space="0"/>
                <w:lang w:val="en-US" w:eastAsia="zh-CN" w:bidi="ar"/>
              </w:rPr>
              <w:t>分）</w:t>
            </w:r>
          </w:p>
        </w:tc>
        <w:tc>
          <w:tcPr>
            <w:tcW w:w="6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5175" w:type="dxa"/>
            <w:gridSpan w:val="2"/>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450" w:type="dxa"/>
            <w:gridSpan w:val="2"/>
            <w:vMerge w:val="continue"/>
            <w:tcBorders>
              <w:top w:val="nil"/>
              <w:left w:val="single" w:color="auto" w:sz="6" w:space="0"/>
              <w:bottom w:val="nil"/>
              <w:right w:val="single" w:color="auto" w:sz="6" w:space="0"/>
            </w:tcBorders>
            <w:shd w:val="clear"/>
            <w:tcMar>
              <w:left w:w="105" w:type="dxa"/>
              <w:right w:w="105" w:type="dxa"/>
            </w:tcMar>
            <w:vAlign w:val="center"/>
          </w:tcPr>
          <w:p>
            <w:pPr>
              <w:rPr>
                <w:rFonts w:hint="eastAsia" w:ascii="宋体"/>
                <w:sz w:val="24"/>
                <w:szCs w:val="24"/>
              </w:rPr>
            </w:pPr>
          </w:p>
        </w:tc>
        <w:tc>
          <w:tcPr>
            <w:tcW w:w="99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567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工程地质条件分析及物理力学指标选取合理。（</w:t>
            </w:r>
            <w:r>
              <w:rPr>
                <w:rFonts w:hint="default" w:ascii="Times New Roman" w:hAnsi="Times New Roman" w:cs="Times New Roman" w:eastAsiaTheme="minorEastAsia"/>
                <w:kern w:val="0"/>
                <w:sz w:val="21"/>
                <w:szCs w:val="21"/>
                <w:bdr w:val="none" w:color="auto" w:sz="0" w:space="0"/>
                <w:lang w:val="en-US" w:eastAsia="zh-CN" w:bidi="ar"/>
              </w:rPr>
              <w:t>2</w:t>
            </w:r>
            <w:r>
              <w:rPr>
                <w:rStyle w:val="5"/>
                <w:rFonts w:hint="eastAsia" w:ascii="宋体" w:hAnsi="宋体" w:eastAsia="宋体" w:cs="宋体"/>
                <w:b/>
                <w:bCs/>
                <w:kern w:val="0"/>
                <w:sz w:val="21"/>
                <w:szCs w:val="21"/>
                <w:bdr w:val="none" w:color="auto" w:sz="0" w:space="0"/>
                <w:lang w:val="en-US" w:eastAsia="zh-CN" w:bidi="ar"/>
              </w:rPr>
              <w:t>分</w:t>
            </w:r>
            <w:r>
              <w:rPr>
                <w:rFonts w:hint="eastAsia" w:ascii="宋体" w:hAnsi="宋体" w:eastAsia="宋体" w:cs="宋体"/>
                <w:kern w:val="0"/>
                <w:sz w:val="21"/>
                <w:szCs w:val="21"/>
                <w:bdr w:val="none" w:color="auto" w:sz="0" w:space="0"/>
                <w:lang w:val="en-US" w:eastAsia="zh-CN" w:bidi="ar"/>
              </w:rPr>
              <w:t>）</w:t>
            </w:r>
          </w:p>
        </w:tc>
        <w:tc>
          <w:tcPr>
            <w:tcW w:w="6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5175" w:type="dxa"/>
            <w:gridSpan w:val="2"/>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60" w:hRule="atLeast"/>
        </w:trPr>
        <w:tc>
          <w:tcPr>
            <w:tcW w:w="450" w:type="dxa"/>
            <w:gridSpan w:val="2"/>
            <w:vMerge w:val="restart"/>
            <w:tcBorders>
              <w:top w:val="nil"/>
              <w:left w:val="single" w:color="auto" w:sz="6" w:space="0"/>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4</w:t>
            </w:r>
          </w:p>
        </w:tc>
        <w:tc>
          <w:tcPr>
            <w:tcW w:w="990"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w:t>
            </w:r>
            <w:r>
              <w:rPr>
                <w:rStyle w:val="5"/>
                <w:rFonts w:hint="eastAsia" w:ascii="宋体" w:hAnsi="宋体" w:eastAsia="宋体" w:cs="宋体"/>
                <w:b/>
                <w:bCs/>
                <w:kern w:val="0"/>
                <w:sz w:val="21"/>
                <w:szCs w:val="21"/>
                <w:bdr w:val="none" w:color="auto" w:sz="0" w:space="0"/>
                <w:lang w:val="en-US" w:eastAsia="zh-CN" w:bidi="ar"/>
              </w:rPr>
              <w:t>水工建筑物和工程管理设计</w:t>
            </w:r>
          </w:p>
        </w:tc>
        <w:tc>
          <w:tcPr>
            <w:tcW w:w="567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210"/>
              <w:jc w:val="left"/>
              <w:rPr>
                <w:sz w:val="21"/>
                <w:szCs w:val="21"/>
              </w:rPr>
            </w:pPr>
            <w:r>
              <w:rPr>
                <w:rFonts w:hint="eastAsia" w:ascii="宋体" w:hAnsi="宋体" w:eastAsia="宋体" w:cs="宋体"/>
                <w:kern w:val="0"/>
                <w:sz w:val="21"/>
                <w:szCs w:val="21"/>
                <w:bdr w:val="none" w:color="auto" w:sz="0" w:space="0"/>
                <w:lang w:val="en-US" w:eastAsia="zh-CN" w:bidi="ar"/>
              </w:rPr>
              <w:t>选定坝（闸）址、场址、线路等。确定工程等别及标准；基本选定工程总体布置及主要建筑物型式。（</w:t>
            </w:r>
            <w:r>
              <w:rPr>
                <w:rFonts w:hint="default" w:ascii="Times New Roman" w:hAnsi="Times New Roman" w:cs="Times New Roman" w:eastAsiaTheme="minorEastAsia"/>
                <w:kern w:val="0"/>
                <w:sz w:val="21"/>
                <w:szCs w:val="21"/>
                <w:bdr w:val="none" w:color="auto" w:sz="0" w:space="0"/>
                <w:lang w:val="en-US" w:eastAsia="zh-CN" w:bidi="ar"/>
              </w:rPr>
              <w:t>10</w:t>
            </w:r>
            <w:r>
              <w:rPr>
                <w:rFonts w:hint="eastAsia" w:ascii="宋体" w:hAnsi="宋体" w:eastAsia="宋体" w:cs="宋体"/>
                <w:kern w:val="0"/>
                <w:sz w:val="21"/>
                <w:szCs w:val="21"/>
                <w:bdr w:val="none" w:color="auto" w:sz="0" w:space="0"/>
                <w:lang w:val="en-US" w:eastAsia="zh-CN" w:bidi="ar"/>
              </w:rPr>
              <w:t>分）</w:t>
            </w:r>
          </w:p>
        </w:tc>
        <w:tc>
          <w:tcPr>
            <w:tcW w:w="660"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24</w:t>
            </w:r>
          </w:p>
        </w:tc>
        <w:tc>
          <w:tcPr>
            <w:tcW w:w="6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175" w:type="dxa"/>
            <w:gridSpan w:val="2"/>
            <w:vMerge w:val="restart"/>
            <w:tcBorders>
              <w:top w:val="nil"/>
              <w:left w:val="nil"/>
              <w:bottom w:val="nil"/>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30" w:hRule="atLeast"/>
        </w:trPr>
        <w:tc>
          <w:tcPr>
            <w:tcW w:w="450" w:type="dxa"/>
            <w:gridSpan w:val="2"/>
            <w:vMerge w:val="continue"/>
            <w:tcBorders>
              <w:top w:val="nil"/>
              <w:left w:val="single" w:color="auto" w:sz="6" w:space="0"/>
              <w:bottom w:val="nil"/>
              <w:right w:val="single" w:color="auto" w:sz="6" w:space="0"/>
            </w:tcBorders>
            <w:shd w:val="clear"/>
            <w:tcMar>
              <w:left w:w="105" w:type="dxa"/>
              <w:right w:w="105" w:type="dxa"/>
            </w:tcMar>
            <w:vAlign w:val="center"/>
          </w:tcPr>
          <w:p>
            <w:pPr>
              <w:rPr>
                <w:rFonts w:hint="eastAsia" w:ascii="宋体"/>
                <w:sz w:val="24"/>
                <w:szCs w:val="24"/>
              </w:rPr>
            </w:pPr>
          </w:p>
        </w:tc>
        <w:tc>
          <w:tcPr>
            <w:tcW w:w="99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567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工程总体布置、主要建筑物型式应经方案比选确定。（</w:t>
            </w:r>
            <w:r>
              <w:rPr>
                <w:rFonts w:hint="default" w:ascii="Times New Roman" w:hAnsi="Times New Roman" w:cs="Times New Roman" w:eastAsiaTheme="minorEastAsia"/>
                <w:kern w:val="0"/>
                <w:sz w:val="21"/>
                <w:szCs w:val="21"/>
                <w:bdr w:val="none" w:color="auto" w:sz="0" w:space="0"/>
                <w:lang w:val="en-US" w:eastAsia="zh-CN" w:bidi="ar"/>
              </w:rPr>
              <w:t>8</w:t>
            </w:r>
            <w:r>
              <w:rPr>
                <w:rFonts w:hint="eastAsia" w:ascii="宋体" w:hAnsi="宋体" w:eastAsia="宋体" w:cs="宋体"/>
                <w:kern w:val="0"/>
                <w:sz w:val="21"/>
                <w:szCs w:val="21"/>
                <w:bdr w:val="none" w:color="auto" w:sz="0" w:space="0"/>
                <w:lang w:val="en-US" w:eastAsia="zh-CN" w:bidi="ar"/>
              </w:rPr>
              <w:t>分）</w:t>
            </w:r>
          </w:p>
        </w:tc>
        <w:tc>
          <w:tcPr>
            <w:tcW w:w="6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5175" w:type="dxa"/>
            <w:gridSpan w:val="2"/>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50" w:hRule="atLeast"/>
        </w:trPr>
        <w:tc>
          <w:tcPr>
            <w:tcW w:w="450" w:type="dxa"/>
            <w:gridSpan w:val="2"/>
            <w:vMerge w:val="continue"/>
            <w:tcBorders>
              <w:top w:val="nil"/>
              <w:left w:val="single" w:color="auto" w:sz="6" w:space="0"/>
              <w:bottom w:val="nil"/>
              <w:right w:val="single" w:color="auto" w:sz="6" w:space="0"/>
            </w:tcBorders>
            <w:shd w:val="clear"/>
            <w:tcMar>
              <w:left w:w="105" w:type="dxa"/>
              <w:right w:w="105" w:type="dxa"/>
            </w:tcMar>
            <w:vAlign w:val="center"/>
          </w:tcPr>
          <w:p>
            <w:pPr>
              <w:rPr>
                <w:rFonts w:hint="eastAsia" w:ascii="宋体"/>
                <w:sz w:val="24"/>
                <w:szCs w:val="24"/>
              </w:rPr>
            </w:pPr>
          </w:p>
        </w:tc>
        <w:tc>
          <w:tcPr>
            <w:tcW w:w="99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567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工程量计算正确、合理。（</w:t>
            </w:r>
            <w:r>
              <w:rPr>
                <w:rFonts w:hint="default" w:ascii="Times New Roman" w:hAnsi="Times New Roman" w:cs="Times New Roman" w:eastAsiaTheme="minorEastAsia"/>
                <w:kern w:val="0"/>
                <w:sz w:val="21"/>
                <w:szCs w:val="21"/>
                <w:bdr w:val="none" w:color="auto" w:sz="0" w:space="0"/>
                <w:lang w:val="en-US" w:eastAsia="zh-CN" w:bidi="ar"/>
              </w:rPr>
              <w:t>3</w:t>
            </w:r>
            <w:r>
              <w:rPr>
                <w:rFonts w:hint="eastAsia" w:ascii="宋体" w:hAnsi="宋体" w:eastAsia="宋体" w:cs="宋体"/>
                <w:kern w:val="0"/>
                <w:sz w:val="21"/>
                <w:szCs w:val="21"/>
                <w:bdr w:val="none" w:color="auto" w:sz="0" w:space="0"/>
                <w:lang w:val="en-US" w:eastAsia="zh-CN" w:bidi="ar"/>
              </w:rPr>
              <w:t>分）</w:t>
            </w:r>
          </w:p>
        </w:tc>
        <w:tc>
          <w:tcPr>
            <w:tcW w:w="6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5175" w:type="dxa"/>
            <w:gridSpan w:val="2"/>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10" w:hRule="atLeast"/>
        </w:trPr>
        <w:tc>
          <w:tcPr>
            <w:tcW w:w="450" w:type="dxa"/>
            <w:gridSpan w:val="2"/>
            <w:vMerge w:val="continue"/>
            <w:tcBorders>
              <w:top w:val="nil"/>
              <w:left w:val="single" w:color="auto" w:sz="6" w:space="0"/>
              <w:bottom w:val="nil"/>
              <w:right w:val="single" w:color="auto" w:sz="6" w:space="0"/>
            </w:tcBorders>
            <w:shd w:val="clear"/>
            <w:tcMar>
              <w:left w:w="105" w:type="dxa"/>
              <w:right w:w="105" w:type="dxa"/>
            </w:tcMar>
            <w:vAlign w:val="center"/>
          </w:tcPr>
          <w:p>
            <w:pPr>
              <w:rPr>
                <w:rFonts w:hint="eastAsia" w:ascii="宋体"/>
                <w:sz w:val="24"/>
                <w:szCs w:val="24"/>
              </w:rPr>
            </w:pPr>
          </w:p>
        </w:tc>
        <w:tc>
          <w:tcPr>
            <w:tcW w:w="99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567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工程管理设计内容全面、合理。（</w:t>
            </w:r>
            <w:r>
              <w:rPr>
                <w:rFonts w:hint="default" w:ascii="Times New Roman" w:hAnsi="Times New Roman" w:cs="Times New Roman" w:eastAsiaTheme="minorEastAsia"/>
                <w:kern w:val="0"/>
                <w:sz w:val="21"/>
                <w:szCs w:val="21"/>
                <w:bdr w:val="none" w:color="auto" w:sz="0" w:space="0"/>
                <w:lang w:val="en-US" w:eastAsia="zh-CN" w:bidi="ar"/>
              </w:rPr>
              <w:t>3</w:t>
            </w:r>
            <w:r>
              <w:rPr>
                <w:rFonts w:hint="eastAsia" w:ascii="宋体" w:hAnsi="宋体" w:eastAsia="宋体" w:cs="宋体"/>
                <w:kern w:val="0"/>
                <w:sz w:val="21"/>
                <w:szCs w:val="21"/>
                <w:bdr w:val="none" w:color="auto" w:sz="0" w:space="0"/>
                <w:lang w:val="en-US" w:eastAsia="zh-CN" w:bidi="ar"/>
              </w:rPr>
              <w:t>分）</w:t>
            </w:r>
          </w:p>
        </w:tc>
        <w:tc>
          <w:tcPr>
            <w:tcW w:w="6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5175" w:type="dxa"/>
            <w:gridSpan w:val="2"/>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90" w:hRule="atLeast"/>
        </w:trPr>
        <w:tc>
          <w:tcPr>
            <w:tcW w:w="450" w:type="dxa"/>
            <w:gridSpan w:val="2"/>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5</w:t>
            </w:r>
          </w:p>
        </w:tc>
        <w:tc>
          <w:tcPr>
            <w:tcW w:w="990"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机电及金属结构、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施工、其它设计</w:t>
            </w:r>
          </w:p>
        </w:tc>
        <w:tc>
          <w:tcPr>
            <w:tcW w:w="567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机电、金结及其他主要机电设备的型式和布置基本选定。（</w:t>
            </w:r>
            <w:r>
              <w:rPr>
                <w:rFonts w:hint="default" w:ascii="Times New Roman" w:hAnsi="Times New Roman" w:cs="Times New Roman" w:eastAsiaTheme="minorEastAsia"/>
                <w:kern w:val="0"/>
                <w:sz w:val="21"/>
                <w:szCs w:val="21"/>
                <w:bdr w:val="none" w:color="auto" w:sz="0" w:space="0"/>
                <w:lang w:val="en-US" w:eastAsia="zh-CN" w:bidi="ar"/>
              </w:rPr>
              <w:t>5</w:t>
            </w:r>
            <w:r>
              <w:rPr>
                <w:rFonts w:hint="eastAsia" w:ascii="宋体" w:hAnsi="宋体" w:eastAsia="宋体" w:cs="宋体"/>
                <w:kern w:val="0"/>
                <w:sz w:val="21"/>
                <w:szCs w:val="21"/>
                <w:bdr w:val="none" w:color="auto" w:sz="0" w:space="0"/>
                <w:lang w:val="en-US" w:eastAsia="zh-CN" w:bidi="ar"/>
              </w:rPr>
              <w:t>分）。</w:t>
            </w:r>
          </w:p>
        </w:tc>
        <w:tc>
          <w:tcPr>
            <w:tcW w:w="660"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13</w:t>
            </w:r>
          </w:p>
        </w:tc>
        <w:tc>
          <w:tcPr>
            <w:tcW w:w="645" w:type="dxa"/>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175" w:type="dxa"/>
            <w:gridSpan w:val="2"/>
            <w:vMerge w:val="restart"/>
            <w:tcBorders>
              <w:top w:val="nil"/>
              <w:left w:val="nil"/>
              <w:bottom w:val="nil"/>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630"/>
              <w:jc w:val="left"/>
              <w:rPr>
                <w:sz w:val="21"/>
                <w:szCs w:val="21"/>
              </w:rPr>
            </w:pP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05" w:hRule="atLeast"/>
        </w:trPr>
        <w:tc>
          <w:tcPr>
            <w:tcW w:w="450" w:type="dxa"/>
            <w:gridSpan w:val="2"/>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9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567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主体工程主要施工方法和施工总布置基本选定，选定施工导流方式及导流建筑物布置。施工总工期基本确定。（</w:t>
            </w:r>
            <w:r>
              <w:rPr>
                <w:rFonts w:hint="default" w:ascii="Times New Roman" w:hAnsi="Times New Roman" w:cs="Times New Roman" w:eastAsiaTheme="minorEastAsia"/>
                <w:kern w:val="0"/>
                <w:sz w:val="21"/>
                <w:szCs w:val="21"/>
                <w:bdr w:val="none" w:color="auto" w:sz="0" w:space="0"/>
                <w:lang w:val="en-US" w:eastAsia="zh-CN" w:bidi="ar"/>
              </w:rPr>
              <w:t>5</w:t>
            </w:r>
            <w:r>
              <w:rPr>
                <w:rFonts w:hint="eastAsia" w:ascii="宋体" w:hAnsi="宋体" w:eastAsia="宋体" w:cs="宋体"/>
                <w:kern w:val="0"/>
                <w:sz w:val="21"/>
                <w:szCs w:val="21"/>
                <w:bdr w:val="none" w:color="auto" w:sz="0" w:space="0"/>
                <w:lang w:val="en-US" w:eastAsia="zh-CN" w:bidi="ar"/>
              </w:rPr>
              <w:t>分）</w:t>
            </w:r>
          </w:p>
        </w:tc>
        <w:tc>
          <w:tcPr>
            <w:tcW w:w="6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4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175" w:type="dxa"/>
            <w:gridSpan w:val="2"/>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60" w:hRule="atLeast"/>
        </w:trPr>
        <w:tc>
          <w:tcPr>
            <w:tcW w:w="450" w:type="dxa"/>
            <w:gridSpan w:val="2"/>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9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567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消防、劳动安全与工业卫生、节水评价、节能设计方案初步确定，主要措施基本确定。（</w:t>
            </w:r>
            <w:r>
              <w:rPr>
                <w:rFonts w:hint="default" w:ascii="Times New Roman" w:hAnsi="Times New Roman" w:cs="Times New Roman" w:eastAsiaTheme="minorEastAsia"/>
                <w:kern w:val="0"/>
                <w:sz w:val="21"/>
                <w:szCs w:val="21"/>
                <w:bdr w:val="none" w:color="auto" w:sz="0" w:space="0"/>
                <w:lang w:val="en-US" w:eastAsia="zh-CN" w:bidi="ar"/>
              </w:rPr>
              <w:t>3</w:t>
            </w:r>
            <w:r>
              <w:rPr>
                <w:rFonts w:hint="eastAsia" w:ascii="宋体" w:hAnsi="宋体" w:eastAsia="宋体" w:cs="宋体"/>
                <w:kern w:val="0"/>
                <w:sz w:val="21"/>
                <w:szCs w:val="21"/>
                <w:bdr w:val="none" w:color="auto" w:sz="0" w:space="0"/>
                <w:lang w:val="en-US" w:eastAsia="zh-CN" w:bidi="ar"/>
              </w:rPr>
              <w:t>分）</w:t>
            </w:r>
          </w:p>
        </w:tc>
        <w:tc>
          <w:tcPr>
            <w:tcW w:w="6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175" w:type="dxa"/>
            <w:gridSpan w:val="2"/>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50" w:hRule="atLeast"/>
        </w:trPr>
        <w:tc>
          <w:tcPr>
            <w:tcW w:w="450" w:type="dxa"/>
            <w:gridSpan w:val="2"/>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6</w:t>
            </w:r>
          </w:p>
        </w:tc>
        <w:tc>
          <w:tcPr>
            <w:tcW w:w="990"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w:t>
            </w:r>
            <w:r>
              <w:rPr>
                <w:rStyle w:val="5"/>
                <w:rFonts w:hint="eastAsia" w:ascii="宋体" w:hAnsi="宋体" w:eastAsia="宋体" w:cs="宋体"/>
                <w:b/>
                <w:bCs/>
                <w:kern w:val="0"/>
                <w:sz w:val="21"/>
                <w:szCs w:val="21"/>
                <w:bdr w:val="none" w:color="auto" w:sz="0" w:space="0"/>
                <w:lang w:val="en-US" w:eastAsia="zh-CN" w:bidi="ar"/>
              </w:rPr>
              <w:t>工程占地及移民安置</w:t>
            </w:r>
          </w:p>
        </w:tc>
        <w:tc>
          <w:tcPr>
            <w:tcW w:w="567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工程淹没、征（占）地范围确定，实物指标进行了全面调查，调查成果得到地方政府认可。（</w:t>
            </w:r>
            <w:r>
              <w:rPr>
                <w:rFonts w:hint="default" w:ascii="Times New Roman" w:hAnsi="Times New Roman" w:cs="Times New Roman" w:eastAsiaTheme="minorEastAsia"/>
                <w:kern w:val="0"/>
                <w:sz w:val="21"/>
                <w:szCs w:val="21"/>
                <w:bdr w:val="none" w:color="auto" w:sz="0" w:space="0"/>
                <w:lang w:val="en-US" w:eastAsia="zh-CN" w:bidi="ar"/>
              </w:rPr>
              <w:t>6</w:t>
            </w:r>
            <w:r>
              <w:rPr>
                <w:rFonts w:hint="eastAsia" w:ascii="宋体" w:hAnsi="宋体" w:eastAsia="宋体" w:cs="宋体"/>
                <w:kern w:val="0"/>
                <w:sz w:val="21"/>
                <w:szCs w:val="21"/>
                <w:bdr w:val="none" w:color="auto" w:sz="0" w:space="0"/>
                <w:lang w:val="en-US" w:eastAsia="zh-CN" w:bidi="ar"/>
              </w:rPr>
              <w:t>分）</w:t>
            </w:r>
          </w:p>
        </w:tc>
        <w:tc>
          <w:tcPr>
            <w:tcW w:w="660"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11</w:t>
            </w:r>
          </w:p>
        </w:tc>
        <w:tc>
          <w:tcPr>
            <w:tcW w:w="6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175" w:type="dxa"/>
            <w:gridSpan w:val="2"/>
            <w:vMerge w:val="restart"/>
            <w:tcBorders>
              <w:top w:val="nil"/>
              <w:left w:val="nil"/>
              <w:bottom w:val="nil"/>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20" w:hRule="atLeast"/>
        </w:trPr>
        <w:tc>
          <w:tcPr>
            <w:tcW w:w="450" w:type="dxa"/>
            <w:gridSpan w:val="2"/>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9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67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移民安置规划基本确定。（</w:t>
            </w:r>
            <w:r>
              <w:rPr>
                <w:rFonts w:hint="default" w:ascii="Times New Roman" w:hAnsi="Times New Roman" w:cs="Times New Roman" w:eastAsiaTheme="minorEastAsia"/>
                <w:kern w:val="0"/>
                <w:sz w:val="21"/>
                <w:szCs w:val="21"/>
                <w:bdr w:val="none" w:color="auto" w:sz="0" w:space="0"/>
                <w:lang w:val="en-US" w:eastAsia="zh-CN" w:bidi="ar"/>
              </w:rPr>
              <w:t>3</w:t>
            </w:r>
            <w:r>
              <w:rPr>
                <w:rFonts w:hint="eastAsia" w:ascii="宋体" w:hAnsi="宋体" w:eastAsia="宋体" w:cs="宋体"/>
                <w:kern w:val="0"/>
                <w:sz w:val="21"/>
                <w:szCs w:val="21"/>
                <w:bdr w:val="none" w:color="auto" w:sz="0" w:space="0"/>
                <w:lang w:val="en-US" w:eastAsia="zh-CN" w:bidi="ar"/>
              </w:rPr>
              <w:t>分）</w:t>
            </w:r>
          </w:p>
        </w:tc>
        <w:tc>
          <w:tcPr>
            <w:tcW w:w="6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175" w:type="dxa"/>
            <w:gridSpan w:val="2"/>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30" w:hRule="atLeast"/>
        </w:trPr>
        <w:tc>
          <w:tcPr>
            <w:tcW w:w="450" w:type="dxa"/>
            <w:gridSpan w:val="2"/>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9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67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补偿标准及补偿投资估算合理。（</w:t>
            </w: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6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175" w:type="dxa"/>
            <w:gridSpan w:val="2"/>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95" w:hRule="atLeast"/>
        </w:trPr>
        <w:tc>
          <w:tcPr>
            <w:tcW w:w="450" w:type="dxa"/>
            <w:gridSpan w:val="2"/>
            <w:vMerge w:val="restart"/>
            <w:tcBorders>
              <w:top w:val="nil"/>
              <w:left w:val="single" w:color="auto" w:sz="6" w:space="0"/>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7</w:t>
            </w:r>
          </w:p>
        </w:tc>
        <w:tc>
          <w:tcPr>
            <w:tcW w:w="990"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环境影响及水土保持</w:t>
            </w:r>
          </w:p>
        </w:tc>
        <w:tc>
          <w:tcPr>
            <w:tcW w:w="567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环境保护目标基本明确，主要环境要素影响预测结论基本可信。（</w:t>
            </w:r>
            <w:r>
              <w:rPr>
                <w:rFonts w:hint="default" w:ascii="Times New Roman" w:hAnsi="Times New Roman" w:cs="Times New Roman" w:eastAsiaTheme="minorEastAsia"/>
                <w:kern w:val="0"/>
                <w:sz w:val="21"/>
                <w:szCs w:val="21"/>
                <w:bdr w:val="none" w:color="auto" w:sz="0" w:space="0"/>
                <w:lang w:val="en-US" w:eastAsia="zh-CN" w:bidi="ar"/>
              </w:rPr>
              <w:t>1</w:t>
            </w:r>
            <w:r>
              <w:rPr>
                <w:rFonts w:hint="eastAsia" w:ascii="宋体" w:hAnsi="宋体" w:eastAsia="宋体" w:cs="宋体"/>
                <w:kern w:val="0"/>
                <w:sz w:val="21"/>
                <w:szCs w:val="21"/>
                <w:bdr w:val="none" w:color="auto" w:sz="0" w:space="0"/>
                <w:lang w:val="en-US" w:eastAsia="zh-CN" w:bidi="ar"/>
              </w:rPr>
              <w:t>分）</w:t>
            </w:r>
          </w:p>
        </w:tc>
        <w:tc>
          <w:tcPr>
            <w:tcW w:w="660"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8</w:t>
            </w:r>
          </w:p>
        </w:tc>
        <w:tc>
          <w:tcPr>
            <w:tcW w:w="6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175" w:type="dxa"/>
            <w:gridSpan w:val="2"/>
            <w:vMerge w:val="restart"/>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15" w:hRule="atLeast"/>
        </w:trPr>
        <w:tc>
          <w:tcPr>
            <w:tcW w:w="450" w:type="dxa"/>
            <w:gridSpan w:val="2"/>
            <w:vMerge w:val="continue"/>
            <w:tcBorders>
              <w:top w:val="nil"/>
              <w:left w:val="single" w:color="auto" w:sz="6" w:space="0"/>
              <w:bottom w:val="nil"/>
              <w:right w:val="single" w:color="auto" w:sz="6" w:space="0"/>
            </w:tcBorders>
            <w:shd w:val="clear"/>
            <w:tcMar>
              <w:left w:w="105" w:type="dxa"/>
              <w:right w:w="105" w:type="dxa"/>
            </w:tcMar>
            <w:vAlign w:val="center"/>
          </w:tcPr>
          <w:p>
            <w:pPr>
              <w:rPr>
                <w:rFonts w:hint="eastAsia" w:ascii="宋体"/>
                <w:sz w:val="24"/>
                <w:szCs w:val="24"/>
              </w:rPr>
            </w:pPr>
          </w:p>
        </w:tc>
        <w:tc>
          <w:tcPr>
            <w:tcW w:w="99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567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环境保护对策措施及专项投资估算基本合理。（</w:t>
            </w: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6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5175" w:type="dxa"/>
            <w:gridSpan w:val="2"/>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10" w:hRule="atLeast"/>
        </w:trPr>
        <w:tc>
          <w:tcPr>
            <w:tcW w:w="450" w:type="dxa"/>
            <w:gridSpan w:val="2"/>
            <w:vMerge w:val="continue"/>
            <w:tcBorders>
              <w:top w:val="nil"/>
              <w:left w:val="single" w:color="auto" w:sz="6" w:space="0"/>
              <w:bottom w:val="nil"/>
              <w:right w:val="single" w:color="auto" w:sz="6" w:space="0"/>
            </w:tcBorders>
            <w:shd w:val="clear"/>
            <w:tcMar>
              <w:left w:w="105" w:type="dxa"/>
              <w:right w:w="105" w:type="dxa"/>
            </w:tcMar>
            <w:vAlign w:val="center"/>
          </w:tcPr>
          <w:p>
            <w:pPr>
              <w:rPr>
                <w:rFonts w:hint="eastAsia" w:ascii="宋体"/>
                <w:sz w:val="24"/>
                <w:szCs w:val="24"/>
              </w:rPr>
            </w:pPr>
          </w:p>
        </w:tc>
        <w:tc>
          <w:tcPr>
            <w:tcW w:w="99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567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主体工程水土保持分析评价全面，制定的防治目标合理，提出的水土保持措施可行，水土流失预测结果可信。（</w:t>
            </w:r>
            <w:r>
              <w:rPr>
                <w:rFonts w:hint="default" w:ascii="Times New Roman" w:hAnsi="Times New Roman" w:cs="Times New Roman" w:eastAsiaTheme="minorEastAsia"/>
                <w:kern w:val="0"/>
                <w:sz w:val="21"/>
                <w:szCs w:val="21"/>
                <w:bdr w:val="none" w:color="auto" w:sz="0" w:space="0"/>
                <w:lang w:val="en-US" w:eastAsia="zh-CN" w:bidi="ar"/>
              </w:rPr>
              <w:t>3</w:t>
            </w:r>
            <w:r>
              <w:rPr>
                <w:rFonts w:hint="eastAsia" w:ascii="宋体" w:hAnsi="宋体" w:eastAsia="宋体" w:cs="宋体"/>
                <w:kern w:val="0"/>
                <w:sz w:val="21"/>
                <w:szCs w:val="21"/>
                <w:bdr w:val="none" w:color="auto" w:sz="0" w:space="0"/>
                <w:lang w:val="en-US" w:eastAsia="zh-CN" w:bidi="ar"/>
              </w:rPr>
              <w:t>分）</w:t>
            </w:r>
          </w:p>
        </w:tc>
        <w:tc>
          <w:tcPr>
            <w:tcW w:w="6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5175" w:type="dxa"/>
            <w:gridSpan w:val="2"/>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10" w:hRule="atLeast"/>
        </w:trPr>
        <w:tc>
          <w:tcPr>
            <w:tcW w:w="450" w:type="dxa"/>
            <w:gridSpan w:val="2"/>
            <w:vMerge w:val="continue"/>
            <w:tcBorders>
              <w:top w:val="nil"/>
              <w:left w:val="single" w:color="auto" w:sz="6" w:space="0"/>
              <w:bottom w:val="nil"/>
              <w:right w:val="single" w:color="auto" w:sz="6" w:space="0"/>
            </w:tcBorders>
            <w:shd w:val="clear"/>
            <w:tcMar>
              <w:left w:w="105" w:type="dxa"/>
              <w:right w:w="105" w:type="dxa"/>
            </w:tcMar>
            <w:vAlign w:val="center"/>
          </w:tcPr>
          <w:p>
            <w:pPr>
              <w:rPr>
                <w:rFonts w:hint="eastAsia" w:ascii="宋体"/>
                <w:sz w:val="24"/>
                <w:szCs w:val="24"/>
              </w:rPr>
            </w:pPr>
          </w:p>
        </w:tc>
        <w:tc>
          <w:tcPr>
            <w:tcW w:w="99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567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制定的防治目标和提出的水土保持措施可行，监测、管理方案经济合理；专项投资估算方法正确。（</w:t>
            </w: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6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5175" w:type="dxa"/>
            <w:gridSpan w:val="2"/>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50" w:hRule="atLeast"/>
        </w:trPr>
        <w:tc>
          <w:tcPr>
            <w:tcW w:w="450" w:type="dxa"/>
            <w:gridSpan w:val="2"/>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8</w:t>
            </w:r>
          </w:p>
        </w:tc>
        <w:tc>
          <w:tcPr>
            <w:tcW w:w="990"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w:t>
            </w:r>
            <w:r>
              <w:rPr>
                <w:rStyle w:val="5"/>
                <w:rFonts w:hint="eastAsia" w:ascii="宋体" w:hAnsi="宋体" w:eastAsia="宋体" w:cs="宋体"/>
                <w:b/>
                <w:bCs/>
                <w:kern w:val="0"/>
                <w:sz w:val="21"/>
                <w:szCs w:val="21"/>
                <w:bdr w:val="none" w:color="auto" w:sz="0" w:space="0"/>
                <w:lang w:val="en-US" w:eastAsia="zh-CN" w:bidi="ar"/>
              </w:rPr>
              <w:t>投资</w:t>
            </w:r>
            <w:r>
              <w:rPr>
                <w:rStyle w:val="5"/>
                <w:rFonts w:hint="default" w:ascii="Times New Roman" w:hAnsi="Times New Roman" w:cs="Times New Roman" w:eastAsiaTheme="minorEastAsia"/>
                <w:b/>
                <w:bCs/>
                <w:kern w:val="0"/>
                <w:sz w:val="21"/>
                <w:szCs w:val="21"/>
                <w:bdr w:val="none" w:color="auto" w:sz="0" w:space="0"/>
                <w:lang w:val="en-US" w:eastAsia="zh-CN" w:bidi="ar"/>
              </w:rPr>
              <w:br w:type="textWrapping"/>
            </w:r>
            <w:r>
              <w:rPr>
                <w:rStyle w:val="5"/>
                <w:rFonts w:hint="eastAsia" w:ascii="宋体" w:hAnsi="宋体" w:eastAsia="宋体" w:cs="宋体"/>
                <w:b/>
                <w:bCs/>
                <w:kern w:val="0"/>
                <w:sz w:val="21"/>
                <w:szCs w:val="21"/>
                <w:bdr w:val="none" w:color="auto" w:sz="0" w:space="0"/>
                <w:lang w:val="en-US" w:eastAsia="zh-CN" w:bidi="ar"/>
              </w:rPr>
              <w:t>估算</w:t>
            </w:r>
          </w:p>
        </w:tc>
        <w:tc>
          <w:tcPr>
            <w:tcW w:w="567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投资估算使用的编制规定、定额正确。（</w:t>
            </w:r>
            <w:r>
              <w:rPr>
                <w:rFonts w:hint="default" w:ascii="Times New Roman" w:hAnsi="Times New Roman" w:cs="Times New Roman" w:eastAsiaTheme="minorEastAsia"/>
                <w:kern w:val="0"/>
                <w:sz w:val="21"/>
                <w:szCs w:val="21"/>
                <w:bdr w:val="none" w:color="auto" w:sz="0" w:space="0"/>
                <w:lang w:val="en-US" w:eastAsia="zh-CN" w:bidi="ar"/>
              </w:rPr>
              <w:t>1</w:t>
            </w:r>
            <w:r>
              <w:rPr>
                <w:rFonts w:hint="eastAsia" w:ascii="宋体" w:hAnsi="宋体" w:eastAsia="宋体" w:cs="宋体"/>
                <w:kern w:val="0"/>
                <w:sz w:val="21"/>
                <w:szCs w:val="21"/>
                <w:bdr w:val="none" w:color="auto" w:sz="0" w:space="0"/>
                <w:lang w:val="en-US" w:eastAsia="zh-CN" w:bidi="ar"/>
              </w:rPr>
              <w:t>分）</w:t>
            </w:r>
          </w:p>
        </w:tc>
        <w:tc>
          <w:tcPr>
            <w:tcW w:w="660"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5</w:t>
            </w:r>
          </w:p>
        </w:tc>
        <w:tc>
          <w:tcPr>
            <w:tcW w:w="6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175" w:type="dxa"/>
            <w:gridSpan w:val="2"/>
            <w:vMerge w:val="restart"/>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55" w:hRule="atLeast"/>
        </w:trPr>
        <w:tc>
          <w:tcPr>
            <w:tcW w:w="450" w:type="dxa"/>
            <w:gridSpan w:val="2"/>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9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67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主要材料价格进行了市场调查，预算价格合理，主要工程单价计算准确。（</w:t>
            </w:r>
            <w:r>
              <w:rPr>
                <w:rFonts w:hint="default" w:ascii="Times New Roman" w:hAnsi="Times New Roman" w:cs="Times New Roman" w:eastAsiaTheme="minorEastAsia"/>
                <w:kern w:val="0"/>
                <w:sz w:val="21"/>
                <w:szCs w:val="21"/>
                <w:bdr w:val="none" w:color="auto" w:sz="0" w:space="0"/>
                <w:lang w:val="en-US" w:eastAsia="zh-CN" w:bidi="ar"/>
              </w:rPr>
              <w:t>3</w:t>
            </w:r>
            <w:r>
              <w:rPr>
                <w:rFonts w:hint="eastAsia" w:ascii="宋体" w:hAnsi="宋体" w:eastAsia="宋体" w:cs="宋体"/>
                <w:kern w:val="0"/>
                <w:sz w:val="21"/>
                <w:szCs w:val="21"/>
                <w:bdr w:val="none" w:color="auto" w:sz="0" w:space="0"/>
                <w:lang w:val="en-US" w:eastAsia="zh-CN" w:bidi="ar"/>
              </w:rPr>
              <w:t>分）</w:t>
            </w:r>
          </w:p>
        </w:tc>
        <w:tc>
          <w:tcPr>
            <w:tcW w:w="6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175" w:type="dxa"/>
            <w:gridSpan w:val="2"/>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50" w:hRule="atLeast"/>
        </w:trPr>
        <w:tc>
          <w:tcPr>
            <w:tcW w:w="450" w:type="dxa"/>
            <w:gridSpan w:val="2"/>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9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67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工程量与设计吻合；编制说明符合规定，估算表格格式规范；主要估算表格齐全。（</w:t>
            </w:r>
            <w:r>
              <w:rPr>
                <w:rFonts w:hint="default" w:ascii="Times New Roman" w:hAnsi="Times New Roman" w:cs="Times New Roman" w:eastAsiaTheme="minorEastAsia"/>
                <w:kern w:val="0"/>
                <w:sz w:val="21"/>
                <w:szCs w:val="21"/>
                <w:bdr w:val="none" w:color="auto" w:sz="0" w:space="0"/>
                <w:lang w:val="en-US" w:eastAsia="zh-CN" w:bidi="ar"/>
              </w:rPr>
              <w:t>1</w:t>
            </w:r>
            <w:r>
              <w:rPr>
                <w:rFonts w:hint="eastAsia" w:ascii="宋体" w:hAnsi="宋体" w:eastAsia="宋体" w:cs="宋体"/>
                <w:kern w:val="0"/>
                <w:sz w:val="21"/>
                <w:szCs w:val="21"/>
                <w:bdr w:val="none" w:color="auto" w:sz="0" w:space="0"/>
                <w:lang w:val="en-US" w:eastAsia="zh-CN" w:bidi="ar"/>
              </w:rPr>
              <w:t>分）</w:t>
            </w:r>
          </w:p>
        </w:tc>
        <w:tc>
          <w:tcPr>
            <w:tcW w:w="6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175" w:type="dxa"/>
            <w:gridSpan w:val="2"/>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80" w:hRule="atLeast"/>
        </w:trPr>
        <w:tc>
          <w:tcPr>
            <w:tcW w:w="7110" w:type="dxa"/>
            <w:gridSpan w:val="4"/>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合</w:t>
            </w:r>
            <w:r>
              <w:rPr>
                <w:rStyle w:val="5"/>
                <w:rFonts w:hint="default" w:ascii="Times New Roman" w:hAnsi="Times New Roman" w:cs="Times New Roman" w:eastAsiaTheme="minorEastAsia"/>
                <w:b/>
                <w:bCs/>
                <w:kern w:val="0"/>
                <w:sz w:val="24"/>
                <w:szCs w:val="24"/>
                <w:bdr w:val="none" w:color="auto" w:sz="0" w:space="0"/>
                <w:lang w:val="en-US" w:eastAsia="zh-CN" w:bidi="ar"/>
              </w:rPr>
              <w:t>             </w:t>
            </w:r>
            <w:r>
              <w:rPr>
                <w:rStyle w:val="5"/>
                <w:rFonts w:hint="eastAsia" w:ascii="宋体" w:hAnsi="宋体" w:eastAsia="宋体" w:cs="宋体"/>
                <w:b/>
                <w:bCs/>
                <w:kern w:val="0"/>
                <w:sz w:val="24"/>
                <w:szCs w:val="24"/>
                <w:bdr w:val="none" w:color="auto" w:sz="0" w:space="0"/>
                <w:lang w:val="en-US" w:eastAsia="zh-CN" w:bidi="ar"/>
              </w:rPr>
              <w:t>计</w:t>
            </w:r>
          </w:p>
        </w:tc>
        <w:tc>
          <w:tcPr>
            <w:tcW w:w="66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100　</w:t>
            </w:r>
          </w:p>
        </w:tc>
        <w:tc>
          <w:tcPr>
            <w:tcW w:w="6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175" w:type="dxa"/>
            <w:gridSpan w:val="2"/>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eastAsia" w:ascii="宋体" w:hAnsi="宋体" w:eastAsia="宋体" w:cs="宋体"/>
                <w:kern w:val="0"/>
                <w:sz w:val="21"/>
                <w:szCs w:val="21"/>
                <w:bdr w:val="none" w:color="auto" w:sz="0" w:space="0"/>
                <w:lang w:val="en-US" w:eastAsia="zh-CN" w:bidi="ar"/>
              </w:rPr>
              <w:t>专家组长：</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205" w:hRule="atLeast"/>
        </w:trPr>
        <w:tc>
          <w:tcPr>
            <w:tcW w:w="15" w:type="dxa"/>
            <w:shd w:val="clear"/>
            <w:vAlign w:val="center"/>
          </w:tcPr>
          <w:p>
            <w:pPr>
              <w:keepNext w:val="0"/>
              <w:keepLines w:val="0"/>
              <w:widowControl/>
              <w:suppressLineNumbers w:val="0"/>
              <w:spacing w:before="0" w:beforeAutospacing="0" w:after="0" w:afterAutospacing="0"/>
              <w:ind w:left="0" w:right="0"/>
              <w:jc w:val="left"/>
            </w:pPr>
          </w:p>
        </w:tc>
        <w:tc>
          <w:tcPr>
            <w:tcW w:w="14205" w:type="dxa"/>
            <w:gridSpan w:val="7"/>
            <w:tcBorders>
              <w:top w:val="nil"/>
              <w:left w:val="single" w:color="auto" w:sz="6" w:space="0"/>
              <w:bottom w:val="single" w:color="auto" w:sz="6" w:space="0"/>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rPr>
                <w:sz w:val="21"/>
                <w:szCs w:val="21"/>
              </w:rPr>
            </w:pPr>
            <w:r>
              <w:rPr>
                <w:rFonts w:hint="default" w:ascii="Times New Roman" w:hAnsi="Times New Roman" w:eastAsia="宋体" w:cs="Times New Roman"/>
                <w:kern w:val="0"/>
                <w:sz w:val="21"/>
                <w:szCs w:val="21"/>
                <w:bdr w:val="none" w:color="auto" w:sz="0" w:space="0"/>
                <w:lang w:val="en-US" w:eastAsia="zh-CN" w:bidi="ar"/>
              </w:rPr>
              <w:t>1</w:t>
            </w:r>
            <w:r>
              <w:rPr>
                <w:rFonts w:hint="eastAsia" w:ascii="宋体" w:hAnsi="宋体" w:eastAsia="宋体" w:cs="宋体"/>
                <w:kern w:val="0"/>
                <w:sz w:val="21"/>
                <w:szCs w:val="21"/>
                <w:bdr w:val="none" w:color="auto" w:sz="0" w:space="0"/>
                <w:lang w:val="en-US" w:eastAsia="zh-CN" w:bidi="ar"/>
              </w:rPr>
              <w:t>、本表由审查专家填写。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、总得分</w:t>
            </w:r>
            <w:r>
              <w:rPr>
                <w:rFonts w:hint="default" w:ascii="Times New Roman" w:hAnsi="Times New Roman" w:eastAsia="宋体" w:cs="Times New Roman"/>
                <w:kern w:val="0"/>
                <w:sz w:val="21"/>
                <w:szCs w:val="21"/>
                <w:bdr w:val="none" w:color="auto" w:sz="0" w:space="0"/>
                <w:lang w:val="en-US" w:eastAsia="zh-CN" w:bidi="ar"/>
              </w:rPr>
              <w:t>85</w:t>
            </w:r>
            <w:r>
              <w:rPr>
                <w:rFonts w:hint="eastAsia" w:ascii="宋体" w:hAnsi="宋体" w:eastAsia="宋体" w:cs="宋体"/>
                <w:kern w:val="0"/>
                <w:sz w:val="21"/>
                <w:szCs w:val="21"/>
                <w:bdr w:val="none" w:color="auto" w:sz="0" w:space="0"/>
                <w:lang w:val="en-US" w:eastAsia="zh-CN" w:bidi="ar"/>
              </w:rPr>
              <w:t>分以上（含</w:t>
            </w:r>
            <w:r>
              <w:rPr>
                <w:rFonts w:hint="default" w:ascii="Times New Roman" w:hAnsi="Times New Roman" w:eastAsia="宋体" w:cs="Times New Roman"/>
                <w:kern w:val="0"/>
                <w:sz w:val="21"/>
                <w:szCs w:val="21"/>
                <w:bdr w:val="none" w:color="auto" w:sz="0" w:space="0"/>
                <w:lang w:val="en-US" w:eastAsia="zh-CN" w:bidi="ar"/>
              </w:rPr>
              <w:t>85</w:t>
            </w:r>
            <w:r>
              <w:rPr>
                <w:rFonts w:hint="eastAsia" w:ascii="宋体" w:hAnsi="宋体" w:eastAsia="宋体" w:cs="宋体"/>
                <w:kern w:val="0"/>
                <w:sz w:val="21"/>
                <w:szCs w:val="21"/>
                <w:bdr w:val="none" w:color="auto" w:sz="0" w:space="0"/>
                <w:lang w:val="en-US" w:eastAsia="zh-CN" w:bidi="ar"/>
              </w:rPr>
              <w:t>分）为优秀，</w:t>
            </w:r>
            <w:r>
              <w:rPr>
                <w:rFonts w:hint="default" w:ascii="Times New Roman" w:hAnsi="Times New Roman" w:eastAsia="宋体" w:cs="Times New Roman"/>
                <w:kern w:val="0"/>
                <w:sz w:val="21"/>
                <w:szCs w:val="21"/>
                <w:bdr w:val="none" w:color="auto" w:sz="0" w:space="0"/>
                <w:lang w:val="en-US" w:eastAsia="zh-CN" w:bidi="ar"/>
              </w:rPr>
              <w:t>75</w:t>
            </w:r>
            <w:r>
              <w:rPr>
                <w:rFonts w:hint="eastAsia" w:ascii="宋体" w:hAnsi="宋体" w:eastAsia="宋体" w:cs="宋体"/>
                <w:kern w:val="0"/>
                <w:sz w:val="21"/>
                <w:szCs w:val="21"/>
                <w:bdr w:val="none" w:color="auto" w:sz="0" w:space="0"/>
                <w:lang w:val="en-US" w:eastAsia="zh-CN" w:bidi="ar"/>
              </w:rPr>
              <w:t>（含</w:t>
            </w:r>
            <w:r>
              <w:rPr>
                <w:rFonts w:hint="default" w:ascii="Times New Roman" w:hAnsi="Times New Roman" w:eastAsia="宋体" w:cs="Times New Roman"/>
                <w:kern w:val="0"/>
                <w:sz w:val="21"/>
                <w:szCs w:val="21"/>
                <w:bdr w:val="none" w:color="auto" w:sz="0" w:space="0"/>
                <w:lang w:val="en-US" w:eastAsia="zh-CN" w:bidi="ar"/>
              </w:rPr>
              <w:t>75</w:t>
            </w:r>
            <w:r>
              <w:rPr>
                <w:rFonts w:hint="eastAsia" w:ascii="宋体" w:hAnsi="宋体" w:eastAsia="宋体" w:cs="宋体"/>
                <w:kern w:val="0"/>
                <w:sz w:val="21"/>
                <w:szCs w:val="21"/>
                <w:bdr w:val="none" w:color="auto" w:sz="0" w:space="0"/>
                <w:lang w:val="en-US" w:eastAsia="zh-CN" w:bidi="ar"/>
              </w:rPr>
              <w:t>分）～</w:t>
            </w:r>
            <w:r>
              <w:rPr>
                <w:rFonts w:hint="default" w:ascii="Times New Roman" w:hAnsi="Times New Roman" w:eastAsia="宋体" w:cs="Times New Roman"/>
                <w:kern w:val="0"/>
                <w:sz w:val="21"/>
                <w:szCs w:val="21"/>
                <w:bdr w:val="none" w:color="auto" w:sz="0" w:space="0"/>
                <w:lang w:val="en-US" w:eastAsia="zh-CN" w:bidi="ar"/>
              </w:rPr>
              <w:t>85</w:t>
            </w:r>
            <w:r>
              <w:rPr>
                <w:rFonts w:hint="eastAsia" w:ascii="宋体" w:hAnsi="宋体" w:eastAsia="宋体" w:cs="宋体"/>
                <w:kern w:val="0"/>
                <w:sz w:val="21"/>
                <w:szCs w:val="21"/>
                <w:bdr w:val="none" w:color="auto" w:sz="0" w:space="0"/>
                <w:lang w:val="en-US" w:eastAsia="zh-CN" w:bidi="ar"/>
              </w:rPr>
              <w:t>分为良好，</w:t>
            </w:r>
            <w:r>
              <w:rPr>
                <w:rFonts w:hint="default" w:ascii="Times New Roman" w:hAnsi="Times New Roman" w:cs="Times New Roman" w:eastAsiaTheme="minorEastAsia"/>
                <w:kern w:val="0"/>
                <w:sz w:val="21"/>
                <w:szCs w:val="21"/>
                <w:bdr w:val="none" w:color="auto" w:sz="0" w:space="0"/>
                <w:lang w:val="en-US" w:eastAsia="zh-CN" w:bidi="ar"/>
              </w:rPr>
              <w:t>60</w:t>
            </w:r>
            <w:r>
              <w:rPr>
                <w:rFonts w:hint="eastAsia" w:ascii="宋体" w:hAnsi="宋体" w:eastAsia="宋体" w:cs="宋体"/>
                <w:kern w:val="0"/>
                <w:sz w:val="21"/>
                <w:szCs w:val="21"/>
                <w:bdr w:val="none" w:color="auto" w:sz="0" w:space="0"/>
                <w:lang w:val="en-US" w:eastAsia="zh-CN" w:bidi="ar"/>
              </w:rPr>
              <w:t>（含</w:t>
            </w:r>
            <w:r>
              <w:rPr>
                <w:rFonts w:hint="default" w:ascii="Times New Roman" w:hAnsi="Times New Roman" w:cs="Times New Roman" w:eastAsiaTheme="minorEastAsia"/>
                <w:kern w:val="0"/>
                <w:sz w:val="21"/>
                <w:szCs w:val="21"/>
                <w:bdr w:val="none" w:color="auto" w:sz="0" w:space="0"/>
                <w:lang w:val="en-US" w:eastAsia="zh-CN" w:bidi="ar"/>
              </w:rPr>
              <w:t>60</w:t>
            </w:r>
            <w:r>
              <w:rPr>
                <w:rFonts w:hint="eastAsia" w:ascii="宋体" w:hAnsi="宋体" w:eastAsia="宋体" w:cs="宋体"/>
                <w:kern w:val="0"/>
                <w:sz w:val="21"/>
                <w:szCs w:val="21"/>
                <w:bdr w:val="none" w:color="auto" w:sz="0" w:space="0"/>
                <w:lang w:val="en-US" w:eastAsia="zh-CN" w:bidi="ar"/>
              </w:rPr>
              <w:t>分）～</w:t>
            </w:r>
            <w:r>
              <w:rPr>
                <w:rFonts w:hint="default" w:ascii="Times New Roman" w:hAnsi="Times New Roman" w:eastAsia="宋体" w:cs="Times New Roman"/>
                <w:kern w:val="0"/>
                <w:sz w:val="21"/>
                <w:szCs w:val="21"/>
                <w:bdr w:val="none" w:color="auto" w:sz="0" w:space="0"/>
                <w:lang w:val="en-US" w:eastAsia="zh-CN" w:bidi="ar"/>
              </w:rPr>
              <w:t>75</w:t>
            </w:r>
            <w:r>
              <w:rPr>
                <w:rFonts w:hint="eastAsia" w:ascii="宋体" w:hAnsi="宋体" w:eastAsia="宋体" w:cs="宋体"/>
                <w:kern w:val="0"/>
                <w:sz w:val="21"/>
                <w:szCs w:val="21"/>
                <w:bdr w:val="none" w:color="auto" w:sz="0" w:space="0"/>
                <w:lang w:val="en-US" w:eastAsia="zh-CN" w:bidi="ar"/>
              </w:rPr>
              <w:t>分为合格，</w:t>
            </w:r>
            <w:r>
              <w:rPr>
                <w:rFonts w:hint="default" w:ascii="Times New Roman" w:hAnsi="Times New Roman" w:cs="Times New Roman" w:eastAsiaTheme="minorEastAsia"/>
                <w:kern w:val="0"/>
                <w:sz w:val="21"/>
                <w:szCs w:val="21"/>
                <w:bdr w:val="none" w:color="auto" w:sz="0" w:space="0"/>
                <w:lang w:val="en-US" w:eastAsia="zh-CN" w:bidi="ar"/>
              </w:rPr>
              <w:t>60</w:t>
            </w:r>
            <w:r>
              <w:rPr>
                <w:rFonts w:hint="eastAsia" w:ascii="宋体" w:hAnsi="宋体" w:eastAsia="宋体" w:cs="宋体"/>
                <w:kern w:val="0"/>
                <w:sz w:val="21"/>
                <w:szCs w:val="21"/>
                <w:bdr w:val="none" w:color="auto" w:sz="0" w:space="0"/>
                <w:lang w:val="en-US" w:eastAsia="zh-CN" w:bidi="ar"/>
              </w:rPr>
              <w:t>分以下为不合格；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3</w:t>
            </w:r>
            <w:r>
              <w:rPr>
                <w:rFonts w:hint="eastAsia" w:ascii="宋体" w:hAnsi="宋体" w:eastAsia="宋体" w:cs="宋体"/>
                <w:kern w:val="0"/>
                <w:sz w:val="21"/>
                <w:szCs w:val="21"/>
                <w:bdr w:val="none" w:color="auto" w:sz="0" w:space="0"/>
                <w:lang w:val="en-US" w:eastAsia="zh-CN" w:bidi="ar"/>
              </w:rPr>
              <w:t>、评价内容</w:t>
            </w:r>
            <w:r>
              <w:rPr>
                <w:rStyle w:val="5"/>
                <w:rFonts w:hint="eastAsia" w:ascii="黑体" w:hAnsi="宋体" w:eastAsia="黑体" w:cs="黑体"/>
                <w:b/>
                <w:bCs/>
                <w:kern w:val="0"/>
                <w:sz w:val="21"/>
                <w:szCs w:val="21"/>
                <w:bdr w:val="none" w:color="auto" w:sz="0" w:space="0"/>
                <w:lang w:val="en-US" w:eastAsia="zh-CN" w:bidi="ar"/>
              </w:rPr>
              <w:t>带</w:t>
            </w:r>
            <w:r>
              <w:rPr>
                <w:rStyle w:val="5"/>
                <w:rFonts w:hint="default" w:ascii="Times New Roman" w:hAnsi="Times New Roman" w:cs="Times New Roman" w:eastAsiaTheme="minorEastAsia"/>
                <w:b/>
                <w:bCs/>
                <w:kern w:val="0"/>
                <w:sz w:val="21"/>
                <w:szCs w:val="21"/>
                <w:bdr w:val="none" w:color="auto" w:sz="0" w:space="0"/>
                <w:lang w:val="en-US" w:eastAsia="zh-CN" w:bidi="ar"/>
              </w:rPr>
              <w:t>“*”</w:t>
            </w:r>
            <w:r>
              <w:rPr>
                <w:rStyle w:val="5"/>
                <w:rFonts w:hint="eastAsia" w:ascii="黑体" w:hAnsi="宋体" w:eastAsia="黑体" w:cs="黑体"/>
                <w:b/>
                <w:bCs/>
                <w:kern w:val="0"/>
                <w:sz w:val="21"/>
                <w:szCs w:val="21"/>
                <w:bdr w:val="none" w:color="auto" w:sz="0" w:space="0"/>
                <w:lang w:val="en-US" w:eastAsia="zh-CN" w:bidi="ar"/>
              </w:rPr>
              <w:t>的为关键评价内容，若该项评价内容不合格，则整体评价不合格，不予通过审查</w:t>
            </w:r>
            <w:r>
              <w:rPr>
                <w:rFonts w:hint="eastAsia" w:ascii="宋体" w:hAnsi="宋体" w:eastAsia="宋体" w:cs="宋体"/>
                <w:kern w:val="0"/>
                <w:sz w:val="21"/>
                <w:szCs w:val="21"/>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4</w:t>
            </w:r>
            <w:r>
              <w:rPr>
                <w:rFonts w:hint="eastAsia" w:ascii="宋体" w:hAnsi="宋体" w:eastAsia="宋体" w:cs="宋体"/>
                <w:kern w:val="0"/>
                <w:sz w:val="21"/>
                <w:szCs w:val="21"/>
                <w:bdr w:val="none" w:color="auto" w:sz="0" w:space="0"/>
                <w:lang w:val="en-US" w:eastAsia="zh-CN" w:bidi="ar"/>
              </w:rPr>
              <w:t>、若工程项目缺少或不需要某项评价内容，则该项内容按合格的高限取分。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tc>
        <w:tc>
          <w:tcPr>
            <w:tcW w:w="30"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66"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15"/>
        <w:gridCol w:w="416"/>
        <w:gridCol w:w="709"/>
        <w:gridCol w:w="2142"/>
        <w:gridCol w:w="547"/>
        <w:gridCol w:w="470"/>
        <w:gridCol w:w="463"/>
        <w:gridCol w:w="2261"/>
        <w:gridCol w:w="3"/>
        <w:gridCol w:w="13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35" w:hRule="atLeast"/>
        </w:trPr>
        <w:tc>
          <w:tcPr>
            <w:tcW w:w="14055" w:type="dxa"/>
            <w:gridSpan w:val="8"/>
            <w:tcBorders>
              <w:top w:val="nil"/>
              <w:left w:val="nil"/>
              <w:bottom w:val="single" w:color="auto" w:sz="6" w:space="0"/>
              <w:right w:val="nil"/>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center"/>
              <w:rPr>
                <w:sz w:val="21"/>
                <w:szCs w:val="21"/>
              </w:rPr>
            </w:pPr>
            <w:r>
              <w:rPr>
                <w:rFonts w:hint="eastAsia" w:ascii="黑体" w:hAnsi="宋体" w:eastAsia="黑体" w:cs="黑体"/>
                <w:kern w:val="0"/>
                <w:sz w:val="31"/>
                <w:szCs w:val="31"/>
                <w:bdr w:val="none" w:color="auto" w:sz="0" w:space="0"/>
                <w:lang w:val="en-US" w:eastAsia="zh-CN" w:bidi="ar"/>
              </w:rPr>
              <w:t>附表二（</w:t>
            </w:r>
            <w:r>
              <w:rPr>
                <w:rFonts w:hint="default" w:ascii="Times New Roman" w:hAnsi="Times New Roman" w:cs="Times New Roman" w:eastAsiaTheme="minorEastAsia"/>
                <w:kern w:val="0"/>
                <w:sz w:val="31"/>
                <w:szCs w:val="31"/>
                <w:bdr w:val="none" w:color="auto" w:sz="0" w:space="0"/>
                <w:lang w:val="en-US" w:eastAsia="zh-CN" w:bidi="ar"/>
              </w:rPr>
              <w:t>2/6</w:t>
            </w:r>
            <w:r>
              <w:rPr>
                <w:rFonts w:hint="eastAsia" w:ascii="黑体" w:hAnsi="宋体" w:eastAsia="黑体" w:cs="黑体"/>
                <w:kern w:val="0"/>
                <w:sz w:val="31"/>
                <w:szCs w:val="31"/>
                <w:bdr w:val="none" w:color="auto" w:sz="0" w:space="0"/>
                <w:lang w:val="en-US" w:eastAsia="zh-CN" w:bidi="ar"/>
              </w:rPr>
              <w:t>）       枢纽工程初步设计阶段成果质量评价打分表</w:t>
            </w: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480"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序号</w:t>
            </w:r>
          </w:p>
        </w:tc>
        <w:tc>
          <w:tcPr>
            <w:tcW w:w="109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评价内容</w:t>
            </w:r>
          </w:p>
        </w:tc>
        <w:tc>
          <w:tcPr>
            <w:tcW w:w="5250"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质</w:t>
            </w:r>
            <w:r>
              <w:rPr>
                <w:rStyle w:val="5"/>
                <w:rFonts w:hint="default" w:ascii="Times New Roman" w:hAnsi="Times New Roman" w:cs="Times New Roman" w:eastAsiaTheme="minorEastAsia"/>
                <w:b/>
                <w:bCs/>
                <w:kern w:val="0"/>
                <w:sz w:val="21"/>
                <w:szCs w:val="21"/>
                <w:bdr w:val="none" w:color="auto" w:sz="0" w:space="0"/>
                <w:lang w:val="en-US" w:eastAsia="zh-CN" w:bidi="ar"/>
              </w:rPr>
              <w:t>   </w:t>
            </w:r>
            <w:r>
              <w:rPr>
                <w:rStyle w:val="5"/>
                <w:rFonts w:hint="eastAsia" w:ascii="宋体" w:hAnsi="宋体" w:eastAsia="宋体" w:cs="宋体"/>
                <w:b/>
                <w:bCs/>
                <w:kern w:val="0"/>
                <w:sz w:val="21"/>
                <w:szCs w:val="21"/>
                <w:bdr w:val="none" w:color="auto" w:sz="0" w:space="0"/>
                <w:lang w:val="en-US" w:eastAsia="zh-CN" w:bidi="ar"/>
              </w:rPr>
              <w:t>量</w:t>
            </w:r>
            <w:r>
              <w:rPr>
                <w:rStyle w:val="5"/>
                <w:rFonts w:hint="default" w:ascii="Times New Roman" w:hAnsi="Times New Roman" w:cs="Times New Roman" w:eastAsiaTheme="minorEastAsia"/>
                <w:b/>
                <w:bCs/>
                <w:kern w:val="0"/>
                <w:sz w:val="21"/>
                <w:szCs w:val="21"/>
                <w:bdr w:val="none" w:color="auto" w:sz="0" w:space="0"/>
                <w:lang w:val="en-US" w:eastAsia="zh-CN" w:bidi="ar"/>
              </w:rPr>
              <w:t>   </w:t>
            </w:r>
            <w:r>
              <w:rPr>
                <w:rStyle w:val="5"/>
                <w:rFonts w:hint="eastAsia" w:ascii="宋体" w:hAnsi="宋体" w:eastAsia="宋体" w:cs="宋体"/>
                <w:b/>
                <w:bCs/>
                <w:kern w:val="0"/>
                <w:sz w:val="21"/>
                <w:szCs w:val="21"/>
                <w:bdr w:val="none" w:color="auto" w:sz="0" w:space="0"/>
                <w:lang w:val="en-US" w:eastAsia="zh-CN" w:bidi="ar"/>
              </w:rPr>
              <w:t>标</w:t>
            </w:r>
            <w:r>
              <w:rPr>
                <w:rStyle w:val="5"/>
                <w:rFonts w:hint="default" w:ascii="Times New Roman" w:hAnsi="Times New Roman" w:cs="Times New Roman" w:eastAsiaTheme="minorEastAsia"/>
                <w:b/>
                <w:bCs/>
                <w:kern w:val="0"/>
                <w:sz w:val="21"/>
                <w:szCs w:val="21"/>
                <w:bdr w:val="none" w:color="auto" w:sz="0" w:space="0"/>
                <w:lang w:val="en-US" w:eastAsia="zh-CN" w:bidi="ar"/>
              </w:rPr>
              <w:t>   </w:t>
            </w:r>
            <w:r>
              <w:rPr>
                <w:rStyle w:val="5"/>
                <w:rFonts w:hint="eastAsia" w:ascii="宋体" w:hAnsi="宋体" w:eastAsia="宋体" w:cs="宋体"/>
                <w:b/>
                <w:bCs/>
                <w:kern w:val="0"/>
                <w:sz w:val="21"/>
                <w:szCs w:val="21"/>
                <w:bdr w:val="none" w:color="auto" w:sz="0" w:space="0"/>
                <w:lang w:val="en-US" w:eastAsia="zh-CN" w:bidi="ar"/>
              </w:rPr>
              <w:t>准</w:t>
            </w:r>
          </w:p>
        </w:tc>
        <w:tc>
          <w:tcPr>
            <w:tcW w:w="660"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赋分</w:t>
            </w:r>
          </w:p>
        </w:tc>
        <w:tc>
          <w:tcPr>
            <w:tcW w:w="720"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得分</w:t>
            </w:r>
          </w:p>
        </w:tc>
        <w:tc>
          <w:tcPr>
            <w:tcW w:w="67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小计</w:t>
            </w:r>
          </w:p>
        </w:tc>
        <w:tc>
          <w:tcPr>
            <w:tcW w:w="5190"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评分简要说明</w:t>
            </w: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480" w:type="dxa"/>
            <w:gridSpan w:val="2"/>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1</w:t>
            </w:r>
          </w:p>
        </w:tc>
        <w:tc>
          <w:tcPr>
            <w:tcW w:w="109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工程规划、水文与经济评价</w:t>
            </w:r>
          </w:p>
        </w:tc>
        <w:tc>
          <w:tcPr>
            <w:tcW w:w="52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对项目建设的必要性、开发任务、建设目标、建设主次顺序进行了说明。确定运行原则，明确运行方式。（</w:t>
            </w:r>
            <w:r>
              <w:rPr>
                <w:rFonts w:hint="default" w:ascii="Times New Roman" w:hAnsi="Times New Roman" w:cs="Times New Roman" w:eastAsiaTheme="minorEastAsia"/>
                <w:kern w:val="0"/>
                <w:sz w:val="21"/>
                <w:szCs w:val="21"/>
                <w:bdr w:val="none" w:color="auto" w:sz="0" w:space="0"/>
                <w:lang w:val="en-US" w:eastAsia="zh-CN" w:bidi="ar"/>
              </w:rPr>
              <w:t>6</w:t>
            </w:r>
            <w:r>
              <w:rPr>
                <w:rFonts w:hint="eastAsia" w:ascii="宋体" w:hAnsi="宋体" w:eastAsia="宋体" w:cs="宋体"/>
                <w:kern w:val="0"/>
                <w:sz w:val="21"/>
                <w:szCs w:val="21"/>
                <w:bdr w:val="none" w:color="auto" w:sz="0" w:space="0"/>
                <w:lang w:val="en-US" w:eastAsia="zh-CN" w:bidi="ar"/>
              </w:rPr>
              <w:t>分）</w:t>
            </w:r>
          </w:p>
        </w:tc>
        <w:tc>
          <w:tcPr>
            <w:tcW w:w="660"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10</w:t>
            </w:r>
          </w:p>
        </w:tc>
        <w:tc>
          <w:tcPr>
            <w:tcW w:w="72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190" w:type="dxa"/>
            <w:vMerge w:val="restart"/>
            <w:tcBorders>
              <w:top w:val="nil"/>
              <w:left w:val="nil"/>
              <w:bottom w:val="nil"/>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0" w:hRule="atLeast"/>
        </w:trPr>
        <w:tc>
          <w:tcPr>
            <w:tcW w:w="480" w:type="dxa"/>
            <w:gridSpan w:val="2"/>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09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2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国民经济评价和财务评价满足规范要求。（</w:t>
            </w: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6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72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190"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480" w:type="dxa"/>
            <w:gridSpan w:val="2"/>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09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2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对水文、气象、泥沙等水文成果进行了复核，成果合理。（</w:t>
            </w: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6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72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190"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50" w:hRule="atLeast"/>
        </w:trPr>
        <w:tc>
          <w:tcPr>
            <w:tcW w:w="480" w:type="dxa"/>
            <w:gridSpan w:val="2"/>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2</w:t>
            </w:r>
          </w:p>
        </w:tc>
        <w:tc>
          <w:tcPr>
            <w:tcW w:w="109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w:t>
            </w:r>
            <w:r>
              <w:rPr>
                <w:rStyle w:val="5"/>
                <w:rFonts w:hint="eastAsia" w:ascii="宋体" w:hAnsi="宋体" w:eastAsia="宋体" w:cs="宋体"/>
                <w:b/>
                <w:bCs/>
                <w:kern w:val="0"/>
                <w:sz w:val="21"/>
                <w:szCs w:val="21"/>
                <w:bdr w:val="none" w:color="auto" w:sz="0" w:space="0"/>
                <w:lang w:val="en-US" w:eastAsia="zh-CN" w:bidi="ar"/>
              </w:rPr>
              <w:t>工程</w:t>
            </w:r>
            <w:r>
              <w:rPr>
                <w:rStyle w:val="5"/>
                <w:rFonts w:hint="default" w:ascii="Times New Roman" w:hAnsi="Times New Roman" w:cs="Times New Roman" w:eastAsiaTheme="minorEastAsia"/>
                <w:b/>
                <w:bCs/>
                <w:kern w:val="0"/>
                <w:sz w:val="21"/>
                <w:szCs w:val="21"/>
                <w:bdr w:val="none" w:color="auto" w:sz="0" w:space="0"/>
                <w:lang w:val="en-US" w:eastAsia="zh-CN" w:bidi="ar"/>
              </w:rPr>
              <w:br w:type="textWrapping"/>
            </w:r>
            <w:r>
              <w:rPr>
                <w:rStyle w:val="5"/>
                <w:rFonts w:hint="eastAsia" w:ascii="宋体" w:hAnsi="宋体" w:eastAsia="宋体" w:cs="宋体"/>
                <w:b/>
                <w:bCs/>
                <w:kern w:val="0"/>
                <w:sz w:val="21"/>
                <w:szCs w:val="21"/>
                <w:bdr w:val="none" w:color="auto" w:sz="0" w:space="0"/>
                <w:lang w:val="en-US" w:eastAsia="zh-CN" w:bidi="ar"/>
              </w:rPr>
              <w:t>地质</w:t>
            </w:r>
          </w:p>
        </w:tc>
        <w:tc>
          <w:tcPr>
            <w:tcW w:w="52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工程地质勘察范围、勘探实物量满足规范要求。（</w:t>
            </w: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660"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15</w:t>
            </w:r>
          </w:p>
        </w:tc>
        <w:tc>
          <w:tcPr>
            <w:tcW w:w="72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190" w:type="dxa"/>
            <w:vMerge w:val="restart"/>
            <w:tcBorders>
              <w:top w:val="nil"/>
              <w:left w:val="nil"/>
              <w:bottom w:val="nil"/>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50" w:hRule="atLeast"/>
        </w:trPr>
        <w:tc>
          <w:tcPr>
            <w:tcW w:w="480" w:type="dxa"/>
            <w:gridSpan w:val="2"/>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09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2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查明建筑物工程地质条件和问题。天然建材达到详查精度。（</w:t>
            </w:r>
            <w:r>
              <w:rPr>
                <w:rFonts w:hint="default" w:ascii="Times New Roman" w:hAnsi="Times New Roman" w:cs="Times New Roman" w:eastAsiaTheme="minorEastAsia"/>
                <w:kern w:val="0"/>
                <w:sz w:val="21"/>
                <w:szCs w:val="21"/>
                <w:bdr w:val="none" w:color="auto" w:sz="0" w:space="0"/>
                <w:lang w:val="en-US" w:eastAsia="zh-CN" w:bidi="ar"/>
              </w:rPr>
              <w:t>10</w:t>
            </w:r>
            <w:r>
              <w:rPr>
                <w:rFonts w:hint="eastAsia" w:ascii="宋体" w:hAnsi="宋体" w:eastAsia="宋体" w:cs="宋体"/>
                <w:kern w:val="0"/>
                <w:sz w:val="21"/>
                <w:szCs w:val="21"/>
                <w:bdr w:val="none" w:color="auto" w:sz="0" w:space="0"/>
                <w:lang w:val="en-US" w:eastAsia="zh-CN" w:bidi="ar"/>
              </w:rPr>
              <w:t>分）</w:t>
            </w:r>
          </w:p>
        </w:tc>
        <w:tc>
          <w:tcPr>
            <w:tcW w:w="6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72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190"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50" w:hRule="atLeast"/>
        </w:trPr>
        <w:tc>
          <w:tcPr>
            <w:tcW w:w="480" w:type="dxa"/>
            <w:gridSpan w:val="2"/>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09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2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岩土物理力学性质指标选取合理，工程地质结论正确、建议合理。（</w:t>
            </w:r>
            <w:r>
              <w:rPr>
                <w:rFonts w:hint="default" w:ascii="Times New Roman" w:hAnsi="Times New Roman" w:cs="Times New Roman" w:eastAsiaTheme="minorEastAsia"/>
                <w:kern w:val="0"/>
                <w:sz w:val="21"/>
                <w:szCs w:val="21"/>
                <w:bdr w:val="none" w:color="auto" w:sz="0" w:space="0"/>
                <w:lang w:val="en-US" w:eastAsia="zh-CN" w:bidi="ar"/>
              </w:rPr>
              <w:t>3</w:t>
            </w:r>
            <w:r>
              <w:rPr>
                <w:rFonts w:hint="eastAsia" w:ascii="宋体" w:hAnsi="宋体" w:eastAsia="宋体" w:cs="宋体"/>
                <w:kern w:val="0"/>
                <w:sz w:val="21"/>
                <w:szCs w:val="21"/>
                <w:bdr w:val="none" w:color="auto" w:sz="0" w:space="0"/>
                <w:lang w:val="en-US" w:eastAsia="zh-CN" w:bidi="ar"/>
              </w:rPr>
              <w:t>分）</w:t>
            </w:r>
          </w:p>
        </w:tc>
        <w:tc>
          <w:tcPr>
            <w:tcW w:w="6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72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190"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80" w:hRule="atLeast"/>
        </w:trPr>
        <w:tc>
          <w:tcPr>
            <w:tcW w:w="480" w:type="dxa"/>
            <w:gridSpan w:val="2"/>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3</w:t>
            </w:r>
          </w:p>
        </w:tc>
        <w:tc>
          <w:tcPr>
            <w:tcW w:w="109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w:t>
            </w:r>
            <w:r>
              <w:rPr>
                <w:rStyle w:val="5"/>
                <w:rFonts w:hint="eastAsia" w:ascii="宋体" w:hAnsi="宋体" w:eastAsia="宋体" w:cs="宋体"/>
                <w:b/>
                <w:bCs/>
                <w:kern w:val="0"/>
                <w:sz w:val="21"/>
                <w:szCs w:val="21"/>
                <w:bdr w:val="none" w:color="auto" w:sz="0" w:space="0"/>
                <w:lang w:val="en-US" w:eastAsia="zh-CN" w:bidi="ar"/>
              </w:rPr>
              <w:t>水工建筑物设计</w:t>
            </w:r>
          </w:p>
        </w:tc>
        <w:tc>
          <w:tcPr>
            <w:tcW w:w="52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对工程等别及标准进行了复核。（</w:t>
            </w:r>
            <w:r>
              <w:rPr>
                <w:rFonts w:hint="default" w:ascii="Times New Roman" w:hAnsi="Times New Roman" w:cs="Times New Roman" w:eastAsiaTheme="minorEastAsia"/>
                <w:kern w:val="0"/>
                <w:sz w:val="21"/>
                <w:szCs w:val="21"/>
                <w:bdr w:val="none" w:color="auto" w:sz="0" w:space="0"/>
                <w:lang w:val="en-US" w:eastAsia="zh-CN" w:bidi="ar"/>
              </w:rPr>
              <w:t>1</w:t>
            </w:r>
            <w:r>
              <w:rPr>
                <w:rFonts w:hint="eastAsia" w:ascii="宋体" w:hAnsi="宋体" w:eastAsia="宋体" w:cs="宋体"/>
                <w:kern w:val="0"/>
                <w:sz w:val="21"/>
                <w:szCs w:val="21"/>
                <w:bdr w:val="none" w:color="auto" w:sz="0" w:space="0"/>
                <w:lang w:val="en-US" w:eastAsia="zh-CN" w:bidi="ar"/>
              </w:rPr>
              <w:t>分）</w:t>
            </w:r>
          </w:p>
        </w:tc>
        <w:tc>
          <w:tcPr>
            <w:tcW w:w="660"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25</w:t>
            </w:r>
          </w:p>
        </w:tc>
        <w:tc>
          <w:tcPr>
            <w:tcW w:w="72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190" w:type="dxa"/>
            <w:vMerge w:val="restart"/>
            <w:tcBorders>
              <w:top w:val="nil"/>
              <w:left w:val="nil"/>
              <w:bottom w:val="nil"/>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70" w:hRule="atLeast"/>
        </w:trPr>
        <w:tc>
          <w:tcPr>
            <w:tcW w:w="480" w:type="dxa"/>
            <w:gridSpan w:val="2"/>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09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2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工程总体布置方案及布置线路比较选择确定（</w:t>
            </w:r>
            <w:r>
              <w:rPr>
                <w:rFonts w:hint="default" w:ascii="Times New Roman" w:hAnsi="Times New Roman" w:cs="Times New Roman" w:eastAsiaTheme="minorEastAsia"/>
                <w:kern w:val="0"/>
                <w:sz w:val="21"/>
                <w:szCs w:val="21"/>
                <w:bdr w:val="none" w:color="auto" w:sz="0" w:space="0"/>
                <w:lang w:val="en-US" w:eastAsia="zh-CN" w:bidi="ar"/>
              </w:rPr>
              <w:t>5</w:t>
            </w:r>
            <w:r>
              <w:rPr>
                <w:rFonts w:hint="eastAsia" w:ascii="宋体" w:hAnsi="宋体" w:eastAsia="宋体" w:cs="宋体"/>
                <w:kern w:val="0"/>
                <w:sz w:val="21"/>
                <w:szCs w:val="21"/>
                <w:bdr w:val="none" w:color="auto" w:sz="0" w:space="0"/>
                <w:lang w:val="en-US" w:eastAsia="zh-CN" w:bidi="ar"/>
              </w:rPr>
              <w:t>分）；辅助工程设计布置确定（</w:t>
            </w:r>
            <w:r>
              <w:rPr>
                <w:rFonts w:hint="default" w:ascii="Times New Roman" w:hAnsi="Times New Roman" w:cs="Times New Roman" w:eastAsiaTheme="minorEastAsia"/>
                <w:kern w:val="0"/>
                <w:sz w:val="21"/>
                <w:szCs w:val="21"/>
                <w:bdr w:val="none" w:color="auto" w:sz="0" w:space="0"/>
                <w:lang w:val="en-US" w:eastAsia="zh-CN" w:bidi="ar"/>
              </w:rPr>
              <w:t>3</w:t>
            </w:r>
            <w:r>
              <w:rPr>
                <w:rFonts w:hint="eastAsia" w:ascii="宋体" w:hAnsi="宋体" w:eastAsia="宋体" w:cs="宋体"/>
                <w:kern w:val="0"/>
                <w:sz w:val="21"/>
                <w:szCs w:val="21"/>
                <w:bdr w:val="none" w:color="auto" w:sz="0" w:space="0"/>
                <w:lang w:val="en-US" w:eastAsia="zh-CN" w:bidi="ar"/>
              </w:rPr>
              <w:t>分）；主要建筑物结构型式选定，控制尺寸基本选定（</w:t>
            </w:r>
            <w:r>
              <w:rPr>
                <w:rFonts w:hint="default" w:ascii="Times New Roman" w:hAnsi="Times New Roman" w:cs="Times New Roman" w:eastAsiaTheme="minorEastAsia"/>
                <w:kern w:val="0"/>
                <w:sz w:val="21"/>
                <w:szCs w:val="21"/>
                <w:bdr w:val="none" w:color="auto" w:sz="0" w:space="0"/>
                <w:lang w:val="en-US" w:eastAsia="zh-CN" w:bidi="ar"/>
              </w:rPr>
              <w:t>4</w:t>
            </w:r>
            <w:r>
              <w:rPr>
                <w:rFonts w:hint="eastAsia" w:ascii="宋体" w:hAnsi="宋体" w:eastAsia="宋体" w:cs="宋体"/>
                <w:kern w:val="0"/>
                <w:sz w:val="21"/>
                <w:szCs w:val="21"/>
                <w:bdr w:val="none" w:color="auto" w:sz="0" w:space="0"/>
                <w:lang w:val="en-US" w:eastAsia="zh-CN" w:bidi="ar"/>
              </w:rPr>
              <w:t>分）；按规范要求进行了多方案比较（</w:t>
            </w:r>
            <w:r>
              <w:rPr>
                <w:rFonts w:hint="default" w:ascii="Times New Roman" w:hAnsi="Times New Roman" w:cs="Times New Roman" w:eastAsiaTheme="minorEastAsia"/>
                <w:kern w:val="0"/>
                <w:sz w:val="21"/>
                <w:szCs w:val="21"/>
                <w:bdr w:val="none" w:color="auto" w:sz="0" w:space="0"/>
                <w:lang w:val="en-US" w:eastAsia="zh-CN" w:bidi="ar"/>
              </w:rPr>
              <w:t>4</w:t>
            </w:r>
            <w:r>
              <w:rPr>
                <w:rFonts w:hint="eastAsia" w:ascii="宋体" w:hAnsi="宋体" w:eastAsia="宋体" w:cs="宋体"/>
                <w:kern w:val="0"/>
                <w:sz w:val="21"/>
                <w:szCs w:val="21"/>
                <w:bdr w:val="none" w:color="auto" w:sz="0" w:space="0"/>
                <w:lang w:val="en-US" w:eastAsia="zh-CN" w:bidi="ar"/>
              </w:rPr>
              <w:t>分）；提出的推荐方案经济合理（</w:t>
            </w: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6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72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190"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70" w:hRule="atLeast"/>
        </w:trPr>
        <w:tc>
          <w:tcPr>
            <w:tcW w:w="480" w:type="dxa"/>
            <w:gridSpan w:val="2"/>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09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2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主要建筑物抗滑稳定、结构计算、水力学、工程量等计算正确，成果合理，满足阶段深度要求。（</w:t>
            </w:r>
            <w:r>
              <w:rPr>
                <w:rFonts w:hint="default" w:ascii="Times New Roman" w:hAnsi="Times New Roman" w:cs="Times New Roman" w:eastAsiaTheme="minorEastAsia"/>
                <w:kern w:val="0"/>
                <w:sz w:val="21"/>
                <w:szCs w:val="21"/>
                <w:bdr w:val="none" w:color="auto" w:sz="0" w:space="0"/>
                <w:lang w:val="en-US" w:eastAsia="zh-CN" w:bidi="ar"/>
              </w:rPr>
              <w:t>6</w:t>
            </w:r>
            <w:r>
              <w:rPr>
                <w:rFonts w:hint="eastAsia" w:ascii="宋体" w:hAnsi="宋体" w:eastAsia="宋体" w:cs="宋体"/>
                <w:kern w:val="0"/>
                <w:sz w:val="21"/>
                <w:szCs w:val="21"/>
                <w:bdr w:val="none" w:color="auto" w:sz="0" w:space="0"/>
                <w:lang w:val="en-US" w:eastAsia="zh-CN" w:bidi="ar"/>
              </w:rPr>
              <w:t>分）</w:t>
            </w:r>
          </w:p>
        </w:tc>
        <w:tc>
          <w:tcPr>
            <w:tcW w:w="6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72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190"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480" w:type="dxa"/>
            <w:gridSpan w:val="2"/>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4</w:t>
            </w:r>
          </w:p>
        </w:tc>
        <w:tc>
          <w:tcPr>
            <w:tcW w:w="109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w:t>
            </w:r>
            <w:r>
              <w:rPr>
                <w:rStyle w:val="5"/>
                <w:rFonts w:hint="eastAsia" w:ascii="宋体" w:hAnsi="宋体" w:eastAsia="宋体" w:cs="宋体"/>
                <w:b/>
                <w:bCs/>
                <w:kern w:val="0"/>
                <w:sz w:val="21"/>
                <w:szCs w:val="21"/>
                <w:bdr w:val="none" w:color="auto" w:sz="0" w:space="0"/>
                <w:lang w:val="en-US" w:eastAsia="zh-CN" w:bidi="ar"/>
              </w:rPr>
              <w:t>机电及金属结构设计</w:t>
            </w:r>
          </w:p>
        </w:tc>
        <w:tc>
          <w:tcPr>
            <w:tcW w:w="52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机电及金属结构设备的型式选定（</w:t>
            </w:r>
            <w:r>
              <w:rPr>
                <w:rFonts w:hint="default" w:ascii="Times New Roman" w:hAnsi="Times New Roman" w:cs="Times New Roman" w:eastAsiaTheme="minorEastAsia"/>
                <w:kern w:val="0"/>
                <w:sz w:val="21"/>
                <w:szCs w:val="21"/>
                <w:bdr w:val="none" w:color="auto" w:sz="0" w:space="0"/>
                <w:lang w:val="en-US" w:eastAsia="zh-CN" w:bidi="ar"/>
              </w:rPr>
              <w:t>6</w:t>
            </w:r>
            <w:r>
              <w:rPr>
                <w:rFonts w:hint="eastAsia" w:ascii="宋体" w:hAnsi="宋体" w:eastAsia="宋体" w:cs="宋体"/>
                <w:kern w:val="0"/>
                <w:sz w:val="21"/>
                <w:szCs w:val="21"/>
                <w:bdr w:val="none" w:color="auto" w:sz="0" w:space="0"/>
                <w:lang w:val="en-US" w:eastAsia="zh-CN" w:bidi="ar"/>
              </w:rPr>
              <w:t>分），</w:t>
            </w:r>
          </w:p>
        </w:tc>
        <w:tc>
          <w:tcPr>
            <w:tcW w:w="660"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14</w:t>
            </w:r>
          </w:p>
        </w:tc>
        <w:tc>
          <w:tcPr>
            <w:tcW w:w="72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190" w:type="dxa"/>
            <w:vMerge w:val="restart"/>
            <w:tcBorders>
              <w:top w:val="nil"/>
              <w:left w:val="nil"/>
              <w:bottom w:val="nil"/>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480" w:type="dxa"/>
            <w:gridSpan w:val="2"/>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09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2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按规范进行了多方案比较论证，推荐的方案可行。（</w:t>
            </w:r>
            <w:r>
              <w:rPr>
                <w:rFonts w:hint="default" w:ascii="Times New Roman" w:hAnsi="Times New Roman" w:cs="Times New Roman" w:eastAsiaTheme="minorEastAsia"/>
                <w:kern w:val="0"/>
                <w:sz w:val="21"/>
                <w:szCs w:val="21"/>
                <w:bdr w:val="none" w:color="auto" w:sz="0" w:space="0"/>
                <w:lang w:val="en-US" w:eastAsia="zh-CN" w:bidi="ar"/>
              </w:rPr>
              <w:t>7</w:t>
            </w:r>
            <w:r>
              <w:rPr>
                <w:rFonts w:hint="eastAsia" w:ascii="宋体" w:hAnsi="宋体" w:eastAsia="宋体" w:cs="宋体"/>
                <w:kern w:val="0"/>
                <w:sz w:val="21"/>
                <w:szCs w:val="21"/>
                <w:bdr w:val="none" w:color="auto" w:sz="0" w:space="0"/>
                <w:lang w:val="en-US" w:eastAsia="zh-CN" w:bidi="ar"/>
              </w:rPr>
              <w:t>分）</w:t>
            </w:r>
          </w:p>
        </w:tc>
        <w:tc>
          <w:tcPr>
            <w:tcW w:w="6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72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190"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35" w:hRule="atLeast"/>
        </w:trPr>
        <w:tc>
          <w:tcPr>
            <w:tcW w:w="480" w:type="dxa"/>
            <w:gridSpan w:val="2"/>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09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2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设计内容满足阶段深度要求。（</w:t>
            </w:r>
            <w:r>
              <w:rPr>
                <w:rFonts w:hint="default" w:ascii="Times New Roman" w:hAnsi="Times New Roman" w:cs="Times New Roman" w:eastAsiaTheme="minorEastAsia"/>
                <w:kern w:val="0"/>
                <w:sz w:val="21"/>
                <w:szCs w:val="21"/>
                <w:bdr w:val="none" w:color="auto" w:sz="0" w:space="0"/>
                <w:lang w:val="en-US" w:eastAsia="zh-CN" w:bidi="ar"/>
              </w:rPr>
              <w:t>1</w:t>
            </w:r>
            <w:r>
              <w:rPr>
                <w:rFonts w:hint="eastAsia" w:ascii="宋体" w:hAnsi="宋体" w:eastAsia="宋体" w:cs="宋体"/>
                <w:kern w:val="0"/>
                <w:sz w:val="21"/>
                <w:szCs w:val="21"/>
                <w:bdr w:val="none" w:color="auto" w:sz="0" w:space="0"/>
                <w:lang w:val="en-US" w:eastAsia="zh-CN" w:bidi="ar"/>
              </w:rPr>
              <w:t>分）</w:t>
            </w:r>
          </w:p>
        </w:tc>
        <w:tc>
          <w:tcPr>
            <w:tcW w:w="6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72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190"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0" w:hRule="atLeast"/>
        </w:trPr>
        <w:tc>
          <w:tcPr>
            <w:tcW w:w="480" w:type="dxa"/>
            <w:gridSpan w:val="2"/>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5</w:t>
            </w:r>
          </w:p>
        </w:tc>
        <w:tc>
          <w:tcPr>
            <w:tcW w:w="109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w:t>
            </w:r>
            <w:r>
              <w:rPr>
                <w:rStyle w:val="5"/>
                <w:rFonts w:hint="eastAsia" w:ascii="宋体" w:hAnsi="宋体" w:eastAsia="宋体" w:cs="宋体"/>
                <w:b/>
                <w:bCs/>
                <w:kern w:val="0"/>
                <w:sz w:val="21"/>
                <w:szCs w:val="21"/>
                <w:bdr w:val="none" w:color="auto" w:sz="0" w:space="0"/>
                <w:lang w:val="en-US" w:eastAsia="zh-CN" w:bidi="ar"/>
              </w:rPr>
              <w:t>施工组织设计</w:t>
            </w:r>
          </w:p>
        </w:tc>
        <w:tc>
          <w:tcPr>
            <w:tcW w:w="52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主体工程主要施工方法和施工总布置确定，（</w:t>
            </w:r>
            <w:r>
              <w:rPr>
                <w:rFonts w:hint="default" w:ascii="Times New Roman" w:hAnsi="Times New Roman" w:cs="Times New Roman" w:eastAsiaTheme="minorEastAsia"/>
                <w:kern w:val="0"/>
                <w:sz w:val="21"/>
                <w:szCs w:val="21"/>
                <w:bdr w:val="none" w:color="auto" w:sz="0" w:space="0"/>
                <w:lang w:val="en-US" w:eastAsia="zh-CN" w:bidi="ar"/>
              </w:rPr>
              <w:t>3</w:t>
            </w:r>
            <w:r>
              <w:rPr>
                <w:rFonts w:hint="eastAsia" w:ascii="宋体" w:hAnsi="宋体" w:eastAsia="宋体" w:cs="宋体"/>
                <w:kern w:val="0"/>
                <w:sz w:val="21"/>
                <w:szCs w:val="21"/>
                <w:bdr w:val="none" w:color="auto" w:sz="0" w:space="0"/>
                <w:lang w:val="en-US" w:eastAsia="zh-CN" w:bidi="ar"/>
              </w:rPr>
              <w:t>分）</w:t>
            </w:r>
          </w:p>
        </w:tc>
        <w:tc>
          <w:tcPr>
            <w:tcW w:w="660"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8</w:t>
            </w:r>
          </w:p>
        </w:tc>
        <w:tc>
          <w:tcPr>
            <w:tcW w:w="72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190" w:type="dxa"/>
            <w:vMerge w:val="restart"/>
            <w:tcBorders>
              <w:top w:val="nil"/>
              <w:left w:val="nil"/>
              <w:bottom w:val="nil"/>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0" w:hRule="atLeast"/>
        </w:trPr>
        <w:tc>
          <w:tcPr>
            <w:tcW w:w="480" w:type="dxa"/>
            <w:gridSpan w:val="2"/>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09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2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施工导流方式及导流建筑物的布置选定，导流建筑物结构型式确定。（</w:t>
            </w:r>
            <w:r>
              <w:rPr>
                <w:rFonts w:hint="default" w:ascii="Times New Roman" w:hAnsi="Times New Roman" w:cs="Times New Roman" w:eastAsiaTheme="minorEastAsia"/>
                <w:kern w:val="0"/>
                <w:sz w:val="21"/>
                <w:szCs w:val="21"/>
                <w:bdr w:val="none" w:color="auto" w:sz="0" w:space="0"/>
                <w:lang w:val="en-US" w:eastAsia="zh-CN" w:bidi="ar"/>
              </w:rPr>
              <w:t>3</w:t>
            </w:r>
            <w:r>
              <w:rPr>
                <w:rFonts w:hint="eastAsia" w:ascii="宋体" w:hAnsi="宋体" w:eastAsia="宋体" w:cs="宋体"/>
                <w:kern w:val="0"/>
                <w:sz w:val="21"/>
                <w:szCs w:val="21"/>
                <w:bdr w:val="none" w:color="auto" w:sz="0" w:space="0"/>
                <w:lang w:val="en-US" w:eastAsia="zh-CN" w:bidi="ar"/>
              </w:rPr>
              <w:t>分）</w:t>
            </w:r>
          </w:p>
        </w:tc>
        <w:tc>
          <w:tcPr>
            <w:tcW w:w="6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72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190"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0" w:hRule="atLeast"/>
        </w:trPr>
        <w:tc>
          <w:tcPr>
            <w:tcW w:w="480" w:type="dxa"/>
            <w:gridSpan w:val="2"/>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09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2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控制性工期、施工总工期和分期实施意见明确，满足阶段深度要求。（</w:t>
            </w: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6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72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190"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480" w:type="dxa"/>
            <w:gridSpan w:val="2"/>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6</w:t>
            </w:r>
          </w:p>
        </w:tc>
        <w:tc>
          <w:tcPr>
            <w:tcW w:w="109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工程占地及移民安置</w:t>
            </w:r>
          </w:p>
        </w:tc>
        <w:tc>
          <w:tcPr>
            <w:tcW w:w="52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对工程占（征）地范围、浸没塌岸等不良地质影响区进行了复核，对实物指标进行了必要的复核。（</w:t>
            </w: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660"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8</w:t>
            </w:r>
          </w:p>
        </w:tc>
        <w:tc>
          <w:tcPr>
            <w:tcW w:w="72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190" w:type="dxa"/>
            <w:vMerge w:val="restart"/>
            <w:tcBorders>
              <w:top w:val="nil"/>
              <w:left w:val="nil"/>
              <w:bottom w:val="nil"/>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480" w:type="dxa"/>
            <w:gridSpan w:val="2"/>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09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2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落实移民安置规划，完成居民点设计、重要专业项目完成初步设计。（</w:t>
            </w:r>
            <w:r>
              <w:rPr>
                <w:rFonts w:hint="default" w:ascii="Times New Roman" w:hAnsi="Times New Roman" w:cs="Times New Roman" w:eastAsiaTheme="minorEastAsia"/>
                <w:kern w:val="0"/>
                <w:sz w:val="21"/>
                <w:szCs w:val="21"/>
                <w:bdr w:val="none" w:color="auto" w:sz="0" w:space="0"/>
                <w:lang w:val="en-US" w:eastAsia="zh-CN" w:bidi="ar"/>
              </w:rPr>
              <w:t>5</w:t>
            </w:r>
            <w:r>
              <w:rPr>
                <w:rFonts w:hint="eastAsia" w:ascii="宋体" w:hAnsi="宋体" w:eastAsia="宋体" w:cs="宋体"/>
                <w:kern w:val="0"/>
                <w:sz w:val="21"/>
                <w:szCs w:val="21"/>
                <w:bdr w:val="none" w:color="auto" w:sz="0" w:space="0"/>
                <w:lang w:val="en-US" w:eastAsia="zh-CN" w:bidi="ar"/>
              </w:rPr>
              <w:t>分）</w:t>
            </w:r>
          </w:p>
        </w:tc>
        <w:tc>
          <w:tcPr>
            <w:tcW w:w="6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72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190"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480" w:type="dxa"/>
            <w:gridSpan w:val="2"/>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09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2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主要补偿单价进行了单价分析，补偿标准合理，编制补偿投资概算。（</w:t>
            </w:r>
            <w:r>
              <w:rPr>
                <w:rFonts w:hint="default" w:ascii="Times New Roman" w:hAnsi="Times New Roman" w:cs="Times New Roman" w:eastAsiaTheme="minorEastAsia"/>
                <w:kern w:val="0"/>
                <w:sz w:val="21"/>
                <w:szCs w:val="21"/>
                <w:bdr w:val="none" w:color="auto" w:sz="0" w:space="0"/>
                <w:lang w:val="en-US" w:eastAsia="zh-CN" w:bidi="ar"/>
              </w:rPr>
              <w:t>1</w:t>
            </w:r>
            <w:r>
              <w:rPr>
                <w:rFonts w:hint="eastAsia" w:ascii="宋体" w:hAnsi="宋体" w:eastAsia="宋体" w:cs="宋体"/>
                <w:kern w:val="0"/>
                <w:sz w:val="21"/>
                <w:szCs w:val="21"/>
                <w:bdr w:val="none" w:color="auto" w:sz="0" w:space="0"/>
                <w:lang w:val="en-US" w:eastAsia="zh-CN" w:bidi="ar"/>
              </w:rPr>
              <w:t>分）</w:t>
            </w:r>
          </w:p>
        </w:tc>
        <w:tc>
          <w:tcPr>
            <w:tcW w:w="6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72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190"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30" w:hRule="atLeast"/>
        </w:trPr>
        <w:tc>
          <w:tcPr>
            <w:tcW w:w="480" w:type="dxa"/>
            <w:gridSpan w:val="2"/>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7</w:t>
            </w:r>
          </w:p>
        </w:tc>
        <w:tc>
          <w:tcPr>
            <w:tcW w:w="109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其它设计</w:t>
            </w:r>
          </w:p>
        </w:tc>
        <w:tc>
          <w:tcPr>
            <w:tcW w:w="52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工程管理设计内容全面、合理。（</w:t>
            </w: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660"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13</w:t>
            </w:r>
          </w:p>
        </w:tc>
        <w:tc>
          <w:tcPr>
            <w:tcW w:w="72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190" w:type="dxa"/>
            <w:vMerge w:val="restart"/>
            <w:tcBorders>
              <w:top w:val="nil"/>
              <w:left w:val="nil"/>
              <w:bottom w:val="nil"/>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30" w:hRule="atLeast"/>
        </w:trPr>
        <w:tc>
          <w:tcPr>
            <w:tcW w:w="480" w:type="dxa"/>
            <w:gridSpan w:val="2"/>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09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2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消防、劳动安全与工业卫生、节水评价、节能设计方案确定，主要措施明确。（</w:t>
            </w:r>
            <w:r>
              <w:rPr>
                <w:rFonts w:hint="default" w:ascii="Times New Roman" w:hAnsi="Times New Roman" w:cs="Times New Roman" w:eastAsiaTheme="minorEastAsia"/>
                <w:kern w:val="0"/>
                <w:sz w:val="21"/>
                <w:szCs w:val="21"/>
                <w:bdr w:val="none" w:color="auto" w:sz="0" w:space="0"/>
                <w:lang w:val="en-US" w:eastAsia="zh-CN" w:bidi="ar"/>
              </w:rPr>
              <w:t>3</w:t>
            </w:r>
            <w:r>
              <w:rPr>
                <w:rFonts w:hint="eastAsia" w:ascii="宋体" w:hAnsi="宋体" w:eastAsia="宋体" w:cs="宋体"/>
                <w:kern w:val="0"/>
                <w:sz w:val="21"/>
                <w:szCs w:val="21"/>
                <w:bdr w:val="none" w:color="auto" w:sz="0" w:space="0"/>
                <w:lang w:val="en-US" w:eastAsia="zh-CN" w:bidi="ar"/>
              </w:rPr>
              <w:t>分）</w:t>
            </w:r>
          </w:p>
        </w:tc>
        <w:tc>
          <w:tcPr>
            <w:tcW w:w="6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72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190"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30" w:hRule="atLeast"/>
        </w:trPr>
        <w:tc>
          <w:tcPr>
            <w:tcW w:w="480" w:type="dxa"/>
            <w:gridSpan w:val="2"/>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09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2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环保工程设计依据充分、方案基本可行、概算基本合理；对水土流失防治责任范围及防治标准进行了复核，进行了各防治分区水土保持措施勘测设计，投资概算合理。（</w:t>
            </w:r>
            <w:r>
              <w:rPr>
                <w:rFonts w:hint="default" w:ascii="Times New Roman" w:hAnsi="Times New Roman" w:cs="Times New Roman" w:eastAsiaTheme="minorEastAsia"/>
                <w:kern w:val="0"/>
                <w:sz w:val="21"/>
                <w:szCs w:val="21"/>
                <w:bdr w:val="none" w:color="auto" w:sz="0" w:space="0"/>
                <w:lang w:val="en-US" w:eastAsia="zh-CN" w:bidi="ar"/>
              </w:rPr>
              <w:t>8</w:t>
            </w:r>
            <w:r>
              <w:rPr>
                <w:rFonts w:hint="eastAsia" w:ascii="宋体" w:hAnsi="宋体" w:eastAsia="宋体" w:cs="宋体"/>
                <w:kern w:val="0"/>
                <w:sz w:val="21"/>
                <w:szCs w:val="21"/>
                <w:bdr w:val="none" w:color="auto" w:sz="0" w:space="0"/>
                <w:lang w:val="en-US" w:eastAsia="zh-CN" w:bidi="ar"/>
              </w:rPr>
              <w:t>分）</w:t>
            </w:r>
          </w:p>
        </w:tc>
        <w:tc>
          <w:tcPr>
            <w:tcW w:w="6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72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190"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480" w:type="dxa"/>
            <w:gridSpan w:val="2"/>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8</w:t>
            </w:r>
          </w:p>
        </w:tc>
        <w:tc>
          <w:tcPr>
            <w:tcW w:w="109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w:t>
            </w:r>
            <w:r>
              <w:rPr>
                <w:rStyle w:val="5"/>
                <w:rFonts w:hint="eastAsia" w:ascii="宋体" w:hAnsi="宋体" w:eastAsia="宋体" w:cs="宋体"/>
                <w:b/>
                <w:bCs/>
                <w:kern w:val="0"/>
                <w:sz w:val="21"/>
                <w:szCs w:val="21"/>
                <w:bdr w:val="none" w:color="auto" w:sz="0" w:space="0"/>
                <w:lang w:val="en-US" w:eastAsia="zh-CN" w:bidi="ar"/>
              </w:rPr>
              <w:t>设计</w:t>
            </w:r>
            <w:r>
              <w:rPr>
                <w:rStyle w:val="5"/>
                <w:rFonts w:hint="default" w:ascii="Times New Roman" w:hAnsi="Times New Roman" w:cs="Times New Roman" w:eastAsiaTheme="minorEastAsia"/>
                <w:b/>
                <w:bCs/>
                <w:kern w:val="0"/>
                <w:sz w:val="21"/>
                <w:szCs w:val="21"/>
                <w:bdr w:val="none" w:color="auto" w:sz="0" w:space="0"/>
                <w:lang w:val="en-US" w:eastAsia="zh-CN" w:bidi="ar"/>
              </w:rPr>
              <w:br w:type="textWrapping"/>
            </w:r>
            <w:r>
              <w:rPr>
                <w:rStyle w:val="5"/>
                <w:rFonts w:hint="eastAsia" w:ascii="宋体" w:hAnsi="宋体" w:eastAsia="宋体" w:cs="宋体"/>
                <w:b/>
                <w:bCs/>
                <w:kern w:val="0"/>
                <w:sz w:val="21"/>
                <w:szCs w:val="21"/>
                <w:bdr w:val="none" w:color="auto" w:sz="0" w:space="0"/>
                <w:lang w:val="en-US" w:eastAsia="zh-CN" w:bidi="ar"/>
              </w:rPr>
              <w:t>概算</w:t>
            </w:r>
          </w:p>
        </w:tc>
        <w:tc>
          <w:tcPr>
            <w:tcW w:w="52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投资概算使用的编制规定、定额正确。（</w:t>
            </w: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   </w:t>
            </w:r>
          </w:p>
        </w:tc>
        <w:tc>
          <w:tcPr>
            <w:tcW w:w="660"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7</w:t>
            </w:r>
          </w:p>
        </w:tc>
        <w:tc>
          <w:tcPr>
            <w:tcW w:w="72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190" w:type="dxa"/>
            <w:vMerge w:val="restart"/>
            <w:tcBorders>
              <w:top w:val="nil"/>
              <w:left w:val="nil"/>
              <w:bottom w:val="nil"/>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0" w:hRule="atLeast"/>
        </w:trPr>
        <w:tc>
          <w:tcPr>
            <w:tcW w:w="480" w:type="dxa"/>
            <w:gridSpan w:val="2"/>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09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2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主要材料价格进行了市场调查，预算价格合理，主要工程单价计算准确。（</w:t>
            </w:r>
            <w:r>
              <w:rPr>
                <w:rFonts w:hint="default" w:ascii="Times New Roman" w:hAnsi="Times New Roman" w:cs="Times New Roman" w:eastAsiaTheme="minorEastAsia"/>
                <w:kern w:val="0"/>
                <w:sz w:val="21"/>
                <w:szCs w:val="21"/>
                <w:bdr w:val="none" w:color="auto" w:sz="0" w:space="0"/>
                <w:lang w:val="en-US" w:eastAsia="zh-CN" w:bidi="ar"/>
              </w:rPr>
              <w:t>4</w:t>
            </w:r>
            <w:r>
              <w:rPr>
                <w:rFonts w:hint="eastAsia" w:ascii="宋体" w:hAnsi="宋体" w:eastAsia="宋体" w:cs="宋体"/>
                <w:kern w:val="0"/>
                <w:sz w:val="21"/>
                <w:szCs w:val="21"/>
                <w:bdr w:val="none" w:color="auto" w:sz="0" w:space="0"/>
                <w:lang w:val="en-US" w:eastAsia="zh-CN" w:bidi="ar"/>
              </w:rPr>
              <w:t>分）</w:t>
            </w:r>
          </w:p>
        </w:tc>
        <w:tc>
          <w:tcPr>
            <w:tcW w:w="6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72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190"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480" w:type="dxa"/>
            <w:gridSpan w:val="2"/>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09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25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工程量与设计吻合；编制说明符合规定，概算表格格式规范；主要概算表格齐全。（</w:t>
            </w:r>
            <w:r>
              <w:rPr>
                <w:rFonts w:hint="default" w:ascii="Times New Roman" w:hAnsi="Times New Roman" w:cs="Times New Roman" w:eastAsiaTheme="minorEastAsia"/>
                <w:kern w:val="0"/>
                <w:sz w:val="21"/>
                <w:szCs w:val="21"/>
                <w:bdr w:val="none" w:color="auto" w:sz="0" w:space="0"/>
                <w:lang w:val="en-US" w:eastAsia="zh-CN" w:bidi="ar"/>
              </w:rPr>
              <w:t>1</w:t>
            </w:r>
            <w:r>
              <w:rPr>
                <w:rFonts w:hint="eastAsia" w:ascii="宋体" w:hAnsi="宋体" w:eastAsia="宋体" w:cs="宋体"/>
                <w:kern w:val="0"/>
                <w:sz w:val="21"/>
                <w:szCs w:val="21"/>
                <w:bdr w:val="none" w:color="auto" w:sz="0" w:space="0"/>
                <w:lang w:val="en-US" w:eastAsia="zh-CN" w:bidi="ar"/>
              </w:rPr>
              <w:t>分）</w:t>
            </w:r>
          </w:p>
        </w:tc>
        <w:tc>
          <w:tcPr>
            <w:tcW w:w="6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72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190"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30" w:hRule="atLeast"/>
        </w:trPr>
        <w:tc>
          <w:tcPr>
            <w:tcW w:w="6825" w:type="dxa"/>
            <w:gridSpan w:val="4"/>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合</w:t>
            </w:r>
            <w:r>
              <w:rPr>
                <w:rStyle w:val="5"/>
                <w:rFonts w:hint="default" w:ascii="Times New Roman" w:hAnsi="Times New Roman" w:cs="Times New Roman" w:eastAsiaTheme="minorEastAsia"/>
                <w:b/>
                <w:bCs/>
                <w:kern w:val="0"/>
                <w:sz w:val="24"/>
                <w:szCs w:val="24"/>
                <w:bdr w:val="none" w:color="auto" w:sz="0" w:space="0"/>
                <w:lang w:val="en-US" w:eastAsia="zh-CN" w:bidi="ar"/>
              </w:rPr>
              <w:t>                  </w:t>
            </w:r>
            <w:r>
              <w:rPr>
                <w:rStyle w:val="5"/>
                <w:rFonts w:hint="eastAsia" w:ascii="宋体" w:hAnsi="宋体" w:eastAsia="宋体" w:cs="宋体"/>
                <w:b/>
                <w:bCs/>
                <w:kern w:val="0"/>
                <w:sz w:val="24"/>
                <w:szCs w:val="24"/>
                <w:bdr w:val="none" w:color="auto" w:sz="0" w:space="0"/>
                <w:lang w:val="en-US" w:eastAsia="zh-CN" w:bidi="ar"/>
              </w:rPr>
              <w:t>计</w:t>
            </w:r>
          </w:p>
        </w:tc>
        <w:tc>
          <w:tcPr>
            <w:tcW w:w="66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100　</w:t>
            </w:r>
          </w:p>
        </w:tc>
        <w:tc>
          <w:tcPr>
            <w:tcW w:w="72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190"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eastAsia" w:ascii="宋体" w:hAnsi="宋体" w:eastAsia="宋体" w:cs="宋体"/>
                <w:kern w:val="0"/>
                <w:sz w:val="21"/>
                <w:szCs w:val="21"/>
                <w:bdr w:val="none" w:color="auto" w:sz="0" w:space="0"/>
                <w:lang w:val="en-US" w:eastAsia="zh-CN" w:bidi="ar"/>
              </w:rPr>
              <w:t>专家组长：</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c>
          <w:tcPr>
            <w:tcW w:w="7305" w:type="dxa"/>
            <w:gridSpan w:val="2"/>
            <w:tcBorders>
              <w:top w:val="nil"/>
              <w:left w:val="nil"/>
              <w:bottom w:val="nil"/>
              <w:right w:val="nil"/>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295" w:hRule="atLeast"/>
        </w:trPr>
        <w:tc>
          <w:tcPr>
            <w:tcW w:w="15" w:type="dxa"/>
            <w:shd w:val="clear"/>
            <w:vAlign w:val="center"/>
          </w:tcPr>
          <w:p>
            <w:pPr>
              <w:keepNext w:val="0"/>
              <w:keepLines w:val="0"/>
              <w:widowControl/>
              <w:suppressLineNumbers w:val="0"/>
              <w:spacing w:before="0" w:beforeAutospacing="0" w:after="0" w:afterAutospacing="0"/>
              <w:ind w:left="0" w:right="0"/>
              <w:jc w:val="left"/>
            </w:pPr>
          </w:p>
        </w:tc>
        <w:tc>
          <w:tcPr>
            <w:tcW w:w="14070" w:type="dxa"/>
            <w:gridSpan w:val="8"/>
            <w:tcBorders>
              <w:top w:val="nil"/>
              <w:left w:val="single" w:color="auto" w:sz="6" w:space="0"/>
              <w:bottom w:val="single" w:color="auto" w:sz="6" w:space="0"/>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rPr>
                <w:sz w:val="21"/>
                <w:szCs w:val="21"/>
              </w:rPr>
            </w:pPr>
            <w:r>
              <w:rPr>
                <w:rFonts w:hint="default" w:ascii="Times New Roman" w:hAnsi="Times New Roman" w:eastAsia="宋体" w:cs="Times New Roman"/>
                <w:kern w:val="0"/>
                <w:sz w:val="21"/>
                <w:szCs w:val="21"/>
                <w:bdr w:val="none" w:color="auto" w:sz="0" w:space="0"/>
                <w:lang w:val="en-US" w:eastAsia="zh-CN" w:bidi="ar"/>
              </w:rPr>
              <w:t>1</w:t>
            </w:r>
            <w:r>
              <w:rPr>
                <w:rFonts w:hint="eastAsia" w:ascii="宋体" w:hAnsi="宋体" w:eastAsia="宋体" w:cs="宋体"/>
                <w:kern w:val="0"/>
                <w:sz w:val="21"/>
                <w:szCs w:val="21"/>
                <w:bdr w:val="none" w:color="auto" w:sz="0" w:space="0"/>
                <w:lang w:val="en-US" w:eastAsia="zh-CN" w:bidi="ar"/>
              </w:rPr>
              <w:t>、本表由审查专家填写。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、总得分</w:t>
            </w:r>
            <w:r>
              <w:rPr>
                <w:rFonts w:hint="default" w:ascii="Times New Roman" w:hAnsi="Times New Roman" w:eastAsia="宋体" w:cs="Times New Roman"/>
                <w:kern w:val="0"/>
                <w:sz w:val="21"/>
                <w:szCs w:val="21"/>
                <w:bdr w:val="none" w:color="auto" w:sz="0" w:space="0"/>
                <w:lang w:val="en-US" w:eastAsia="zh-CN" w:bidi="ar"/>
              </w:rPr>
              <w:t>85</w:t>
            </w:r>
            <w:r>
              <w:rPr>
                <w:rFonts w:hint="eastAsia" w:ascii="宋体" w:hAnsi="宋体" w:eastAsia="宋体" w:cs="宋体"/>
                <w:kern w:val="0"/>
                <w:sz w:val="21"/>
                <w:szCs w:val="21"/>
                <w:bdr w:val="none" w:color="auto" w:sz="0" w:space="0"/>
                <w:lang w:val="en-US" w:eastAsia="zh-CN" w:bidi="ar"/>
              </w:rPr>
              <w:t>分以上（含</w:t>
            </w:r>
            <w:r>
              <w:rPr>
                <w:rFonts w:hint="default" w:ascii="Times New Roman" w:hAnsi="Times New Roman" w:eastAsia="宋体" w:cs="Times New Roman"/>
                <w:kern w:val="0"/>
                <w:sz w:val="21"/>
                <w:szCs w:val="21"/>
                <w:bdr w:val="none" w:color="auto" w:sz="0" w:space="0"/>
                <w:lang w:val="en-US" w:eastAsia="zh-CN" w:bidi="ar"/>
              </w:rPr>
              <w:t>85</w:t>
            </w:r>
            <w:r>
              <w:rPr>
                <w:rFonts w:hint="eastAsia" w:ascii="宋体" w:hAnsi="宋体" w:eastAsia="宋体" w:cs="宋体"/>
                <w:kern w:val="0"/>
                <w:sz w:val="21"/>
                <w:szCs w:val="21"/>
                <w:bdr w:val="none" w:color="auto" w:sz="0" w:space="0"/>
                <w:lang w:val="en-US" w:eastAsia="zh-CN" w:bidi="ar"/>
              </w:rPr>
              <w:t>分）为优秀，</w:t>
            </w:r>
            <w:r>
              <w:rPr>
                <w:rFonts w:hint="default" w:ascii="Times New Roman" w:hAnsi="Times New Roman" w:eastAsia="宋体" w:cs="Times New Roman"/>
                <w:kern w:val="0"/>
                <w:sz w:val="21"/>
                <w:szCs w:val="21"/>
                <w:bdr w:val="none" w:color="auto" w:sz="0" w:space="0"/>
                <w:lang w:val="en-US" w:eastAsia="zh-CN" w:bidi="ar"/>
              </w:rPr>
              <w:t>75</w:t>
            </w:r>
            <w:r>
              <w:rPr>
                <w:rFonts w:hint="eastAsia" w:ascii="宋体" w:hAnsi="宋体" w:eastAsia="宋体" w:cs="宋体"/>
                <w:kern w:val="0"/>
                <w:sz w:val="21"/>
                <w:szCs w:val="21"/>
                <w:bdr w:val="none" w:color="auto" w:sz="0" w:space="0"/>
                <w:lang w:val="en-US" w:eastAsia="zh-CN" w:bidi="ar"/>
              </w:rPr>
              <w:t>（含</w:t>
            </w:r>
            <w:r>
              <w:rPr>
                <w:rFonts w:hint="default" w:ascii="Times New Roman" w:hAnsi="Times New Roman" w:eastAsia="宋体" w:cs="Times New Roman"/>
                <w:kern w:val="0"/>
                <w:sz w:val="21"/>
                <w:szCs w:val="21"/>
                <w:bdr w:val="none" w:color="auto" w:sz="0" w:space="0"/>
                <w:lang w:val="en-US" w:eastAsia="zh-CN" w:bidi="ar"/>
              </w:rPr>
              <w:t>75</w:t>
            </w:r>
            <w:r>
              <w:rPr>
                <w:rFonts w:hint="eastAsia" w:ascii="宋体" w:hAnsi="宋体" w:eastAsia="宋体" w:cs="宋体"/>
                <w:kern w:val="0"/>
                <w:sz w:val="21"/>
                <w:szCs w:val="21"/>
                <w:bdr w:val="none" w:color="auto" w:sz="0" w:space="0"/>
                <w:lang w:val="en-US" w:eastAsia="zh-CN" w:bidi="ar"/>
              </w:rPr>
              <w:t>分）～</w:t>
            </w:r>
            <w:r>
              <w:rPr>
                <w:rFonts w:hint="default" w:ascii="Times New Roman" w:hAnsi="Times New Roman" w:eastAsia="宋体" w:cs="Times New Roman"/>
                <w:kern w:val="0"/>
                <w:sz w:val="21"/>
                <w:szCs w:val="21"/>
                <w:bdr w:val="none" w:color="auto" w:sz="0" w:space="0"/>
                <w:lang w:val="en-US" w:eastAsia="zh-CN" w:bidi="ar"/>
              </w:rPr>
              <w:t>85</w:t>
            </w:r>
            <w:r>
              <w:rPr>
                <w:rFonts w:hint="eastAsia" w:ascii="宋体" w:hAnsi="宋体" w:eastAsia="宋体" w:cs="宋体"/>
                <w:kern w:val="0"/>
                <w:sz w:val="21"/>
                <w:szCs w:val="21"/>
                <w:bdr w:val="none" w:color="auto" w:sz="0" w:space="0"/>
                <w:lang w:val="en-US" w:eastAsia="zh-CN" w:bidi="ar"/>
              </w:rPr>
              <w:t>分为良好、</w:t>
            </w:r>
            <w:r>
              <w:rPr>
                <w:rFonts w:hint="default" w:ascii="Times New Roman" w:hAnsi="Times New Roman" w:cs="Times New Roman" w:eastAsiaTheme="minorEastAsia"/>
                <w:kern w:val="0"/>
                <w:sz w:val="21"/>
                <w:szCs w:val="21"/>
                <w:bdr w:val="none" w:color="auto" w:sz="0" w:space="0"/>
                <w:lang w:val="en-US" w:eastAsia="zh-CN" w:bidi="ar"/>
              </w:rPr>
              <w:t>60</w:t>
            </w:r>
            <w:r>
              <w:rPr>
                <w:rFonts w:hint="eastAsia" w:ascii="宋体" w:hAnsi="宋体" w:eastAsia="宋体" w:cs="宋体"/>
                <w:kern w:val="0"/>
                <w:sz w:val="21"/>
                <w:szCs w:val="21"/>
                <w:bdr w:val="none" w:color="auto" w:sz="0" w:space="0"/>
                <w:lang w:val="en-US" w:eastAsia="zh-CN" w:bidi="ar"/>
              </w:rPr>
              <w:t>（含</w:t>
            </w:r>
            <w:r>
              <w:rPr>
                <w:rFonts w:hint="default" w:ascii="Times New Roman" w:hAnsi="Times New Roman" w:cs="Times New Roman" w:eastAsiaTheme="minorEastAsia"/>
                <w:kern w:val="0"/>
                <w:sz w:val="21"/>
                <w:szCs w:val="21"/>
                <w:bdr w:val="none" w:color="auto" w:sz="0" w:space="0"/>
                <w:lang w:val="en-US" w:eastAsia="zh-CN" w:bidi="ar"/>
              </w:rPr>
              <w:t>60</w:t>
            </w:r>
            <w:r>
              <w:rPr>
                <w:rFonts w:hint="eastAsia" w:ascii="宋体" w:hAnsi="宋体" w:eastAsia="宋体" w:cs="宋体"/>
                <w:kern w:val="0"/>
                <w:sz w:val="21"/>
                <w:szCs w:val="21"/>
                <w:bdr w:val="none" w:color="auto" w:sz="0" w:space="0"/>
                <w:lang w:val="en-US" w:eastAsia="zh-CN" w:bidi="ar"/>
              </w:rPr>
              <w:t>分）～</w:t>
            </w:r>
            <w:r>
              <w:rPr>
                <w:rFonts w:hint="default" w:ascii="Times New Roman" w:hAnsi="Times New Roman" w:eastAsia="宋体" w:cs="Times New Roman"/>
                <w:kern w:val="0"/>
                <w:sz w:val="21"/>
                <w:szCs w:val="21"/>
                <w:bdr w:val="none" w:color="auto" w:sz="0" w:space="0"/>
                <w:lang w:val="en-US" w:eastAsia="zh-CN" w:bidi="ar"/>
              </w:rPr>
              <w:t>75</w:t>
            </w:r>
            <w:r>
              <w:rPr>
                <w:rFonts w:hint="eastAsia" w:ascii="宋体" w:hAnsi="宋体" w:eastAsia="宋体" w:cs="宋体"/>
                <w:kern w:val="0"/>
                <w:sz w:val="21"/>
                <w:szCs w:val="21"/>
                <w:bdr w:val="none" w:color="auto" w:sz="0" w:space="0"/>
                <w:lang w:val="en-US" w:eastAsia="zh-CN" w:bidi="ar"/>
              </w:rPr>
              <w:t>分为合格，</w:t>
            </w:r>
            <w:r>
              <w:rPr>
                <w:rFonts w:hint="default" w:ascii="Times New Roman" w:hAnsi="Times New Roman" w:cs="Times New Roman" w:eastAsiaTheme="minorEastAsia"/>
                <w:kern w:val="0"/>
                <w:sz w:val="21"/>
                <w:szCs w:val="21"/>
                <w:bdr w:val="none" w:color="auto" w:sz="0" w:space="0"/>
                <w:lang w:val="en-US" w:eastAsia="zh-CN" w:bidi="ar"/>
              </w:rPr>
              <w:t>60</w:t>
            </w:r>
            <w:r>
              <w:rPr>
                <w:rFonts w:hint="eastAsia" w:ascii="宋体" w:hAnsi="宋体" w:eastAsia="宋体" w:cs="宋体"/>
                <w:kern w:val="0"/>
                <w:sz w:val="21"/>
                <w:szCs w:val="21"/>
                <w:bdr w:val="none" w:color="auto" w:sz="0" w:space="0"/>
                <w:lang w:val="en-US" w:eastAsia="zh-CN" w:bidi="ar"/>
              </w:rPr>
              <w:t>分以下为不合格；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3</w:t>
            </w:r>
            <w:r>
              <w:rPr>
                <w:rFonts w:hint="eastAsia" w:ascii="宋体" w:hAnsi="宋体" w:eastAsia="宋体" w:cs="宋体"/>
                <w:kern w:val="0"/>
                <w:sz w:val="21"/>
                <w:szCs w:val="21"/>
                <w:bdr w:val="none" w:color="auto" w:sz="0" w:space="0"/>
                <w:lang w:val="en-US" w:eastAsia="zh-CN" w:bidi="ar"/>
              </w:rPr>
              <w:t>、评价内容</w:t>
            </w:r>
            <w:r>
              <w:rPr>
                <w:rStyle w:val="5"/>
                <w:rFonts w:hint="eastAsia" w:ascii="黑体" w:hAnsi="宋体" w:eastAsia="黑体" w:cs="黑体"/>
                <w:b/>
                <w:bCs/>
                <w:kern w:val="0"/>
                <w:sz w:val="21"/>
                <w:szCs w:val="21"/>
                <w:bdr w:val="none" w:color="auto" w:sz="0" w:space="0"/>
                <w:lang w:val="en-US" w:eastAsia="zh-CN" w:bidi="ar"/>
              </w:rPr>
              <w:t>带</w:t>
            </w:r>
            <w:r>
              <w:rPr>
                <w:rStyle w:val="5"/>
                <w:rFonts w:hint="default" w:ascii="Times New Roman" w:hAnsi="Times New Roman" w:cs="Times New Roman" w:eastAsiaTheme="minorEastAsia"/>
                <w:b/>
                <w:bCs/>
                <w:kern w:val="0"/>
                <w:sz w:val="21"/>
                <w:szCs w:val="21"/>
                <w:bdr w:val="none" w:color="auto" w:sz="0" w:space="0"/>
                <w:lang w:val="en-US" w:eastAsia="zh-CN" w:bidi="ar"/>
              </w:rPr>
              <w:t>“*”</w:t>
            </w:r>
            <w:r>
              <w:rPr>
                <w:rStyle w:val="5"/>
                <w:rFonts w:hint="eastAsia" w:ascii="黑体" w:hAnsi="宋体" w:eastAsia="黑体" w:cs="黑体"/>
                <w:b/>
                <w:bCs/>
                <w:kern w:val="0"/>
                <w:sz w:val="21"/>
                <w:szCs w:val="21"/>
                <w:bdr w:val="none" w:color="auto" w:sz="0" w:space="0"/>
                <w:lang w:val="en-US" w:eastAsia="zh-CN" w:bidi="ar"/>
              </w:rPr>
              <w:t>的为关键评价内容，若该项不合格，则整体评价不合格，不予通过审查</w:t>
            </w:r>
            <w:r>
              <w:rPr>
                <w:rFonts w:hint="eastAsia" w:ascii="宋体" w:hAnsi="宋体" w:eastAsia="宋体" w:cs="宋体"/>
                <w:kern w:val="0"/>
                <w:sz w:val="21"/>
                <w:szCs w:val="21"/>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4</w:t>
            </w:r>
            <w:r>
              <w:rPr>
                <w:rFonts w:hint="eastAsia" w:ascii="宋体" w:hAnsi="宋体" w:eastAsia="宋体" w:cs="宋体"/>
                <w:kern w:val="0"/>
                <w:sz w:val="21"/>
                <w:szCs w:val="21"/>
                <w:bdr w:val="none" w:color="auto" w:sz="0" w:space="0"/>
                <w:lang w:val="en-US" w:eastAsia="zh-CN" w:bidi="ar"/>
              </w:rPr>
              <w:t>、若工程项目缺少或不需要某项评价内容，则该项内容按合格的高限取分。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tc>
        <w:tc>
          <w:tcPr>
            <w:tcW w:w="7260"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441"/>
        <w:gridCol w:w="811"/>
        <w:gridCol w:w="2489"/>
        <w:gridCol w:w="606"/>
        <w:gridCol w:w="669"/>
        <w:gridCol w:w="508"/>
        <w:gridCol w:w="29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35" w:hRule="atLeast"/>
        </w:trPr>
        <w:tc>
          <w:tcPr>
            <w:tcW w:w="14055" w:type="dxa"/>
            <w:gridSpan w:val="7"/>
            <w:tcBorders>
              <w:top w:val="nil"/>
              <w:left w:val="nil"/>
              <w:bottom w:val="single" w:color="auto" w:sz="6" w:space="0"/>
              <w:right w:val="nil"/>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Fonts w:hint="eastAsia" w:ascii="黑体" w:hAnsi="宋体" w:eastAsia="黑体" w:cs="黑体"/>
                <w:kern w:val="0"/>
                <w:sz w:val="31"/>
                <w:szCs w:val="31"/>
                <w:bdr w:val="none" w:color="auto" w:sz="0" w:space="0"/>
                <w:lang w:val="en-US" w:eastAsia="zh-CN" w:bidi="ar"/>
              </w:rPr>
              <w:t>附表二（</w:t>
            </w:r>
            <w:r>
              <w:rPr>
                <w:rFonts w:hint="default" w:ascii="Times New Roman" w:hAnsi="Times New Roman" w:cs="Times New Roman" w:eastAsiaTheme="minorEastAsia"/>
                <w:kern w:val="0"/>
                <w:sz w:val="31"/>
                <w:szCs w:val="31"/>
                <w:bdr w:val="none" w:color="auto" w:sz="0" w:space="0"/>
                <w:lang w:val="en-US" w:eastAsia="zh-CN" w:bidi="ar"/>
              </w:rPr>
              <w:t>3/6</w:t>
            </w:r>
            <w:r>
              <w:rPr>
                <w:rFonts w:hint="eastAsia" w:ascii="黑体" w:hAnsi="宋体" w:eastAsia="黑体" w:cs="黑体"/>
                <w:kern w:val="0"/>
                <w:sz w:val="31"/>
                <w:szCs w:val="31"/>
                <w:bdr w:val="none" w:color="auto" w:sz="0" w:space="0"/>
                <w:lang w:val="en-US" w:eastAsia="zh-CN" w:bidi="ar"/>
              </w:rPr>
              <w:t>）     堤防（灌区）工程可行性研究阶段成果质量评价打分表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480"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序号</w:t>
            </w:r>
          </w:p>
        </w:tc>
        <w:tc>
          <w:tcPr>
            <w:tcW w:w="115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评价内容</w:t>
            </w:r>
          </w:p>
        </w:tc>
        <w:tc>
          <w:tcPr>
            <w:tcW w:w="433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质</w:t>
            </w:r>
            <w:r>
              <w:rPr>
                <w:rStyle w:val="5"/>
                <w:rFonts w:hint="default" w:ascii="Times New Roman" w:hAnsi="Times New Roman" w:cs="Times New Roman" w:eastAsiaTheme="minorEastAsia"/>
                <w:b/>
                <w:bCs/>
                <w:kern w:val="0"/>
                <w:sz w:val="21"/>
                <w:szCs w:val="21"/>
                <w:bdr w:val="none" w:color="auto" w:sz="0" w:space="0"/>
                <w:lang w:val="en-US" w:eastAsia="zh-CN" w:bidi="ar"/>
              </w:rPr>
              <w:t>   </w:t>
            </w:r>
            <w:r>
              <w:rPr>
                <w:rStyle w:val="5"/>
                <w:rFonts w:hint="eastAsia" w:ascii="宋体" w:hAnsi="宋体" w:eastAsia="宋体" w:cs="宋体"/>
                <w:b/>
                <w:bCs/>
                <w:kern w:val="0"/>
                <w:sz w:val="21"/>
                <w:szCs w:val="21"/>
                <w:bdr w:val="none" w:color="auto" w:sz="0" w:space="0"/>
                <w:lang w:val="en-US" w:eastAsia="zh-CN" w:bidi="ar"/>
              </w:rPr>
              <w:t>量</w:t>
            </w:r>
            <w:r>
              <w:rPr>
                <w:rStyle w:val="5"/>
                <w:rFonts w:hint="default" w:ascii="Times New Roman" w:hAnsi="Times New Roman" w:cs="Times New Roman" w:eastAsiaTheme="minorEastAsia"/>
                <w:b/>
                <w:bCs/>
                <w:kern w:val="0"/>
                <w:sz w:val="21"/>
                <w:szCs w:val="21"/>
                <w:bdr w:val="none" w:color="auto" w:sz="0" w:space="0"/>
                <w:lang w:val="en-US" w:eastAsia="zh-CN" w:bidi="ar"/>
              </w:rPr>
              <w:t>   </w:t>
            </w:r>
            <w:r>
              <w:rPr>
                <w:rStyle w:val="5"/>
                <w:rFonts w:hint="eastAsia" w:ascii="宋体" w:hAnsi="宋体" w:eastAsia="宋体" w:cs="宋体"/>
                <w:b/>
                <w:bCs/>
                <w:kern w:val="0"/>
                <w:sz w:val="21"/>
                <w:szCs w:val="21"/>
                <w:bdr w:val="none" w:color="auto" w:sz="0" w:space="0"/>
                <w:lang w:val="en-US" w:eastAsia="zh-CN" w:bidi="ar"/>
              </w:rPr>
              <w:t>标</w:t>
            </w:r>
            <w:r>
              <w:rPr>
                <w:rStyle w:val="5"/>
                <w:rFonts w:hint="default" w:ascii="Times New Roman" w:hAnsi="Times New Roman" w:cs="Times New Roman" w:eastAsiaTheme="minorEastAsia"/>
                <w:b/>
                <w:bCs/>
                <w:kern w:val="0"/>
                <w:sz w:val="21"/>
                <w:szCs w:val="21"/>
                <w:bdr w:val="none" w:color="auto" w:sz="0" w:space="0"/>
                <w:lang w:val="en-US" w:eastAsia="zh-CN" w:bidi="ar"/>
              </w:rPr>
              <w:t>   </w:t>
            </w:r>
            <w:r>
              <w:rPr>
                <w:rStyle w:val="5"/>
                <w:rFonts w:hint="eastAsia" w:ascii="宋体" w:hAnsi="宋体" w:eastAsia="宋体" w:cs="宋体"/>
                <w:b/>
                <w:bCs/>
                <w:kern w:val="0"/>
                <w:sz w:val="21"/>
                <w:szCs w:val="21"/>
                <w:bdr w:val="none" w:color="auto" w:sz="0" w:space="0"/>
                <w:lang w:val="en-US" w:eastAsia="zh-CN" w:bidi="ar"/>
              </w:rPr>
              <w:t>准</w:t>
            </w:r>
          </w:p>
        </w:tc>
        <w:tc>
          <w:tcPr>
            <w:tcW w:w="960"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赋分</w:t>
            </w:r>
          </w:p>
        </w:tc>
        <w:tc>
          <w:tcPr>
            <w:tcW w:w="94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得分</w:t>
            </w:r>
          </w:p>
        </w:tc>
        <w:tc>
          <w:tcPr>
            <w:tcW w:w="67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小计</w:t>
            </w:r>
          </w:p>
        </w:tc>
        <w:tc>
          <w:tcPr>
            <w:tcW w:w="550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评分简要说明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480" w:type="dxa"/>
            <w:vMerge w:val="restart"/>
            <w:tcBorders>
              <w:top w:val="nil"/>
              <w:left w:val="single" w:color="auto" w:sz="6" w:space="0"/>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1</w:t>
            </w:r>
          </w:p>
        </w:tc>
        <w:tc>
          <w:tcPr>
            <w:tcW w:w="1155"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w:t>
            </w:r>
            <w:r>
              <w:rPr>
                <w:rStyle w:val="5"/>
                <w:rFonts w:hint="eastAsia" w:ascii="宋体" w:hAnsi="宋体" w:eastAsia="宋体" w:cs="宋体"/>
                <w:b/>
                <w:bCs/>
                <w:kern w:val="0"/>
                <w:sz w:val="21"/>
                <w:szCs w:val="21"/>
                <w:bdr w:val="none" w:color="auto" w:sz="0" w:space="0"/>
                <w:lang w:val="en-US" w:eastAsia="zh-CN" w:bidi="ar"/>
              </w:rPr>
              <w:t>工程规划、建设的必要性、水文、工程任务与规模、经济评价、社会稳定风险分析</w:t>
            </w: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提出了工程所在地基本情况与条件；对项目建设的必要性论述清楚。（</w:t>
            </w:r>
            <w:r>
              <w:rPr>
                <w:rFonts w:hint="default" w:ascii="Times New Roman" w:hAnsi="Times New Roman" w:eastAsia="宋体" w:cs="Times New Roman"/>
                <w:kern w:val="0"/>
                <w:sz w:val="21"/>
                <w:szCs w:val="21"/>
                <w:bdr w:val="none" w:color="auto" w:sz="0" w:space="0"/>
                <w:lang w:val="en-US" w:eastAsia="zh-CN" w:bidi="ar"/>
              </w:rPr>
              <w:t>8</w:t>
            </w:r>
            <w:r>
              <w:rPr>
                <w:rFonts w:hint="eastAsia" w:ascii="宋体" w:hAnsi="宋体" w:eastAsia="宋体" w:cs="宋体"/>
                <w:kern w:val="0"/>
                <w:sz w:val="21"/>
                <w:szCs w:val="21"/>
                <w:bdr w:val="none" w:color="auto" w:sz="0" w:space="0"/>
                <w:lang w:val="en-US" w:eastAsia="zh-CN" w:bidi="ar"/>
              </w:rPr>
              <w:t>分）</w:t>
            </w:r>
          </w:p>
        </w:tc>
        <w:tc>
          <w:tcPr>
            <w:tcW w:w="960"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color w:val="0000FF"/>
                <w:kern w:val="0"/>
                <w:sz w:val="21"/>
                <w:szCs w:val="21"/>
                <w:bdr w:val="none" w:color="auto" w:sz="0" w:space="0"/>
                <w:lang w:val="en-US" w:eastAsia="zh-CN" w:bidi="ar"/>
              </w:rPr>
              <w:t>2</w:t>
            </w:r>
            <w:r>
              <w:rPr>
                <w:rFonts w:hint="default" w:ascii="Times New Roman" w:hAnsi="Times New Roman" w:eastAsia="宋体" w:cs="Times New Roman"/>
                <w:color w:val="0000FF"/>
                <w:kern w:val="0"/>
                <w:sz w:val="21"/>
                <w:szCs w:val="21"/>
                <w:bdr w:val="none" w:color="auto" w:sz="0" w:space="0"/>
                <w:lang w:val="en-US" w:eastAsia="zh-CN" w:bidi="ar"/>
              </w:rPr>
              <w:t>9</w:t>
            </w: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505" w:type="dxa"/>
            <w:vMerge w:val="restart"/>
            <w:tcBorders>
              <w:top w:val="nil"/>
              <w:left w:val="nil"/>
              <w:bottom w:val="nil"/>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480" w:type="dxa"/>
            <w:vMerge w:val="continue"/>
            <w:tcBorders>
              <w:top w:val="nil"/>
              <w:left w:val="single" w:color="auto" w:sz="6" w:space="0"/>
              <w:bottom w:val="nil"/>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对水文成果进行了分析计算，成果可靠。（</w:t>
            </w:r>
            <w:r>
              <w:rPr>
                <w:rFonts w:hint="default" w:ascii="Times New Roman" w:hAnsi="Times New Roman" w:eastAsia="宋体" w:cs="Times New Roman"/>
                <w:kern w:val="0"/>
                <w:sz w:val="21"/>
                <w:szCs w:val="21"/>
                <w:bdr w:val="none" w:color="auto" w:sz="0" w:space="0"/>
                <w:lang w:val="en-US" w:eastAsia="zh-CN" w:bidi="ar"/>
              </w:rPr>
              <w:t>8</w:t>
            </w:r>
            <w:r>
              <w:rPr>
                <w:rFonts w:hint="eastAsia" w:ascii="宋体" w:hAnsi="宋体" w:eastAsia="宋体" w:cs="宋体"/>
                <w:kern w:val="0"/>
                <w:sz w:val="21"/>
                <w:szCs w:val="21"/>
                <w:bdr w:val="none" w:color="auto" w:sz="0" w:space="0"/>
                <w:lang w:val="en-US" w:eastAsia="zh-CN" w:bidi="ar"/>
              </w:rPr>
              <w:t>分）</w:t>
            </w:r>
          </w:p>
        </w:tc>
        <w:tc>
          <w:tcPr>
            <w:tcW w:w="9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480" w:type="dxa"/>
            <w:vMerge w:val="continue"/>
            <w:tcBorders>
              <w:top w:val="nil"/>
              <w:left w:val="single" w:color="auto" w:sz="6" w:space="0"/>
              <w:bottom w:val="nil"/>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工程任务和规模合理正确（包括水位计算的正确性等）（</w:t>
            </w:r>
            <w:r>
              <w:rPr>
                <w:rFonts w:hint="default" w:ascii="Times New Roman" w:hAnsi="Times New Roman" w:cs="Times New Roman" w:eastAsiaTheme="minorEastAsia"/>
                <w:kern w:val="0"/>
                <w:sz w:val="21"/>
                <w:szCs w:val="21"/>
                <w:bdr w:val="none" w:color="auto" w:sz="0" w:space="0"/>
                <w:lang w:val="en-US" w:eastAsia="zh-CN" w:bidi="ar"/>
              </w:rPr>
              <w:t>8</w:t>
            </w:r>
            <w:r>
              <w:rPr>
                <w:rFonts w:hint="eastAsia" w:ascii="宋体" w:hAnsi="宋体" w:eastAsia="宋体" w:cs="宋体"/>
                <w:kern w:val="0"/>
                <w:sz w:val="21"/>
                <w:szCs w:val="21"/>
                <w:bdr w:val="none" w:color="auto" w:sz="0" w:space="0"/>
                <w:lang w:val="en-US" w:eastAsia="zh-CN" w:bidi="ar"/>
              </w:rPr>
              <w:t>分）</w:t>
            </w:r>
          </w:p>
        </w:tc>
        <w:tc>
          <w:tcPr>
            <w:tcW w:w="9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480" w:type="dxa"/>
            <w:vMerge w:val="continue"/>
            <w:tcBorders>
              <w:top w:val="nil"/>
              <w:left w:val="single" w:color="auto" w:sz="6" w:space="0"/>
              <w:bottom w:val="nil"/>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国民经济评价满足规范要求。（</w:t>
            </w:r>
            <w:r>
              <w:rPr>
                <w:rFonts w:hint="default" w:ascii="Times New Roman" w:hAnsi="Times New Roman" w:cs="Times New Roman" w:eastAsiaTheme="minorEastAsia"/>
                <w:kern w:val="0"/>
                <w:sz w:val="21"/>
                <w:szCs w:val="21"/>
                <w:bdr w:val="none" w:color="auto" w:sz="0" w:space="0"/>
                <w:lang w:val="en-US" w:eastAsia="zh-CN" w:bidi="ar"/>
              </w:rPr>
              <w:t>3</w:t>
            </w:r>
            <w:r>
              <w:rPr>
                <w:rFonts w:hint="eastAsia" w:ascii="宋体" w:hAnsi="宋体" w:eastAsia="宋体" w:cs="宋体"/>
                <w:kern w:val="0"/>
                <w:sz w:val="21"/>
                <w:szCs w:val="21"/>
                <w:bdr w:val="none" w:color="auto" w:sz="0" w:space="0"/>
                <w:lang w:val="en-US" w:eastAsia="zh-CN" w:bidi="ar"/>
              </w:rPr>
              <w:t>分）</w:t>
            </w:r>
          </w:p>
        </w:tc>
        <w:tc>
          <w:tcPr>
            <w:tcW w:w="9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480" w:type="dxa"/>
            <w:vMerge w:val="continue"/>
            <w:tcBorders>
              <w:top w:val="nil"/>
              <w:left w:val="single" w:color="auto" w:sz="6" w:space="0"/>
              <w:bottom w:val="nil"/>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社会稳定风险分析符合要求。（</w:t>
            </w:r>
            <w:r>
              <w:rPr>
                <w:rFonts w:hint="default" w:ascii="Times New Roman" w:hAnsi="Times New Roman" w:eastAsia="宋体" w:cs="Times New Roman"/>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9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50" w:hRule="atLeast"/>
        </w:trPr>
        <w:tc>
          <w:tcPr>
            <w:tcW w:w="48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2</w:t>
            </w:r>
          </w:p>
        </w:tc>
        <w:tc>
          <w:tcPr>
            <w:tcW w:w="115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w:t>
            </w:r>
            <w:r>
              <w:rPr>
                <w:rStyle w:val="5"/>
                <w:rFonts w:hint="eastAsia" w:ascii="宋体" w:hAnsi="宋体" w:eastAsia="宋体" w:cs="宋体"/>
                <w:b/>
                <w:bCs/>
                <w:kern w:val="0"/>
                <w:sz w:val="21"/>
                <w:szCs w:val="21"/>
                <w:bdr w:val="none" w:color="auto" w:sz="0" w:space="0"/>
                <w:lang w:val="en-US" w:eastAsia="zh-CN" w:bidi="ar"/>
              </w:rPr>
              <w:t>工程</w:t>
            </w:r>
            <w:r>
              <w:rPr>
                <w:rStyle w:val="5"/>
                <w:rFonts w:hint="default" w:ascii="Times New Roman" w:hAnsi="Times New Roman" w:cs="Times New Roman" w:eastAsiaTheme="minorEastAsia"/>
                <w:b/>
                <w:bCs/>
                <w:kern w:val="0"/>
                <w:sz w:val="21"/>
                <w:szCs w:val="21"/>
                <w:bdr w:val="none" w:color="auto" w:sz="0" w:space="0"/>
                <w:lang w:val="en-US" w:eastAsia="zh-CN" w:bidi="ar"/>
              </w:rPr>
              <w:br w:type="textWrapping"/>
            </w:r>
            <w:r>
              <w:rPr>
                <w:rStyle w:val="5"/>
                <w:rFonts w:hint="eastAsia" w:ascii="宋体" w:hAnsi="宋体" w:eastAsia="宋体" w:cs="宋体"/>
                <w:b/>
                <w:bCs/>
                <w:kern w:val="0"/>
                <w:sz w:val="21"/>
                <w:szCs w:val="21"/>
                <w:bdr w:val="none" w:color="auto" w:sz="0" w:space="0"/>
                <w:lang w:val="en-US" w:eastAsia="zh-CN" w:bidi="ar"/>
              </w:rPr>
              <w:t>地质</w:t>
            </w: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工程地质勘察范围、勘探手段及方法、勘探实物量满足规范要求。（</w:t>
            </w: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960"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15</w:t>
            </w: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505" w:type="dxa"/>
            <w:vMerge w:val="restart"/>
            <w:tcBorders>
              <w:top w:val="nil"/>
              <w:left w:val="nil"/>
              <w:bottom w:val="nil"/>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5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初步查明工程地质条件和问题。天然建材进行初查。（</w:t>
            </w:r>
            <w:r>
              <w:rPr>
                <w:rFonts w:hint="default" w:ascii="Times New Roman" w:hAnsi="Times New Roman" w:cs="Times New Roman" w:eastAsiaTheme="minorEastAsia"/>
                <w:kern w:val="0"/>
                <w:sz w:val="21"/>
                <w:szCs w:val="21"/>
                <w:bdr w:val="none" w:color="auto" w:sz="0" w:space="0"/>
                <w:lang w:val="en-US" w:eastAsia="zh-CN" w:bidi="ar"/>
              </w:rPr>
              <w:t>8</w:t>
            </w:r>
            <w:r>
              <w:rPr>
                <w:rFonts w:hint="eastAsia" w:ascii="宋体" w:hAnsi="宋体" w:eastAsia="宋体" w:cs="宋体"/>
                <w:kern w:val="0"/>
                <w:sz w:val="21"/>
                <w:szCs w:val="21"/>
                <w:bdr w:val="none" w:color="auto" w:sz="0" w:space="0"/>
                <w:lang w:val="en-US" w:eastAsia="zh-CN" w:bidi="ar"/>
              </w:rPr>
              <w:t>分）</w:t>
            </w:r>
          </w:p>
        </w:tc>
        <w:tc>
          <w:tcPr>
            <w:tcW w:w="9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5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岩土物理力学性质指标取值合理，工程地质评价正确、建议合理。（</w:t>
            </w:r>
            <w:r>
              <w:rPr>
                <w:rFonts w:hint="default" w:ascii="Times New Roman" w:hAnsi="Times New Roman" w:cs="Times New Roman" w:eastAsiaTheme="minorEastAsia"/>
                <w:kern w:val="0"/>
                <w:sz w:val="21"/>
                <w:szCs w:val="21"/>
                <w:bdr w:val="none" w:color="auto" w:sz="0" w:space="0"/>
                <w:lang w:val="en-US" w:eastAsia="zh-CN" w:bidi="ar"/>
              </w:rPr>
              <w:t>5</w:t>
            </w:r>
            <w:r>
              <w:rPr>
                <w:rFonts w:hint="eastAsia" w:ascii="宋体" w:hAnsi="宋体" w:eastAsia="宋体" w:cs="宋体"/>
                <w:kern w:val="0"/>
                <w:sz w:val="21"/>
                <w:szCs w:val="21"/>
                <w:bdr w:val="none" w:color="auto" w:sz="0" w:space="0"/>
                <w:lang w:val="en-US" w:eastAsia="zh-CN" w:bidi="ar"/>
              </w:rPr>
              <w:t>分）</w:t>
            </w:r>
          </w:p>
        </w:tc>
        <w:tc>
          <w:tcPr>
            <w:tcW w:w="9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70" w:hRule="atLeast"/>
        </w:trPr>
        <w:tc>
          <w:tcPr>
            <w:tcW w:w="48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3</w:t>
            </w:r>
          </w:p>
        </w:tc>
        <w:tc>
          <w:tcPr>
            <w:tcW w:w="115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w:t>
            </w:r>
            <w:r>
              <w:rPr>
                <w:rStyle w:val="5"/>
                <w:rFonts w:hint="eastAsia" w:ascii="宋体" w:hAnsi="宋体" w:eastAsia="宋体" w:cs="宋体"/>
                <w:b/>
                <w:bCs/>
                <w:kern w:val="0"/>
                <w:sz w:val="21"/>
                <w:szCs w:val="21"/>
                <w:bdr w:val="none" w:color="auto" w:sz="0" w:space="0"/>
                <w:lang w:val="en-US" w:eastAsia="zh-CN" w:bidi="ar"/>
              </w:rPr>
              <w:t>工程布置及建筑物</w:t>
            </w: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工程等别及标准符合要求。（</w:t>
            </w: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960"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eastAsia="宋体" w:cs="Times New Roman"/>
                <w:color w:val="0000FF"/>
                <w:kern w:val="0"/>
                <w:sz w:val="21"/>
                <w:szCs w:val="21"/>
                <w:bdr w:val="none" w:color="auto" w:sz="0" w:space="0"/>
                <w:lang w:val="en-US" w:eastAsia="zh-CN" w:bidi="ar"/>
              </w:rPr>
              <w:t>30</w:t>
            </w: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505" w:type="dxa"/>
            <w:vMerge w:val="restart"/>
            <w:tcBorders>
              <w:top w:val="nil"/>
              <w:left w:val="nil"/>
              <w:bottom w:val="nil"/>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7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工程治理方案以问题为导向，工程总体布置及治理方案科学、经济、合理，并符合水生态文明建设理念。（</w:t>
            </w:r>
            <w:r>
              <w:rPr>
                <w:rFonts w:hint="default" w:ascii="Times New Roman" w:hAnsi="Times New Roman" w:cs="Times New Roman" w:eastAsiaTheme="minorEastAsia"/>
                <w:kern w:val="0"/>
                <w:sz w:val="21"/>
                <w:szCs w:val="21"/>
                <w:bdr w:val="none" w:color="auto" w:sz="0" w:space="0"/>
                <w:lang w:val="en-US" w:eastAsia="zh-CN" w:bidi="ar"/>
              </w:rPr>
              <w:t>2</w:t>
            </w:r>
            <w:r>
              <w:rPr>
                <w:rFonts w:hint="default" w:ascii="Times New Roman" w:hAnsi="Times New Roman" w:eastAsia="宋体" w:cs="Times New Roman"/>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9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工程分析计算和工程量等计算正确，成果合理。（</w:t>
            </w:r>
            <w:r>
              <w:rPr>
                <w:rFonts w:hint="default" w:ascii="Times New Roman" w:hAnsi="Times New Roman" w:cs="Times New Roman" w:eastAsiaTheme="minorEastAsia"/>
                <w:kern w:val="0"/>
                <w:sz w:val="21"/>
                <w:szCs w:val="21"/>
                <w:bdr w:val="none" w:color="auto" w:sz="0" w:space="0"/>
                <w:lang w:val="en-US" w:eastAsia="zh-CN" w:bidi="ar"/>
              </w:rPr>
              <w:t>6</w:t>
            </w:r>
            <w:r>
              <w:rPr>
                <w:rFonts w:hint="eastAsia" w:ascii="宋体" w:hAnsi="宋体" w:eastAsia="宋体" w:cs="宋体"/>
                <w:kern w:val="0"/>
                <w:sz w:val="21"/>
                <w:szCs w:val="21"/>
                <w:bdr w:val="none" w:color="auto" w:sz="0" w:space="0"/>
                <w:lang w:val="en-US" w:eastAsia="zh-CN" w:bidi="ar"/>
              </w:rPr>
              <w:t>分）</w:t>
            </w:r>
          </w:p>
        </w:tc>
        <w:tc>
          <w:tcPr>
            <w:tcW w:w="9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55" w:hRule="atLeast"/>
        </w:trPr>
        <w:tc>
          <w:tcPr>
            <w:tcW w:w="480"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4</w:t>
            </w:r>
          </w:p>
        </w:tc>
        <w:tc>
          <w:tcPr>
            <w:tcW w:w="11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w:t>
            </w:r>
            <w:r>
              <w:rPr>
                <w:rStyle w:val="5"/>
                <w:rFonts w:hint="eastAsia" w:ascii="宋体" w:hAnsi="宋体" w:eastAsia="宋体" w:cs="宋体"/>
                <w:b/>
                <w:bCs/>
                <w:kern w:val="0"/>
                <w:sz w:val="21"/>
                <w:szCs w:val="21"/>
                <w:bdr w:val="none" w:color="auto" w:sz="0" w:space="0"/>
                <w:lang w:val="en-US" w:eastAsia="zh-CN" w:bidi="ar"/>
              </w:rPr>
              <w:t>机电及金属结构设计</w:t>
            </w: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机电及金属结构设备的型式选定可行。</w:t>
            </w:r>
            <w:r>
              <w:rPr>
                <w:rFonts w:hint="eastAsia" w:ascii="宋体" w:hAnsi="宋体" w:eastAsia="宋体" w:cs="宋体"/>
                <w:color w:val="0000FF"/>
                <w:kern w:val="0"/>
                <w:sz w:val="21"/>
                <w:szCs w:val="21"/>
                <w:bdr w:val="none" w:color="auto" w:sz="0" w:space="0"/>
                <w:lang w:val="en-US" w:eastAsia="zh-CN" w:bidi="ar"/>
              </w:rPr>
              <w:t>（</w:t>
            </w:r>
            <w:r>
              <w:rPr>
                <w:rFonts w:hint="default" w:ascii="Times New Roman" w:hAnsi="Times New Roman" w:eastAsia="宋体" w:cs="Times New Roman"/>
                <w:color w:val="0000FF"/>
                <w:kern w:val="0"/>
                <w:sz w:val="21"/>
                <w:szCs w:val="21"/>
                <w:bdr w:val="none" w:color="auto" w:sz="0" w:space="0"/>
                <w:lang w:val="en-US" w:eastAsia="zh-CN" w:bidi="ar"/>
              </w:rPr>
              <w:t>3</w:t>
            </w:r>
            <w:r>
              <w:rPr>
                <w:rFonts w:hint="eastAsia" w:ascii="宋体" w:hAnsi="宋体" w:eastAsia="宋体" w:cs="宋体"/>
                <w:color w:val="0000FF"/>
                <w:kern w:val="0"/>
                <w:sz w:val="21"/>
                <w:szCs w:val="21"/>
                <w:bdr w:val="none" w:color="auto" w:sz="0" w:space="0"/>
                <w:lang w:val="en-US" w:eastAsia="zh-CN" w:bidi="ar"/>
              </w:rPr>
              <w:t>分）</w:t>
            </w:r>
          </w:p>
        </w:tc>
        <w:tc>
          <w:tcPr>
            <w:tcW w:w="96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eastAsia="宋体" w:cs="Times New Roman"/>
                <w:color w:val="0000FF"/>
                <w:kern w:val="0"/>
                <w:sz w:val="21"/>
                <w:szCs w:val="21"/>
                <w:bdr w:val="none" w:color="auto" w:sz="0" w:space="0"/>
                <w:lang w:val="en-US" w:eastAsia="zh-CN" w:bidi="ar"/>
              </w:rPr>
              <w:t>3</w:t>
            </w: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505" w:type="dxa"/>
            <w:tcBorders>
              <w:top w:val="nil"/>
              <w:left w:val="nil"/>
              <w:bottom w:val="nil"/>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630"/>
              <w:jc w:val="left"/>
              <w:rPr>
                <w:sz w:val="21"/>
                <w:szCs w:val="21"/>
              </w:rPr>
            </w:pP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48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5</w:t>
            </w:r>
          </w:p>
        </w:tc>
        <w:tc>
          <w:tcPr>
            <w:tcW w:w="115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w:t>
            </w:r>
            <w:r>
              <w:rPr>
                <w:rStyle w:val="5"/>
                <w:rFonts w:hint="eastAsia" w:ascii="宋体" w:hAnsi="宋体" w:eastAsia="宋体" w:cs="宋体"/>
                <w:b/>
                <w:bCs/>
                <w:kern w:val="0"/>
                <w:sz w:val="21"/>
                <w:szCs w:val="21"/>
                <w:bdr w:val="none" w:color="auto" w:sz="0" w:space="0"/>
                <w:lang w:val="en-US" w:eastAsia="zh-CN" w:bidi="ar"/>
              </w:rPr>
              <w:t>施工组织设计</w:t>
            </w: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主体工程主要施工方法和施工总布置确定。</w:t>
            </w: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960"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eastAsia="宋体" w:cs="Times New Roman"/>
                <w:color w:val="0000FF"/>
                <w:kern w:val="0"/>
                <w:sz w:val="21"/>
                <w:szCs w:val="21"/>
                <w:bdr w:val="none" w:color="auto" w:sz="0" w:space="0"/>
                <w:lang w:val="en-US" w:eastAsia="zh-CN" w:bidi="ar"/>
              </w:rPr>
              <w:t>5</w:t>
            </w: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505" w:type="dxa"/>
            <w:vMerge w:val="restart"/>
            <w:tcBorders>
              <w:top w:val="single" w:color="auto" w:sz="6" w:space="0"/>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施工导流方式及导流建筑物的布置选定，导流建筑物结构型式确定。（</w:t>
            </w:r>
            <w:r>
              <w:rPr>
                <w:rFonts w:hint="default" w:ascii="Times New Roman" w:hAnsi="Times New Roman" w:eastAsia="宋体" w:cs="Times New Roman"/>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96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single" w:color="auto" w:sz="6" w:space="0"/>
              <w:left w:val="nil"/>
              <w:bottom w:val="single" w:color="auto" w:sz="6" w:space="0"/>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控制性工期、施工总工期和分期实施意见明确，满足阶段深度要求。（</w:t>
            </w:r>
            <w:r>
              <w:rPr>
                <w:rFonts w:hint="default" w:ascii="Times New Roman" w:hAnsi="Times New Roman" w:cs="Times New Roman" w:eastAsiaTheme="minorEastAsia"/>
                <w:kern w:val="0"/>
                <w:sz w:val="21"/>
                <w:szCs w:val="21"/>
                <w:bdr w:val="none" w:color="auto" w:sz="0" w:space="0"/>
                <w:lang w:val="en-US" w:eastAsia="zh-CN" w:bidi="ar"/>
              </w:rPr>
              <w:t>1</w:t>
            </w:r>
            <w:r>
              <w:rPr>
                <w:rFonts w:hint="eastAsia" w:ascii="宋体" w:hAnsi="宋体" w:eastAsia="宋体" w:cs="宋体"/>
                <w:kern w:val="0"/>
                <w:sz w:val="21"/>
                <w:szCs w:val="21"/>
                <w:bdr w:val="none" w:color="auto" w:sz="0" w:space="0"/>
                <w:lang w:val="en-US" w:eastAsia="zh-CN" w:bidi="ar"/>
              </w:rPr>
              <w:t>分）</w:t>
            </w:r>
          </w:p>
        </w:tc>
        <w:tc>
          <w:tcPr>
            <w:tcW w:w="96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single" w:color="auto" w:sz="6" w:space="0"/>
              <w:left w:val="nil"/>
              <w:bottom w:val="single" w:color="auto" w:sz="6" w:space="0"/>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0" w:hRule="atLeast"/>
        </w:trPr>
        <w:tc>
          <w:tcPr>
            <w:tcW w:w="48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6</w:t>
            </w:r>
          </w:p>
        </w:tc>
        <w:tc>
          <w:tcPr>
            <w:tcW w:w="115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工程占地及移民安置</w:t>
            </w: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工程占（征）地及影响范围明确。（</w:t>
            </w:r>
            <w:r>
              <w:rPr>
                <w:rFonts w:hint="default" w:ascii="Times New Roman" w:hAnsi="Times New Roman" w:eastAsia="宋体" w:cs="Times New Roman"/>
                <w:kern w:val="0"/>
                <w:sz w:val="21"/>
                <w:szCs w:val="21"/>
                <w:bdr w:val="none" w:color="auto" w:sz="0" w:space="0"/>
                <w:lang w:val="en-US" w:eastAsia="zh-CN" w:bidi="ar"/>
              </w:rPr>
              <w:t>1</w:t>
            </w:r>
            <w:r>
              <w:rPr>
                <w:rFonts w:hint="eastAsia" w:ascii="宋体" w:hAnsi="宋体" w:eastAsia="宋体" w:cs="宋体"/>
                <w:kern w:val="0"/>
                <w:sz w:val="21"/>
                <w:szCs w:val="21"/>
                <w:bdr w:val="none" w:color="auto" w:sz="0" w:space="0"/>
                <w:lang w:val="en-US" w:eastAsia="zh-CN" w:bidi="ar"/>
              </w:rPr>
              <w:t>分）</w:t>
            </w:r>
            <w:r>
              <w:rPr>
                <w:rFonts w:hint="default" w:ascii="Times New Roman" w:hAnsi="Times New Roman" w:cs="Times New Roman" w:eastAsiaTheme="minorEastAsia"/>
                <w:kern w:val="0"/>
                <w:sz w:val="21"/>
                <w:szCs w:val="21"/>
                <w:bdr w:val="none" w:color="auto" w:sz="0" w:space="0"/>
                <w:lang w:val="en-US" w:eastAsia="zh-CN" w:bidi="ar"/>
              </w:rPr>
              <w:t>  </w:t>
            </w:r>
          </w:p>
        </w:tc>
        <w:tc>
          <w:tcPr>
            <w:tcW w:w="960"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eastAsia="宋体" w:cs="Times New Roman"/>
                <w:color w:val="0000FF"/>
                <w:kern w:val="0"/>
                <w:sz w:val="21"/>
                <w:szCs w:val="21"/>
                <w:bdr w:val="none" w:color="auto" w:sz="0" w:space="0"/>
                <w:lang w:val="en-US" w:eastAsia="zh-CN" w:bidi="ar"/>
              </w:rPr>
              <w:t>5</w:t>
            </w: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505" w:type="dxa"/>
            <w:vMerge w:val="restart"/>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对征地实物进行了必要的调查。（</w:t>
            </w:r>
            <w:r>
              <w:rPr>
                <w:rFonts w:hint="default" w:ascii="Times New Roman" w:hAnsi="Times New Roman" w:eastAsia="宋体" w:cs="Times New Roman"/>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96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3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初步提出了移民安置及专业项目处理方案；补偿标准及编制的补偿投资估算合理。（</w:t>
            </w: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96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20" w:hRule="atLeast"/>
        </w:trPr>
        <w:tc>
          <w:tcPr>
            <w:tcW w:w="48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7</w:t>
            </w:r>
          </w:p>
        </w:tc>
        <w:tc>
          <w:tcPr>
            <w:tcW w:w="115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其它设计</w:t>
            </w: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黑体" w:hAnsi="宋体" w:eastAsia="黑体" w:cs="黑体"/>
                <w:kern w:val="0"/>
                <w:sz w:val="21"/>
                <w:szCs w:val="21"/>
                <w:bdr w:val="none" w:color="auto" w:sz="0" w:space="0"/>
                <w:lang w:val="en-US" w:eastAsia="zh-CN" w:bidi="ar"/>
              </w:rPr>
              <w:t>工程</w:t>
            </w:r>
            <w:r>
              <w:rPr>
                <w:rFonts w:hint="eastAsia" w:ascii="宋体" w:hAnsi="宋体" w:eastAsia="宋体" w:cs="宋体"/>
                <w:kern w:val="0"/>
                <w:sz w:val="21"/>
                <w:szCs w:val="21"/>
                <w:bdr w:val="none" w:color="auto" w:sz="0" w:space="0"/>
                <w:lang w:val="en-US" w:eastAsia="zh-CN" w:bidi="ar"/>
              </w:rPr>
              <w:t>管理设计内容全面、合理。（</w:t>
            </w: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960"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eastAsia="宋体" w:cs="Times New Roman"/>
                <w:color w:val="0000FF"/>
                <w:kern w:val="0"/>
                <w:sz w:val="21"/>
                <w:szCs w:val="21"/>
                <w:bdr w:val="none" w:color="auto" w:sz="0" w:space="0"/>
                <w:lang w:val="en-US" w:eastAsia="zh-CN" w:bidi="ar"/>
              </w:rPr>
              <w:t>6</w:t>
            </w: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505" w:type="dxa"/>
            <w:vMerge w:val="restart"/>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630"/>
              <w:jc w:val="left"/>
              <w:rPr>
                <w:sz w:val="21"/>
                <w:szCs w:val="21"/>
              </w:rPr>
            </w:pP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3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210"/>
              <w:jc w:val="left"/>
              <w:rPr>
                <w:sz w:val="21"/>
                <w:szCs w:val="21"/>
              </w:rPr>
            </w:pPr>
            <w:r>
              <w:rPr>
                <w:rFonts w:hint="eastAsia" w:ascii="宋体" w:hAnsi="宋体" w:eastAsia="宋体" w:cs="宋体"/>
                <w:kern w:val="0"/>
                <w:sz w:val="21"/>
                <w:szCs w:val="21"/>
                <w:bdr w:val="none" w:color="auto" w:sz="0" w:space="0"/>
                <w:lang w:val="en-US" w:eastAsia="zh-CN" w:bidi="ar"/>
              </w:rPr>
              <w:t>环境影响评价：主要环境敏感点明确，环境保护目标确定，进行了必要的环境影响评价及预测，并提出了相应的环保措施，投资估算合理；水土保持：水土流失防治责任范围及分区明确，防治标准确定，并进行了各防治分区水土保持措施设计，投资估算合理。（</w:t>
            </w:r>
            <w:r>
              <w:rPr>
                <w:rFonts w:hint="default" w:ascii="Times New Roman" w:hAnsi="Times New Roman" w:eastAsia="宋体" w:cs="Times New Roman"/>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96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4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消防、劳动安全与工业卫生、节能、节水评价合理，主要措施明确。（</w:t>
            </w: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96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65" w:hRule="atLeast"/>
        </w:trPr>
        <w:tc>
          <w:tcPr>
            <w:tcW w:w="48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8</w:t>
            </w:r>
          </w:p>
        </w:tc>
        <w:tc>
          <w:tcPr>
            <w:tcW w:w="115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w:t>
            </w:r>
            <w:r>
              <w:rPr>
                <w:rStyle w:val="5"/>
                <w:rFonts w:hint="eastAsia" w:ascii="宋体" w:hAnsi="宋体" w:eastAsia="宋体" w:cs="宋体"/>
                <w:b/>
                <w:bCs/>
                <w:kern w:val="0"/>
                <w:sz w:val="21"/>
                <w:szCs w:val="21"/>
                <w:bdr w:val="none" w:color="auto" w:sz="0" w:space="0"/>
                <w:lang w:val="en-US" w:eastAsia="zh-CN" w:bidi="ar"/>
              </w:rPr>
              <w:t>投资</w:t>
            </w:r>
            <w:r>
              <w:rPr>
                <w:rStyle w:val="5"/>
                <w:rFonts w:hint="default" w:ascii="Times New Roman" w:hAnsi="Times New Roman" w:cs="Times New Roman" w:eastAsiaTheme="minorEastAsia"/>
                <w:b/>
                <w:bCs/>
                <w:kern w:val="0"/>
                <w:sz w:val="21"/>
                <w:szCs w:val="21"/>
                <w:bdr w:val="none" w:color="auto" w:sz="0" w:space="0"/>
                <w:lang w:val="en-US" w:eastAsia="zh-CN" w:bidi="ar"/>
              </w:rPr>
              <w:br w:type="textWrapping"/>
            </w:r>
            <w:r>
              <w:rPr>
                <w:rStyle w:val="5"/>
                <w:rFonts w:hint="eastAsia" w:ascii="宋体" w:hAnsi="宋体" w:eastAsia="宋体" w:cs="宋体"/>
                <w:b/>
                <w:bCs/>
                <w:kern w:val="0"/>
                <w:sz w:val="21"/>
                <w:szCs w:val="21"/>
                <w:bdr w:val="none" w:color="auto" w:sz="0" w:space="0"/>
                <w:lang w:val="en-US" w:eastAsia="zh-CN" w:bidi="ar"/>
              </w:rPr>
              <w:t>估算</w:t>
            </w: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编制投资估算使用的编制规定、定额正确。（</w:t>
            </w: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960"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7</w:t>
            </w: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505" w:type="dxa"/>
            <w:vMerge w:val="restart"/>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8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主要材料价格、预算价格计算合理，主要工程单价分析计算准确。（</w:t>
            </w:r>
            <w:r>
              <w:rPr>
                <w:rFonts w:hint="default" w:ascii="Times New Roman" w:hAnsi="Times New Roman" w:eastAsia="宋体" w:cs="Times New Roman"/>
                <w:kern w:val="0"/>
                <w:sz w:val="21"/>
                <w:szCs w:val="21"/>
                <w:bdr w:val="none" w:color="auto" w:sz="0" w:space="0"/>
                <w:lang w:val="en-US" w:eastAsia="zh-CN" w:bidi="ar"/>
              </w:rPr>
              <w:t>3</w:t>
            </w:r>
            <w:r>
              <w:rPr>
                <w:rFonts w:hint="eastAsia" w:ascii="宋体" w:hAnsi="宋体" w:eastAsia="宋体" w:cs="宋体"/>
                <w:kern w:val="0"/>
                <w:sz w:val="21"/>
                <w:szCs w:val="21"/>
                <w:bdr w:val="none" w:color="auto" w:sz="0" w:space="0"/>
                <w:lang w:val="en-US" w:eastAsia="zh-CN" w:bidi="ar"/>
              </w:rPr>
              <w:t>分）</w:t>
            </w:r>
          </w:p>
        </w:tc>
        <w:tc>
          <w:tcPr>
            <w:tcW w:w="96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15"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工程投资的详细程度满足阶段深度要求。（</w:t>
            </w:r>
            <w:r>
              <w:rPr>
                <w:rFonts w:hint="default" w:ascii="Times New Roman" w:hAnsi="Times New Roman" w:eastAsia="宋体" w:cs="Times New Roman"/>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96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365" w:hRule="atLeast"/>
        </w:trPr>
        <w:tc>
          <w:tcPr>
            <w:tcW w:w="5970" w:type="dxa"/>
            <w:gridSpan w:val="3"/>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合</w:t>
            </w:r>
            <w:r>
              <w:rPr>
                <w:rStyle w:val="5"/>
                <w:rFonts w:hint="default" w:ascii="Times New Roman" w:hAnsi="Times New Roman" w:cs="Times New Roman" w:eastAsiaTheme="minorEastAsia"/>
                <w:b/>
                <w:bCs/>
                <w:kern w:val="0"/>
                <w:sz w:val="21"/>
                <w:szCs w:val="21"/>
                <w:bdr w:val="none" w:color="auto" w:sz="0" w:space="0"/>
                <w:lang w:val="en-US" w:eastAsia="zh-CN" w:bidi="ar"/>
              </w:rPr>
              <w:t>                  </w:t>
            </w:r>
            <w:r>
              <w:rPr>
                <w:rStyle w:val="5"/>
                <w:rFonts w:hint="eastAsia" w:ascii="宋体" w:hAnsi="宋体" w:eastAsia="宋体" w:cs="宋体"/>
                <w:b/>
                <w:bCs/>
                <w:kern w:val="0"/>
                <w:sz w:val="21"/>
                <w:szCs w:val="21"/>
                <w:bdr w:val="none" w:color="auto" w:sz="0" w:space="0"/>
                <w:lang w:val="en-US" w:eastAsia="zh-CN" w:bidi="ar"/>
              </w:rPr>
              <w:t>计</w:t>
            </w:r>
          </w:p>
        </w:tc>
        <w:tc>
          <w:tcPr>
            <w:tcW w:w="96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100</w:t>
            </w: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50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eastAsia" w:ascii="宋体" w:hAnsi="宋体" w:eastAsia="宋体" w:cs="宋体"/>
                <w:kern w:val="0"/>
                <w:sz w:val="21"/>
                <w:szCs w:val="21"/>
                <w:bdr w:val="none" w:color="auto" w:sz="0" w:space="0"/>
                <w:lang w:val="en-US" w:eastAsia="zh-CN" w:bidi="ar"/>
              </w:rPr>
              <w:t>专家组组长：</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235" w:hRule="atLeast"/>
        </w:trPr>
        <w:tc>
          <w:tcPr>
            <w:tcW w:w="14055" w:type="dxa"/>
            <w:gridSpan w:val="7"/>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rPr>
                <w:sz w:val="21"/>
                <w:szCs w:val="21"/>
              </w:rPr>
            </w:pPr>
            <w:r>
              <w:rPr>
                <w:rFonts w:hint="default" w:ascii="Times New Roman" w:hAnsi="Times New Roman" w:eastAsia="宋体" w:cs="Times New Roman"/>
                <w:kern w:val="0"/>
                <w:sz w:val="21"/>
                <w:szCs w:val="21"/>
                <w:bdr w:val="none" w:color="auto" w:sz="0" w:space="0"/>
                <w:lang w:val="en-US" w:eastAsia="zh-CN" w:bidi="ar"/>
              </w:rPr>
              <w:t>1</w:t>
            </w:r>
            <w:r>
              <w:rPr>
                <w:rFonts w:hint="eastAsia" w:ascii="宋体" w:hAnsi="宋体" w:eastAsia="宋体" w:cs="宋体"/>
                <w:kern w:val="0"/>
                <w:sz w:val="21"/>
                <w:szCs w:val="21"/>
                <w:bdr w:val="none" w:color="auto" w:sz="0" w:space="0"/>
                <w:lang w:val="en-US" w:eastAsia="zh-CN" w:bidi="ar"/>
              </w:rPr>
              <w:t>、本表由审查专家填写。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、总得分</w:t>
            </w:r>
            <w:r>
              <w:rPr>
                <w:rFonts w:hint="default" w:ascii="Times New Roman" w:hAnsi="Times New Roman" w:eastAsia="宋体" w:cs="Times New Roman"/>
                <w:kern w:val="0"/>
                <w:sz w:val="21"/>
                <w:szCs w:val="21"/>
                <w:bdr w:val="none" w:color="auto" w:sz="0" w:space="0"/>
                <w:lang w:val="en-US" w:eastAsia="zh-CN" w:bidi="ar"/>
              </w:rPr>
              <w:t>85</w:t>
            </w:r>
            <w:r>
              <w:rPr>
                <w:rFonts w:hint="eastAsia" w:ascii="宋体" w:hAnsi="宋体" w:eastAsia="宋体" w:cs="宋体"/>
                <w:kern w:val="0"/>
                <w:sz w:val="21"/>
                <w:szCs w:val="21"/>
                <w:bdr w:val="none" w:color="auto" w:sz="0" w:space="0"/>
                <w:lang w:val="en-US" w:eastAsia="zh-CN" w:bidi="ar"/>
              </w:rPr>
              <w:t>分以上（含</w:t>
            </w:r>
            <w:r>
              <w:rPr>
                <w:rFonts w:hint="default" w:ascii="Times New Roman" w:hAnsi="Times New Roman" w:eastAsia="宋体" w:cs="Times New Roman"/>
                <w:kern w:val="0"/>
                <w:sz w:val="21"/>
                <w:szCs w:val="21"/>
                <w:bdr w:val="none" w:color="auto" w:sz="0" w:space="0"/>
                <w:lang w:val="en-US" w:eastAsia="zh-CN" w:bidi="ar"/>
              </w:rPr>
              <w:t>85</w:t>
            </w:r>
            <w:r>
              <w:rPr>
                <w:rFonts w:hint="eastAsia" w:ascii="宋体" w:hAnsi="宋体" w:eastAsia="宋体" w:cs="宋体"/>
                <w:kern w:val="0"/>
                <w:sz w:val="21"/>
                <w:szCs w:val="21"/>
                <w:bdr w:val="none" w:color="auto" w:sz="0" w:space="0"/>
                <w:lang w:val="en-US" w:eastAsia="zh-CN" w:bidi="ar"/>
              </w:rPr>
              <w:t>分）为优秀、</w:t>
            </w:r>
            <w:r>
              <w:rPr>
                <w:rFonts w:hint="default" w:ascii="Times New Roman" w:hAnsi="Times New Roman" w:eastAsia="宋体" w:cs="Times New Roman"/>
                <w:kern w:val="0"/>
                <w:sz w:val="21"/>
                <w:szCs w:val="21"/>
                <w:bdr w:val="none" w:color="auto" w:sz="0" w:space="0"/>
                <w:lang w:val="en-US" w:eastAsia="zh-CN" w:bidi="ar"/>
              </w:rPr>
              <w:t>75</w:t>
            </w:r>
            <w:r>
              <w:rPr>
                <w:rFonts w:hint="eastAsia" w:ascii="宋体" w:hAnsi="宋体" w:eastAsia="宋体" w:cs="宋体"/>
                <w:kern w:val="0"/>
                <w:sz w:val="21"/>
                <w:szCs w:val="21"/>
                <w:bdr w:val="none" w:color="auto" w:sz="0" w:space="0"/>
                <w:lang w:val="en-US" w:eastAsia="zh-CN" w:bidi="ar"/>
              </w:rPr>
              <w:t>（含</w:t>
            </w:r>
            <w:r>
              <w:rPr>
                <w:rFonts w:hint="default" w:ascii="Times New Roman" w:hAnsi="Times New Roman" w:eastAsia="宋体" w:cs="Times New Roman"/>
                <w:kern w:val="0"/>
                <w:sz w:val="21"/>
                <w:szCs w:val="21"/>
                <w:bdr w:val="none" w:color="auto" w:sz="0" w:space="0"/>
                <w:lang w:val="en-US" w:eastAsia="zh-CN" w:bidi="ar"/>
              </w:rPr>
              <w:t>75</w:t>
            </w:r>
            <w:r>
              <w:rPr>
                <w:rFonts w:hint="eastAsia" w:ascii="宋体" w:hAnsi="宋体" w:eastAsia="宋体" w:cs="宋体"/>
                <w:kern w:val="0"/>
                <w:sz w:val="21"/>
                <w:szCs w:val="21"/>
                <w:bdr w:val="none" w:color="auto" w:sz="0" w:space="0"/>
                <w:lang w:val="en-US" w:eastAsia="zh-CN" w:bidi="ar"/>
              </w:rPr>
              <w:t>分）～</w:t>
            </w:r>
            <w:r>
              <w:rPr>
                <w:rFonts w:hint="default" w:ascii="Times New Roman" w:hAnsi="Times New Roman" w:eastAsia="宋体" w:cs="Times New Roman"/>
                <w:kern w:val="0"/>
                <w:sz w:val="21"/>
                <w:szCs w:val="21"/>
                <w:bdr w:val="none" w:color="auto" w:sz="0" w:space="0"/>
                <w:lang w:val="en-US" w:eastAsia="zh-CN" w:bidi="ar"/>
              </w:rPr>
              <w:t>85</w:t>
            </w:r>
            <w:r>
              <w:rPr>
                <w:rFonts w:hint="eastAsia" w:ascii="宋体" w:hAnsi="宋体" w:eastAsia="宋体" w:cs="宋体"/>
                <w:kern w:val="0"/>
                <w:sz w:val="21"/>
                <w:szCs w:val="21"/>
                <w:bdr w:val="none" w:color="auto" w:sz="0" w:space="0"/>
                <w:lang w:val="en-US" w:eastAsia="zh-CN" w:bidi="ar"/>
              </w:rPr>
              <w:t>分为良好、</w:t>
            </w:r>
            <w:r>
              <w:rPr>
                <w:rFonts w:hint="default" w:ascii="Times New Roman" w:hAnsi="Times New Roman" w:cs="Times New Roman" w:eastAsiaTheme="minorEastAsia"/>
                <w:kern w:val="0"/>
                <w:sz w:val="21"/>
                <w:szCs w:val="21"/>
                <w:bdr w:val="none" w:color="auto" w:sz="0" w:space="0"/>
                <w:lang w:val="en-US" w:eastAsia="zh-CN" w:bidi="ar"/>
              </w:rPr>
              <w:t>60</w:t>
            </w:r>
            <w:r>
              <w:rPr>
                <w:rFonts w:hint="eastAsia" w:ascii="宋体" w:hAnsi="宋体" w:eastAsia="宋体" w:cs="宋体"/>
                <w:kern w:val="0"/>
                <w:sz w:val="21"/>
                <w:szCs w:val="21"/>
                <w:bdr w:val="none" w:color="auto" w:sz="0" w:space="0"/>
                <w:lang w:val="en-US" w:eastAsia="zh-CN" w:bidi="ar"/>
              </w:rPr>
              <w:t>（含</w:t>
            </w:r>
            <w:r>
              <w:rPr>
                <w:rFonts w:hint="default" w:ascii="Times New Roman" w:hAnsi="Times New Roman" w:cs="Times New Roman" w:eastAsiaTheme="minorEastAsia"/>
                <w:kern w:val="0"/>
                <w:sz w:val="21"/>
                <w:szCs w:val="21"/>
                <w:bdr w:val="none" w:color="auto" w:sz="0" w:space="0"/>
                <w:lang w:val="en-US" w:eastAsia="zh-CN" w:bidi="ar"/>
              </w:rPr>
              <w:t>60</w:t>
            </w:r>
            <w:r>
              <w:rPr>
                <w:rFonts w:hint="eastAsia" w:ascii="宋体" w:hAnsi="宋体" w:eastAsia="宋体" w:cs="宋体"/>
                <w:kern w:val="0"/>
                <w:sz w:val="21"/>
                <w:szCs w:val="21"/>
                <w:bdr w:val="none" w:color="auto" w:sz="0" w:space="0"/>
                <w:lang w:val="en-US" w:eastAsia="zh-CN" w:bidi="ar"/>
              </w:rPr>
              <w:t>分）～</w:t>
            </w:r>
            <w:r>
              <w:rPr>
                <w:rFonts w:hint="default" w:ascii="Times New Roman" w:hAnsi="Times New Roman" w:eastAsia="宋体" w:cs="Times New Roman"/>
                <w:kern w:val="0"/>
                <w:sz w:val="21"/>
                <w:szCs w:val="21"/>
                <w:bdr w:val="none" w:color="auto" w:sz="0" w:space="0"/>
                <w:lang w:val="en-US" w:eastAsia="zh-CN" w:bidi="ar"/>
              </w:rPr>
              <w:t>75</w:t>
            </w:r>
            <w:r>
              <w:rPr>
                <w:rFonts w:hint="eastAsia" w:ascii="宋体" w:hAnsi="宋体" w:eastAsia="宋体" w:cs="宋体"/>
                <w:kern w:val="0"/>
                <w:sz w:val="21"/>
                <w:szCs w:val="21"/>
                <w:bdr w:val="none" w:color="auto" w:sz="0" w:space="0"/>
                <w:lang w:val="en-US" w:eastAsia="zh-CN" w:bidi="ar"/>
              </w:rPr>
              <w:t>分为合格，</w:t>
            </w:r>
            <w:r>
              <w:rPr>
                <w:rFonts w:hint="default" w:ascii="Times New Roman" w:hAnsi="Times New Roman" w:cs="Times New Roman" w:eastAsiaTheme="minorEastAsia"/>
                <w:kern w:val="0"/>
                <w:sz w:val="21"/>
                <w:szCs w:val="21"/>
                <w:bdr w:val="none" w:color="auto" w:sz="0" w:space="0"/>
                <w:lang w:val="en-US" w:eastAsia="zh-CN" w:bidi="ar"/>
              </w:rPr>
              <w:t>60</w:t>
            </w:r>
            <w:r>
              <w:rPr>
                <w:rFonts w:hint="eastAsia" w:ascii="宋体" w:hAnsi="宋体" w:eastAsia="宋体" w:cs="宋体"/>
                <w:kern w:val="0"/>
                <w:sz w:val="21"/>
                <w:szCs w:val="21"/>
                <w:bdr w:val="none" w:color="auto" w:sz="0" w:space="0"/>
                <w:lang w:val="en-US" w:eastAsia="zh-CN" w:bidi="ar"/>
              </w:rPr>
              <w:t>分以下为不合格；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3</w:t>
            </w:r>
            <w:r>
              <w:rPr>
                <w:rFonts w:hint="eastAsia" w:ascii="宋体" w:hAnsi="宋体" w:eastAsia="宋体" w:cs="宋体"/>
                <w:kern w:val="0"/>
                <w:sz w:val="21"/>
                <w:szCs w:val="21"/>
                <w:bdr w:val="none" w:color="auto" w:sz="0" w:space="0"/>
                <w:lang w:val="en-US" w:eastAsia="zh-CN" w:bidi="ar"/>
              </w:rPr>
              <w:t>、评价内容</w:t>
            </w:r>
            <w:r>
              <w:rPr>
                <w:rStyle w:val="5"/>
                <w:rFonts w:hint="eastAsia" w:ascii="黑体" w:hAnsi="宋体" w:eastAsia="黑体" w:cs="黑体"/>
                <w:b/>
                <w:bCs/>
                <w:kern w:val="0"/>
                <w:sz w:val="21"/>
                <w:szCs w:val="21"/>
                <w:bdr w:val="none" w:color="auto" w:sz="0" w:space="0"/>
                <w:lang w:val="en-US" w:eastAsia="zh-CN" w:bidi="ar"/>
              </w:rPr>
              <w:t>带</w:t>
            </w:r>
            <w:r>
              <w:rPr>
                <w:rStyle w:val="5"/>
                <w:rFonts w:hint="default" w:ascii="Times New Roman" w:hAnsi="Times New Roman" w:cs="Times New Roman" w:eastAsiaTheme="minorEastAsia"/>
                <w:b/>
                <w:bCs/>
                <w:kern w:val="0"/>
                <w:sz w:val="21"/>
                <w:szCs w:val="21"/>
                <w:bdr w:val="none" w:color="auto" w:sz="0" w:space="0"/>
                <w:lang w:val="en-US" w:eastAsia="zh-CN" w:bidi="ar"/>
              </w:rPr>
              <w:t>“*”</w:t>
            </w:r>
            <w:r>
              <w:rPr>
                <w:rStyle w:val="5"/>
                <w:rFonts w:hint="eastAsia" w:ascii="黑体" w:hAnsi="宋体" w:eastAsia="黑体" w:cs="黑体"/>
                <w:b/>
                <w:bCs/>
                <w:kern w:val="0"/>
                <w:sz w:val="21"/>
                <w:szCs w:val="21"/>
                <w:bdr w:val="none" w:color="auto" w:sz="0" w:space="0"/>
                <w:lang w:val="en-US" w:eastAsia="zh-CN" w:bidi="ar"/>
              </w:rPr>
              <w:t>的为关键评价内容，若该项评价内容不合格，则整体评价不合格，不予通过审查</w:t>
            </w:r>
            <w:r>
              <w:rPr>
                <w:rFonts w:hint="eastAsia" w:ascii="宋体" w:hAnsi="宋体" w:eastAsia="宋体" w:cs="宋体"/>
                <w:kern w:val="0"/>
                <w:sz w:val="21"/>
                <w:szCs w:val="21"/>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4</w:t>
            </w:r>
            <w:r>
              <w:rPr>
                <w:rFonts w:hint="eastAsia" w:ascii="宋体" w:hAnsi="宋体" w:eastAsia="宋体" w:cs="宋体"/>
                <w:kern w:val="0"/>
                <w:sz w:val="21"/>
                <w:szCs w:val="21"/>
                <w:bdr w:val="none" w:color="auto" w:sz="0" w:space="0"/>
                <w:lang w:val="en-US" w:eastAsia="zh-CN" w:bidi="ar"/>
              </w:rPr>
              <w:t>、若工程项目缺少或不需要某项评价内容，则该项内容按合格的高限取分。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tbl>
      <w:tblPr>
        <w:tblW w:w="-717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431"/>
        <w:gridCol w:w="718"/>
        <w:gridCol w:w="1991"/>
        <w:gridCol w:w="510"/>
        <w:gridCol w:w="594"/>
        <w:gridCol w:w="463"/>
        <w:gridCol w:w="2313"/>
        <w:gridCol w:w="297"/>
        <w:gridCol w:w="10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35" w:hRule="atLeast"/>
        </w:trPr>
        <w:tc>
          <w:tcPr>
            <w:tcW w:w="14055" w:type="dxa"/>
            <w:gridSpan w:val="7"/>
            <w:tcBorders>
              <w:top w:val="nil"/>
              <w:left w:val="nil"/>
              <w:bottom w:val="single" w:color="auto" w:sz="6" w:space="0"/>
              <w:right w:val="nil"/>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Fonts w:hint="eastAsia" w:ascii="黑体" w:hAnsi="宋体" w:eastAsia="黑体" w:cs="黑体"/>
                <w:kern w:val="0"/>
                <w:sz w:val="31"/>
                <w:szCs w:val="31"/>
                <w:bdr w:val="none" w:color="auto" w:sz="0" w:space="0"/>
                <w:lang w:val="en-US" w:eastAsia="zh-CN" w:bidi="ar"/>
              </w:rPr>
              <w:t>附表二（</w:t>
            </w:r>
            <w:r>
              <w:rPr>
                <w:rFonts w:hint="default" w:ascii="Times New Roman" w:hAnsi="Times New Roman" w:cs="Times New Roman" w:eastAsiaTheme="minorEastAsia"/>
                <w:kern w:val="0"/>
                <w:sz w:val="31"/>
                <w:szCs w:val="31"/>
                <w:bdr w:val="none" w:color="auto" w:sz="0" w:space="0"/>
                <w:lang w:val="en-US" w:eastAsia="zh-CN" w:bidi="ar"/>
              </w:rPr>
              <w:t>4/6</w:t>
            </w:r>
            <w:r>
              <w:rPr>
                <w:rFonts w:hint="eastAsia" w:ascii="黑体" w:hAnsi="宋体" w:eastAsia="黑体" w:cs="黑体"/>
                <w:kern w:val="0"/>
                <w:sz w:val="31"/>
                <w:szCs w:val="31"/>
                <w:bdr w:val="none" w:color="auto" w:sz="0" w:space="0"/>
                <w:lang w:val="en-US" w:eastAsia="zh-CN" w:bidi="ar"/>
              </w:rPr>
              <w:t>）      堤防（灌区）工程初步设计阶段成果质量评价打分表</w:t>
            </w: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480"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序号</w:t>
            </w:r>
          </w:p>
        </w:tc>
        <w:tc>
          <w:tcPr>
            <w:tcW w:w="115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评价内容</w:t>
            </w:r>
          </w:p>
        </w:tc>
        <w:tc>
          <w:tcPr>
            <w:tcW w:w="433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质</w:t>
            </w:r>
            <w:r>
              <w:rPr>
                <w:rStyle w:val="5"/>
                <w:rFonts w:hint="default" w:ascii="Times New Roman" w:hAnsi="Times New Roman" w:cs="Times New Roman" w:eastAsiaTheme="minorEastAsia"/>
                <w:b/>
                <w:bCs/>
                <w:kern w:val="0"/>
                <w:sz w:val="21"/>
                <w:szCs w:val="21"/>
                <w:bdr w:val="none" w:color="auto" w:sz="0" w:space="0"/>
                <w:lang w:val="en-US" w:eastAsia="zh-CN" w:bidi="ar"/>
              </w:rPr>
              <w:t>   </w:t>
            </w:r>
            <w:r>
              <w:rPr>
                <w:rStyle w:val="5"/>
                <w:rFonts w:hint="eastAsia" w:ascii="宋体" w:hAnsi="宋体" w:eastAsia="宋体" w:cs="宋体"/>
                <w:b/>
                <w:bCs/>
                <w:kern w:val="0"/>
                <w:sz w:val="21"/>
                <w:szCs w:val="21"/>
                <w:bdr w:val="none" w:color="auto" w:sz="0" w:space="0"/>
                <w:lang w:val="en-US" w:eastAsia="zh-CN" w:bidi="ar"/>
              </w:rPr>
              <w:t>量</w:t>
            </w:r>
            <w:r>
              <w:rPr>
                <w:rStyle w:val="5"/>
                <w:rFonts w:hint="default" w:ascii="Times New Roman" w:hAnsi="Times New Roman" w:cs="Times New Roman" w:eastAsiaTheme="minorEastAsia"/>
                <w:b/>
                <w:bCs/>
                <w:kern w:val="0"/>
                <w:sz w:val="21"/>
                <w:szCs w:val="21"/>
                <w:bdr w:val="none" w:color="auto" w:sz="0" w:space="0"/>
                <w:lang w:val="en-US" w:eastAsia="zh-CN" w:bidi="ar"/>
              </w:rPr>
              <w:t>   </w:t>
            </w:r>
            <w:r>
              <w:rPr>
                <w:rStyle w:val="5"/>
                <w:rFonts w:hint="eastAsia" w:ascii="宋体" w:hAnsi="宋体" w:eastAsia="宋体" w:cs="宋体"/>
                <w:b/>
                <w:bCs/>
                <w:kern w:val="0"/>
                <w:sz w:val="21"/>
                <w:szCs w:val="21"/>
                <w:bdr w:val="none" w:color="auto" w:sz="0" w:space="0"/>
                <w:lang w:val="en-US" w:eastAsia="zh-CN" w:bidi="ar"/>
              </w:rPr>
              <w:t>标</w:t>
            </w:r>
            <w:r>
              <w:rPr>
                <w:rStyle w:val="5"/>
                <w:rFonts w:hint="default" w:ascii="Times New Roman" w:hAnsi="Times New Roman" w:cs="Times New Roman" w:eastAsiaTheme="minorEastAsia"/>
                <w:b/>
                <w:bCs/>
                <w:kern w:val="0"/>
                <w:sz w:val="21"/>
                <w:szCs w:val="21"/>
                <w:bdr w:val="none" w:color="auto" w:sz="0" w:space="0"/>
                <w:lang w:val="en-US" w:eastAsia="zh-CN" w:bidi="ar"/>
              </w:rPr>
              <w:t>   </w:t>
            </w:r>
            <w:r>
              <w:rPr>
                <w:rStyle w:val="5"/>
                <w:rFonts w:hint="eastAsia" w:ascii="宋体" w:hAnsi="宋体" w:eastAsia="宋体" w:cs="宋体"/>
                <w:b/>
                <w:bCs/>
                <w:kern w:val="0"/>
                <w:sz w:val="21"/>
                <w:szCs w:val="21"/>
                <w:bdr w:val="none" w:color="auto" w:sz="0" w:space="0"/>
                <w:lang w:val="en-US" w:eastAsia="zh-CN" w:bidi="ar"/>
              </w:rPr>
              <w:t>准</w:t>
            </w:r>
          </w:p>
        </w:tc>
        <w:tc>
          <w:tcPr>
            <w:tcW w:w="960"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赋分</w:t>
            </w:r>
          </w:p>
        </w:tc>
        <w:tc>
          <w:tcPr>
            <w:tcW w:w="94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得分</w:t>
            </w:r>
          </w:p>
        </w:tc>
        <w:tc>
          <w:tcPr>
            <w:tcW w:w="67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小计</w:t>
            </w:r>
          </w:p>
        </w:tc>
        <w:tc>
          <w:tcPr>
            <w:tcW w:w="550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评分简要说明</w:t>
            </w: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48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1</w:t>
            </w:r>
          </w:p>
        </w:tc>
        <w:tc>
          <w:tcPr>
            <w:tcW w:w="115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w:t>
            </w:r>
            <w:r>
              <w:rPr>
                <w:rStyle w:val="5"/>
                <w:rFonts w:hint="eastAsia" w:ascii="宋体" w:hAnsi="宋体" w:eastAsia="宋体" w:cs="宋体"/>
                <w:b/>
                <w:bCs/>
                <w:kern w:val="0"/>
                <w:sz w:val="21"/>
                <w:szCs w:val="21"/>
                <w:bdr w:val="none" w:color="auto" w:sz="0" w:space="0"/>
                <w:lang w:val="en-US" w:eastAsia="zh-CN" w:bidi="ar"/>
              </w:rPr>
              <w:t>工程规划、建设的必要性、水文、工程任务与规模、经济评价</w:t>
            </w: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提出了工程所在地基本情况与条件；对项目建设的必要性进行了有针对性的说明。（</w:t>
            </w:r>
            <w:r>
              <w:rPr>
                <w:rFonts w:hint="default" w:ascii="Times New Roman" w:hAnsi="Times New Roman" w:cs="Times New Roman" w:eastAsiaTheme="minorEastAsia"/>
                <w:kern w:val="0"/>
                <w:sz w:val="21"/>
                <w:szCs w:val="21"/>
                <w:bdr w:val="none" w:color="auto" w:sz="0" w:space="0"/>
                <w:lang w:val="en-US" w:eastAsia="zh-CN" w:bidi="ar"/>
              </w:rPr>
              <w:t>6</w:t>
            </w:r>
            <w:r>
              <w:rPr>
                <w:rFonts w:hint="eastAsia" w:ascii="宋体" w:hAnsi="宋体" w:eastAsia="宋体" w:cs="宋体"/>
                <w:kern w:val="0"/>
                <w:sz w:val="21"/>
                <w:szCs w:val="21"/>
                <w:bdr w:val="none" w:color="auto" w:sz="0" w:space="0"/>
                <w:lang w:val="en-US" w:eastAsia="zh-CN" w:bidi="ar"/>
              </w:rPr>
              <w:t>分）</w:t>
            </w:r>
          </w:p>
        </w:tc>
        <w:tc>
          <w:tcPr>
            <w:tcW w:w="960"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24</w:t>
            </w: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505" w:type="dxa"/>
            <w:vMerge w:val="restart"/>
            <w:tcBorders>
              <w:top w:val="nil"/>
              <w:left w:val="nil"/>
              <w:bottom w:val="nil"/>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对水文成果进行了分析计算或复核，成果可靠。（</w:t>
            </w:r>
            <w:r>
              <w:rPr>
                <w:rFonts w:hint="default" w:ascii="Times New Roman" w:hAnsi="Times New Roman" w:cs="Times New Roman" w:eastAsiaTheme="minorEastAsia"/>
                <w:kern w:val="0"/>
                <w:sz w:val="21"/>
                <w:szCs w:val="21"/>
                <w:bdr w:val="none" w:color="auto" w:sz="0" w:space="0"/>
                <w:lang w:val="en-US" w:eastAsia="zh-CN" w:bidi="ar"/>
              </w:rPr>
              <w:t>7</w:t>
            </w:r>
            <w:r>
              <w:rPr>
                <w:rFonts w:hint="eastAsia" w:ascii="宋体" w:hAnsi="宋体" w:eastAsia="宋体" w:cs="宋体"/>
                <w:kern w:val="0"/>
                <w:sz w:val="21"/>
                <w:szCs w:val="21"/>
                <w:bdr w:val="none" w:color="auto" w:sz="0" w:space="0"/>
                <w:lang w:val="en-US" w:eastAsia="zh-CN" w:bidi="ar"/>
              </w:rPr>
              <w:t>分）</w:t>
            </w:r>
          </w:p>
        </w:tc>
        <w:tc>
          <w:tcPr>
            <w:tcW w:w="9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工程任务和规模合理正确（包括水位计算的正确性等）（</w:t>
            </w:r>
            <w:r>
              <w:rPr>
                <w:rFonts w:hint="default" w:ascii="Times New Roman" w:hAnsi="Times New Roman" w:cs="Times New Roman" w:eastAsiaTheme="minorEastAsia"/>
                <w:kern w:val="0"/>
                <w:sz w:val="21"/>
                <w:szCs w:val="21"/>
                <w:bdr w:val="none" w:color="auto" w:sz="0" w:space="0"/>
                <w:lang w:val="en-US" w:eastAsia="zh-CN" w:bidi="ar"/>
              </w:rPr>
              <w:t>8</w:t>
            </w:r>
            <w:r>
              <w:rPr>
                <w:rFonts w:hint="eastAsia" w:ascii="宋体" w:hAnsi="宋体" w:eastAsia="宋体" w:cs="宋体"/>
                <w:kern w:val="0"/>
                <w:sz w:val="21"/>
                <w:szCs w:val="21"/>
                <w:bdr w:val="none" w:color="auto" w:sz="0" w:space="0"/>
                <w:lang w:val="en-US" w:eastAsia="zh-CN" w:bidi="ar"/>
              </w:rPr>
              <w:t>分）</w:t>
            </w:r>
          </w:p>
        </w:tc>
        <w:tc>
          <w:tcPr>
            <w:tcW w:w="9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国民经济评价满足规范要求。（</w:t>
            </w:r>
            <w:r>
              <w:rPr>
                <w:rFonts w:hint="default" w:ascii="Times New Roman" w:hAnsi="Times New Roman" w:cs="Times New Roman" w:eastAsiaTheme="minorEastAsia"/>
                <w:kern w:val="0"/>
                <w:sz w:val="21"/>
                <w:szCs w:val="21"/>
                <w:bdr w:val="none" w:color="auto" w:sz="0" w:space="0"/>
                <w:lang w:val="en-US" w:eastAsia="zh-CN" w:bidi="ar"/>
              </w:rPr>
              <w:t>3</w:t>
            </w:r>
            <w:r>
              <w:rPr>
                <w:rFonts w:hint="eastAsia" w:ascii="宋体" w:hAnsi="宋体" w:eastAsia="宋体" w:cs="宋体"/>
                <w:kern w:val="0"/>
                <w:sz w:val="21"/>
                <w:szCs w:val="21"/>
                <w:bdr w:val="none" w:color="auto" w:sz="0" w:space="0"/>
                <w:lang w:val="en-US" w:eastAsia="zh-CN" w:bidi="ar"/>
              </w:rPr>
              <w:t>分）</w:t>
            </w:r>
          </w:p>
        </w:tc>
        <w:tc>
          <w:tcPr>
            <w:tcW w:w="9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50" w:hRule="atLeast"/>
        </w:trPr>
        <w:tc>
          <w:tcPr>
            <w:tcW w:w="48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2</w:t>
            </w:r>
          </w:p>
        </w:tc>
        <w:tc>
          <w:tcPr>
            <w:tcW w:w="115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w:t>
            </w:r>
            <w:r>
              <w:rPr>
                <w:rStyle w:val="5"/>
                <w:rFonts w:hint="eastAsia" w:ascii="宋体" w:hAnsi="宋体" w:eastAsia="宋体" w:cs="宋体"/>
                <w:b/>
                <w:bCs/>
                <w:kern w:val="0"/>
                <w:sz w:val="21"/>
                <w:szCs w:val="21"/>
                <w:bdr w:val="none" w:color="auto" w:sz="0" w:space="0"/>
                <w:lang w:val="en-US" w:eastAsia="zh-CN" w:bidi="ar"/>
              </w:rPr>
              <w:t>工程</w:t>
            </w:r>
            <w:r>
              <w:rPr>
                <w:rStyle w:val="5"/>
                <w:rFonts w:hint="default" w:ascii="Times New Roman" w:hAnsi="Times New Roman" w:cs="Times New Roman" w:eastAsiaTheme="minorEastAsia"/>
                <w:b/>
                <w:bCs/>
                <w:kern w:val="0"/>
                <w:sz w:val="21"/>
                <w:szCs w:val="21"/>
                <w:bdr w:val="none" w:color="auto" w:sz="0" w:space="0"/>
                <w:lang w:val="en-US" w:eastAsia="zh-CN" w:bidi="ar"/>
              </w:rPr>
              <w:br w:type="textWrapping"/>
            </w:r>
            <w:r>
              <w:rPr>
                <w:rStyle w:val="5"/>
                <w:rFonts w:hint="eastAsia" w:ascii="宋体" w:hAnsi="宋体" w:eastAsia="宋体" w:cs="宋体"/>
                <w:b/>
                <w:bCs/>
                <w:kern w:val="0"/>
                <w:sz w:val="21"/>
                <w:szCs w:val="21"/>
                <w:bdr w:val="none" w:color="auto" w:sz="0" w:space="0"/>
                <w:lang w:val="en-US" w:eastAsia="zh-CN" w:bidi="ar"/>
              </w:rPr>
              <w:t>地质</w:t>
            </w: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工程地质勘察范围、勘探手段及方法、勘探实物量满足规范要求。（</w:t>
            </w: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960"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15</w:t>
            </w: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505" w:type="dxa"/>
            <w:vMerge w:val="restart"/>
            <w:tcBorders>
              <w:top w:val="nil"/>
              <w:left w:val="nil"/>
              <w:bottom w:val="nil"/>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5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查明工程地质条件和问题。天然建材进行详查。（</w:t>
            </w:r>
            <w:r>
              <w:rPr>
                <w:rFonts w:hint="default" w:ascii="Times New Roman" w:hAnsi="Times New Roman" w:cs="Times New Roman" w:eastAsiaTheme="minorEastAsia"/>
                <w:kern w:val="0"/>
                <w:sz w:val="21"/>
                <w:szCs w:val="21"/>
                <w:bdr w:val="none" w:color="auto" w:sz="0" w:space="0"/>
                <w:lang w:val="en-US" w:eastAsia="zh-CN" w:bidi="ar"/>
              </w:rPr>
              <w:t>8</w:t>
            </w:r>
            <w:r>
              <w:rPr>
                <w:rFonts w:hint="eastAsia" w:ascii="宋体" w:hAnsi="宋体" w:eastAsia="宋体" w:cs="宋体"/>
                <w:kern w:val="0"/>
                <w:sz w:val="21"/>
                <w:szCs w:val="21"/>
                <w:bdr w:val="none" w:color="auto" w:sz="0" w:space="0"/>
                <w:lang w:val="en-US" w:eastAsia="zh-CN" w:bidi="ar"/>
              </w:rPr>
              <w:t>分）</w:t>
            </w:r>
          </w:p>
        </w:tc>
        <w:tc>
          <w:tcPr>
            <w:tcW w:w="9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5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岩土物理力学性质指标取值合理，工程地质评价正确、建议合理。（</w:t>
            </w:r>
            <w:r>
              <w:rPr>
                <w:rFonts w:hint="default" w:ascii="Times New Roman" w:hAnsi="Times New Roman" w:cs="Times New Roman" w:eastAsiaTheme="minorEastAsia"/>
                <w:kern w:val="0"/>
                <w:sz w:val="21"/>
                <w:szCs w:val="21"/>
                <w:bdr w:val="none" w:color="auto" w:sz="0" w:space="0"/>
                <w:lang w:val="en-US" w:eastAsia="zh-CN" w:bidi="ar"/>
              </w:rPr>
              <w:t>5</w:t>
            </w:r>
            <w:r>
              <w:rPr>
                <w:rFonts w:hint="eastAsia" w:ascii="宋体" w:hAnsi="宋体" w:eastAsia="宋体" w:cs="宋体"/>
                <w:kern w:val="0"/>
                <w:sz w:val="21"/>
                <w:szCs w:val="21"/>
                <w:bdr w:val="none" w:color="auto" w:sz="0" w:space="0"/>
                <w:lang w:val="en-US" w:eastAsia="zh-CN" w:bidi="ar"/>
              </w:rPr>
              <w:t>分）</w:t>
            </w:r>
          </w:p>
        </w:tc>
        <w:tc>
          <w:tcPr>
            <w:tcW w:w="9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70" w:hRule="atLeast"/>
        </w:trPr>
        <w:tc>
          <w:tcPr>
            <w:tcW w:w="48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3</w:t>
            </w:r>
          </w:p>
        </w:tc>
        <w:tc>
          <w:tcPr>
            <w:tcW w:w="115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w:t>
            </w:r>
            <w:r>
              <w:rPr>
                <w:rStyle w:val="5"/>
                <w:rFonts w:hint="eastAsia" w:ascii="宋体" w:hAnsi="宋体" w:eastAsia="宋体" w:cs="宋体"/>
                <w:b/>
                <w:bCs/>
                <w:kern w:val="0"/>
                <w:sz w:val="21"/>
                <w:szCs w:val="21"/>
                <w:bdr w:val="none" w:color="auto" w:sz="0" w:space="0"/>
                <w:lang w:val="en-US" w:eastAsia="zh-CN" w:bidi="ar"/>
              </w:rPr>
              <w:t>水工建筑物设计</w:t>
            </w: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工程等别及标准符合要求。（</w:t>
            </w: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960"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28</w:t>
            </w: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505" w:type="dxa"/>
            <w:vMerge w:val="restart"/>
            <w:tcBorders>
              <w:top w:val="nil"/>
              <w:left w:val="nil"/>
              <w:bottom w:val="nil"/>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7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工程治理方案以问题为导向，工程总体布置及治理方案科学、经济、合理，并符合水生态文明建设理念。（</w:t>
            </w:r>
            <w:r>
              <w:rPr>
                <w:rFonts w:hint="default" w:ascii="Times New Roman" w:hAnsi="Times New Roman" w:cs="Times New Roman" w:eastAsiaTheme="minorEastAsia"/>
                <w:kern w:val="0"/>
                <w:sz w:val="21"/>
                <w:szCs w:val="21"/>
                <w:bdr w:val="none" w:color="auto" w:sz="0" w:space="0"/>
                <w:lang w:val="en-US" w:eastAsia="zh-CN" w:bidi="ar"/>
              </w:rPr>
              <w:t>20</w:t>
            </w:r>
            <w:r>
              <w:rPr>
                <w:rFonts w:hint="eastAsia" w:ascii="宋体" w:hAnsi="宋体" w:eastAsia="宋体" w:cs="宋体"/>
                <w:kern w:val="0"/>
                <w:sz w:val="21"/>
                <w:szCs w:val="21"/>
                <w:bdr w:val="none" w:color="auto" w:sz="0" w:space="0"/>
                <w:lang w:val="en-US" w:eastAsia="zh-CN" w:bidi="ar"/>
              </w:rPr>
              <w:t>分）</w:t>
            </w:r>
          </w:p>
        </w:tc>
        <w:tc>
          <w:tcPr>
            <w:tcW w:w="9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稳定、渗流和工程量等计算正确，成果合理。（</w:t>
            </w:r>
            <w:r>
              <w:rPr>
                <w:rFonts w:hint="default" w:ascii="Times New Roman" w:hAnsi="Times New Roman" w:cs="Times New Roman" w:eastAsiaTheme="minorEastAsia"/>
                <w:kern w:val="0"/>
                <w:sz w:val="21"/>
                <w:szCs w:val="21"/>
                <w:bdr w:val="none" w:color="auto" w:sz="0" w:space="0"/>
                <w:lang w:val="en-US" w:eastAsia="zh-CN" w:bidi="ar"/>
              </w:rPr>
              <w:t>6</w:t>
            </w:r>
            <w:r>
              <w:rPr>
                <w:rFonts w:hint="eastAsia" w:ascii="宋体" w:hAnsi="宋体" w:eastAsia="宋体" w:cs="宋体"/>
                <w:kern w:val="0"/>
                <w:sz w:val="21"/>
                <w:szCs w:val="21"/>
                <w:bdr w:val="none" w:color="auto" w:sz="0" w:space="0"/>
                <w:lang w:val="en-US" w:eastAsia="zh-CN" w:bidi="ar"/>
              </w:rPr>
              <w:t>分）</w:t>
            </w:r>
          </w:p>
        </w:tc>
        <w:tc>
          <w:tcPr>
            <w:tcW w:w="960"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55" w:hRule="atLeast"/>
        </w:trPr>
        <w:tc>
          <w:tcPr>
            <w:tcW w:w="480"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4</w:t>
            </w:r>
          </w:p>
        </w:tc>
        <w:tc>
          <w:tcPr>
            <w:tcW w:w="11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w:t>
            </w:r>
            <w:r>
              <w:rPr>
                <w:rStyle w:val="5"/>
                <w:rFonts w:hint="eastAsia" w:ascii="宋体" w:hAnsi="宋体" w:eastAsia="宋体" w:cs="宋体"/>
                <w:b/>
                <w:bCs/>
                <w:kern w:val="0"/>
                <w:sz w:val="21"/>
                <w:szCs w:val="21"/>
                <w:bdr w:val="none" w:color="auto" w:sz="0" w:space="0"/>
                <w:lang w:val="en-US" w:eastAsia="zh-CN" w:bidi="ar"/>
              </w:rPr>
              <w:t>机电及金属结构设计</w:t>
            </w: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机电及金属结构设备的型式选定，推荐的方案可行。（</w:t>
            </w:r>
            <w:r>
              <w:rPr>
                <w:rFonts w:hint="default" w:ascii="Times New Roman" w:hAnsi="Times New Roman" w:cs="Times New Roman" w:eastAsiaTheme="minorEastAsia"/>
                <w:kern w:val="0"/>
                <w:sz w:val="21"/>
                <w:szCs w:val="21"/>
                <w:bdr w:val="none" w:color="auto" w:sz="0" w:space="0"/>
                <w:lang w:val="en-US" w:eastAsia="zh-CN" w:bidi="ar"/>
              </w:rPr>
              <w:t>5</w:t>
            </w:r>
            <w:r>
              <w:rPr>
                <w:rFonts w:hint="eastAsia" w:ascii="宋体" w:hAnsi="宋体" w:eastAsia="宋体" w:cs="宋体"/>
                <w:kern w:val="0"/>
                <w:sz w:val="21"/>
                <w:szCs w:val="21"/>
                <w:bdr w:val="none" w:color="auto" w:sz="0" w:space="0"/>
                <w:lang w:val="en-US" w:eastAsia="zh-CN" w:bidi="ar"/>
              </w:rPr>
              <w:t>分）</w:t>
            </w:r>
          </w:p>
        </w:tc>
        <w:tc>
          <w:tcPr>
            <w:tcW w:w="96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5</w:t>
            </w: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505" w:type="dxa"/>
            <w:tcBorders>
              <w:top w:val="nil"/>
              <w:left w:val="nil"/>
              <w:bottom w:val="nil"/>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630"/>
              <w:jc w:val="left"/>
              <w:rPr>
                <w:sz w:val="21"/>
                <w:szCs w:val="21"/>
              </w:rPr>
            </w:pP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rPr>
          <w:trHeight w:val="390" w:hRule="atLeast"/>
        </w:trPr>
        <w:tc>
          <w:tcPr>
            <w:tcW w:w="48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5</w:t>
            </w:r>
          </w:p>
        </w:tc>
        <w:tc>
          <w:tcPr>
            <w:tcW w:w="115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w:t>
            </w:r>
            <w:r>
              <w:rPr>
                <w:rStyle w:val="5"/>
                <w:rFonts w:hint="eastAsia" w:ascii="宋体" w:hAnsi="宋体" w:eastAsia="宋体" w:cs="宋体"/>
                <w:b/>
                <w:bCs/>
                <w:kern w:val="0"/>
                <w:sz w:val="21"/>
                <w:szCs w:val="21"/>
                <w:bdr w:val="none" w:color="auto" w:sz="0" w:space="0"/>
                <w:lang w:val="en-US" w:eastAsia="zh-CN" w:bidi="ar"/>
              </w:rPr>
              <w:t>施工组织设计</w:t>
            </w: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主体工程主要施工方法和施工总布置确定。</w:t>
            </w: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960"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6</w:t>
            </w: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505" w:type="dxa"/>
            <w:vMerge w:val="restart"/>
            <w:tcBorders>
              <w:top w:val="single" w:color="auto" w:sz="6" w:space="0"/>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施工导流方式及导流建筑物的布置选定，导流建筑物结构型式确定。（</w:t>
            </w:r>
            <w:r>
              <w:rPr>
                <w:rFonts w:hint="default" w:ascii="Times New Roman" w:hAnsi="Times New Roman" w:cs="Times New Roman" w:eastAsiaTheme="minorEastAsia"/>
                <w:kern w:val="0"/>
                <w:sz w:val="21"/>
                <w:szCs w:val="21"/>
                <w:bdr w:val="none" w:color="auto" w:sz="0" w:space="0"/>
                <w:lang w:val="en-US" w:eastAsia="zh-CN" w:bidi="ar"/>
              </w:rPr>
              <w:t>3</w:t>
            </w:r>
            <w:r>
              <w:rPr>
                <w:rFonts w:hint="eastAsia" w:ascii="宋体" w:hAnsi="宋体" w:eastAsia="宋体" w:cs="宋体"/>
                <w:kern w:val="0"/>
                <w:sz w:val="21"/>
                <w:szCs w:val="21"/>
                <w:bdr w:val="none" w:color="auto" w:sz="0" w:space="0"/>
                <w:lang w:val="en-US" w:eastAsia="zh-CN" w:bidi="ar"/>
              </w:rPr>
              <w:t>分）</w:t>
            </w:r>
          </w:p>
        </w:tc>
        <w:tc>
          <w:tcPr>
            <w:tcW w:w="96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single" w:color="auto" w:sz="6" w:space="0"/>
              <w:left w:val="nil"/>
              <w:bottom w:val="single" w:color="auto" w:sz="6" w:space="0"/>
              <w:right w:val="single" w:color="auto" w:sz="6" w:space="0"/>
            </w:tcBorders>
            <w:shd w:val="clear"/>
            <w:tcMar>
              <w:left w:w="105" w:type="dxa"/>
              <w:right w:w="105" w:type="dxa"/>
            </w:tcMar>
            <w:vAlign w:val="top"/>
          </w:tcPr>
          <w:p>
            <w:pPr>
              <w:rPr>
                <w:rFonts w:hint="eastAsia" w:ascii="宋体"/>
                <w:sz w:val="24"/>
                <w:szCs w:val="24"/>
              </w:rPr>
            </w:pP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控制性工期、施工总工期和分期实施意见明确，满足阶段深度要求。（</w:t>
            </w:r>
            <w:r>
              <w:rPr>
                <w:rFonts w:hint="default" w:ascii="Times New Roman" w:hAnsi="Times New Roman" w:cs="Times New Roman" w:eastAsiaTheme="minorEastAsia"/>
                <w:kern w:val="0"/>
                <w:sz w:val="21"/>
                <w:szCs w:val="21"/>
                <w:bdr w:val="none" w:color="auto" w:sz="0" w:space="0"/>
                <w:lang w:val="en-US" w:eastAsia="zh-CN" w:bidi="ar"/>
              </w:rPr>
              <w:t>1</w:t>
            </w:r>
            <w:r>
              <w:rPr>
                <w:rFonts w:hint="eastAsia" w:ascii="宋体" w:hAnsi="宋体" w:eastAsia="宋体" w:cs="宋体"/>
                <w:kern w:val="0"/>
                <w:sz w:val="21"/>
                <w:szCs w:val="21"/>
                <w:bdr w:val="none" w:color="auto" w:sz="0" w:space="0"/>
                <w:lang w:val="en-US" w:eastAsia="zh-CN" w:bidi="ar"/>
              </w:rPr>
              <w:t>分）</w:t>
            </w:r>
          </w:p>
        </w:tc>
        <w:tc>
          <w:tcPr>
            <w:tcW w:w="96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single" w:color="auto" w:sz="6" w:space="0"/>
              <w:left w:val="nil"/>
              <w:bottom w:val="single" w:color="auto" w:sz="6" w:space="0"/>
              <w:right w:val="single" w:color="auto" w:sz="6" w:space="0"/>
            </w:tcBorders>
            <w:shd w:val="clear"/>
            <w:tcMar>
              <w:left w:w="105" w:type="dxa"/>
              <w:right w:w="105" w:type="dxa"/>
            </w:tcMar>
            <w:vAlign w:val="top"/>
          </w:tcPr>
          <w:p>
            <w:pPr>
              <w:rPr>
                <w:rFonts w:hint="eastAsia" w:ascii="宋体"/>
                <w:sz w:val="24"/>
                <w:szCs w:val="24"/>
              </w:rPr>
            </w:pP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48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6</w:t>
            </w:r>
          </w:p>
        </w:tc>
        <w:tc>
          <w:tcPr>
            <w:tcW w:w="115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工程占地及移民安置</w:t>
            </w: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对工程占（征）地范围、浸没塌岸等不良地质影响区进行了复核。（</w:t>
            </w: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r>
              <w:rPr>
                <w:rFonts w:hint="default" w:ascii="Times New Roman" w:hAnsi="Times New Roman" w:cs="Times New Roman" w:eastAsiaTheme="minorEastAsia"/>
                <w:kern w:val="0"/>
                <w:sz w:val="21"/>
                <w:szCs w:val="21"/>
                <w:bdr w:val="none" w:color="auto" w:sz="0" w:space="0"/>
                <w:lang w:val="en-US" w:eastAsia="zh-CN" w:bidi="ar"/>
              </w:rPr>
              <w:t>  </w:t>
            </w:r>
          </w:p>
        </w:tc>
        <w:tc>
          <w:tcPr>
            <w:tcW w:w="960"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7</w:t>
            </w: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505" w:type="dxa"/>
            <w:vMerge w:val="restart"/>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对实物指标进行了必要的调查。（</w:t>
            </w:r>
            <w:r>
              <w:rPr>
                <w:rFonts w:hint="default" w:ascii="Times New Roman" w:hAnsi="Times New Roman" w:cs="Times New Roman" w:eastAsiaTheme="minorEastAsia"/>
                <w:kern w:val="0"/>
                <w:sz w:val="21"/>
                <w:szCs w:val="21"/>
                <w:bdr w:val="none" w:color="auto" w:sz="0" w:space="0"/>
                <w:lang w:val="en-US" w:eastAsia="zh-CN" w:bidi="ar"/>
              </w:rPr>
              <w:t>3</w:t>
            </w:r>
            <w:r>
              <w:rPr>
                <w:rFonts w:hint="eastAsia" w:ascii="宋体" w:hAnsi="宋体" w:eastAsia="宋体" w:cs="宋体"/>
                <w:kern w:val="0"/>
                <w:sz w:val="21"/>
                <w:szCs w:val="21"/>
                <w:bdr w:val="none" w:color="auto" w:sz="0" w:space="0"/>
                <w:lang w:val="en-US" w:eastAsia="zh-CN" w:bidi="ar"/>
              </w:rPr>
              <w:t>分）</w:t>
            </w:r>
          </w:p>
        </w:tc>
        <w:tc>
          <w:tcPr>
            <w:tcW w:w="96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宋体"/>
                <w:sz w:val="24"/>
                <w:szCs w:val="24"/>
              </w:rPr>
            </w:pP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3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主要补偿单价进行了单价分析，补偿标准合理，编制补偿投资概算。（</w:t>
            </w: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96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宋体"/>
                <w:sz w:val="24"/>
                <w:szCs w:val="24"/>
              </w:rPr>
            </w:pP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20" w:hRule="atLeast"/>
        </w:trPr>
        <w:tc>
          <w:tcPr>
            <w:tcW w:w="48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7</w:t>
            </w:r>
          </w:p>
        </w:tc>
        <w:tc>
          <w:tcPr>
            <w:tcW w:w="115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其它设计</w:t>
            </w: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黑体" w:hAnsi="宋体" w:eastAsia="黑体" w:cs="黑体"/>
                <w:kern w:val="0"/>
                <w:sz w:val="21"/>
                <w:szCs w:val="21"/>
                <w:bdr w:val="none" w:color="auto" w:sz="0" w:space="0"/>
                <w:lang w:val="en-US" w:eastAsia="zh-CN" w:bidi="ar"/>
              </w:rPr>
              <w:t>工程</w:t>
            </w:r>
            <w:r>
              <w:rPr>
                <w:rFonts w:hint="eastAsia" w:ascii="宋体" w:hAnsi="宋体" w:eastAsia="宋体" w:cs="宋体"/>
                <w:kern w:val="0"/>
                <w:sz w:val="21"/>
                <w:szCs w:val="21"/>
                <w:bdr w:val="none" w:color="auto" w:sz="0" w:space="0"/>
                <w:lang w:val="en-US" w:eastAsia="zh-CN" w:bidi="ar"/>
              </w:rPr>
              <w:t>管理设计内容全面、合理。（</w:t>
            </w: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960"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8</w:t>
            </w: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505" w:type="dxa"/>
            <w:vMerge w:val="restart"/>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630"/>
              <w:jc w:val="left"/>
              <w:rPr>
                <w:sz w:val="21"/>
                <w:szCs w:val="21"/>
              </w:rPr>
            </w:pP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3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环保工程设计依据充分、方案基本可行、概算基本合理；对水土流失防治责任范围及防治标准进行了复核，进行了各防治分区水土保持措施勘测设计，投资概算合理。（</w:t>
            </w:r>
            <w:r>
              <w:rPr>
                <w:rFonts w:hint="default" w:ascii="Times New Roman" w:hAnsi="Times New Roman" w:cs="Times New Roman" w:eastAsiaTheme="minorEastAsia"/>
                <w:kern w:val="0"/>
                <w:sz w:val="21"/>
                <w:szCs w:val="21"/>
                <w:bdr w:val="none" w:color="auto" w:sz="0" w:space="0"/>
                <w:lang w:val="en-US" w:eastAsia="zh-CN" w:bidi="ar"/>
              </w:rPr>
              <w:t>4</w:t>
            </w:r>
            <w:r>
              <w:rPr>
                <w:rFonts w:hint="eastAsia" w:ascii="宋体" w:hAnsi="宋体" w:eastAsia="宋体" w:cs="宋体"/>
                <w:kern w:val="0"/>
                <w:sz w:val="21"/>
                <w:szCs w:val="21"/>
                <w:bdr w:val="none" w:color="auto" w:sz="0" w:space="0"/>
                <w:lang w:val="en-US" w:eastAsia="zh-CN" w:bidi="ar"/>
              </w:rPr>
              <w:t>分）</w:t>
            </w:r>
          </w:p>
        </w:tc>
        <w:tc>
          <w:tcPr>
            <w:tcW w:w="96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宋体"/>
                <w:sz w:val="24"/>
                <w:szCs w:val="24"/>
              </w:rPr>
            </w:pP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4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消防、劳动安全与工业卫生、节能、节水评价设计方案确定，主要措施明确。（</w:t>
            </w: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96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宋体"/>
                <w:sz w:val="24"/>
                <w:szCs w:val="24"/>
              </w:rPr>
            </w:pP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65" w:hRule="atLeast"/>
        </w:trPr>
        <w:tc>
          <w:tcPr>
            <w:tcW w:w="48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8</w:t>
            </w:r>
          </w:p>
        </w:tc>
        <w:tc>
          <w:tcPr>
            <w:tcW w:w="115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w:t>
            </w:r>
            <w:r>
              <w:rPr>
                <w:rStyle w:val="5"/>
                <w:rFonts w:hint="eastAsia" w:ascii="宋体" w:hAnsi="宋体" w:eastAsia="宋体" w:cs="宋体"/>
                <w:b/>
                <w:bCs/>
                <w:kern w:val="0"/>
                <w:sz w:val="21"/>
                <w:szCs w:val="21"/>
                <w:bdr w:val="none" w:color="auto" w:sz="0" w:space="0"/>
                <w:lang w:val="en-US" w:eastAsia="zh-CN" w:bidi="ar"/>
              </w:rPr>
              <w:t>设计</w:t>
            </w:r>
            <w:r>
              <w:rPr>
                <w:rStyle w:val="5"/>
                <w:rFonts w:hint="default" w:ascii="Times New Roman" w:hAnsi="Times New Roman" w:cs="Times New Roman" w:eastAsiaTheme="minorEastAsia"/>
                <w:b/>
                <w:bCs/>
                <w:kern w:val="0"/>
                <w:sz w:val="21"/>
                <w:szCs w:val="21"/>
                <w:bdr w:val="none" w:color="auto" w:sz="0" w:space="0"/>
                <w:lang w:val="en-US" w:eastAsia="zh-CN" w:bidi="ar"/>
              </w:rPr>
              <w:br w:type="textWrapping"/>
            </w:r>
            <w:r>
              <w:rPr>
                <w:rStyle w:val="5"/>
                <w:rFonts w:hint="eastAsia" w:ascii="宋体" w:hAnsi="宋体" w:eastAsia="宋体" w:cs="宋体"/>
                <w:b/>
                <w:bCs/>
                <w:kern w:val="0"/>
                <w:sz w:val="21"/>
                <w:szCs w:val="21"/>
                <w:bdr w:val="none" w:color="auto" w:sz="0" w:space="0"/>
                <w:lang w:val="en-US" w:eastAsia="zh-CN" w:bidi="ar"/>
              </w:rPr>
              <w:t>概算</w:t>
            </w: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编制投资概算使用的编制规定、定额正确。（</w:t>
            </w: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960"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7</w:t>
            </w: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505" w:type="dxa"/>
            <w:vMerge w:val="restart"/>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8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主要材料价格进行了市场调查，预算价格计算合理，主要工程单价计算准确。（</w:t>
            </w:r>
            <w:r>
              <w:rPr>
                <w:rFonts w:hint="default" w:ascii="Times New Roman" w:hAnsi="Times New Roman" w:cs="Times New Roman" w:eastAsiaTheme="minorEastAsia"/>
                <w:kern w:val="0"/>
                <w:sz w:val="21"/>
                <w:szCs w:val="21"/>
                <w:bdr w:val="none" w:color="auto" w:sz="0" w:space="0"/>
                <w:lang w:val="en-US" w:eastAsia="zh-CN" w:bidi="ar"/>
              </w:rPr>
              <w:t>4</w:t>
            </w:r>
            <w:r>
              <w:rPr>
                <w:rFonts w:hint="eastAsia" w:ascii="宋体" w:hAnsi="宋体" w:eastAsia="宋体" w:cs="宋体"/>
                <w:kern w:val="0"/>
                <w:sz w:val="21"/>
                <w:szCs w:val="21"/>
                <w:bdr w:val="none" w:color="auto" w:sz="0" w:space="0"/>
                <w:lang w:val="en-US" w:eastAsia="zh-CN" w:bidi="ar"/>
              </w:rPr>
              <w:t>分）</w:t>
            </w:r>
          </w:p>
        </w:tc>
        <w:tc>
          <w:tcPr>
            <w:tcW w:w="96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宋体"/>
                <w:sz w:val="24"/>
                <w:szCs w:val="24"/>
              </w:rPr>
            </w:pP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15"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3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工程投资费用项目的详细程度满足阶段深度要求。（</w:t>
            </w:r>
            <w:r>
              <w:rPr>
                <w:rFonts w:hint="default" w:ascii="Times New Roman" w:hAnsi="Times New Roman" w:cs="Times New Roman" w:eastAsiaTheme="minorEastAsia"/>
                <w:kern w:val="0"/>
                <w:sz w:val="21"/>
                <w:szCs w:val="21"/>
                <w:bdr w:val="none" w:color="auto" w:sz="0" w:space="0"/>
                <w:lang w:val="en-US" w:eastAsia="zh-CN" w:bidi="ar"/>
              </w:rPr>
              <w:t>1</w:t>
            </w:r>
            <w:r>
              <w:rPr>
                <w:rFonts w:hint="eastAsia" w:ascii="宋体" w:hAnsi="宋体" w:eastAsia="宋体" w:cs="宋体"/>
                <w:kern w:val="0"/>
                <w:sz w:val="21"/>
                <w:szCs w:val="21"/>
                <w:bdr w:val="none" w:color="auto" w:sz="0" w:space="0"/>
                <w:lang w:val="en-US" w:eastAsia="zh-CN" w:bidi="ar"/>
              </w:rPr>
              <w:t>分）</w:t>
            </w:r>
          </w:p>
        </w:tc>
        <w:tc>
          <w:tcPr>
            <w:tcW w:w="960"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宋体"/>
                <w:sz w:val="24"/>
                <w:szCs w:val="24"/>
              </w:rPr>
            </w:pPr>
          </w:p>
        </w:tc>
        <w:tc>
          <w:tcPr>
            <w:tcW w:w="7290" w:type="dxa"/>
            <w:gridSpan w:val="2"/>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365" w:hRule="atLeast"/>
        </w:trPr>
        <w:tc>
          <w:tcPr>
            <w:tcW w:w="5970" w:type="dxa"/>
            <w:gridSpan w:val="3"/>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合</w:t>
            </w:r>
            <w:r>
              <w:rPr>
                <w:rStyle w:val="5"/>
                <w:rFonts w:hint="default" w:ascii="Times New Roman" w:hAnsi="Times New Roman" w:cs="Times New Roman" w:eastAsiaTheme="minorEastAsia"/>
                <w:b/>
                <w:bCs/>
                <w:kern w:val="0"/>
                <w:sz w:val="21"/>
                <w:szCs w:val="21"/>
                <w:bdr w:val="none" w:color="auto" w:sz="0" w:space="0"/>
                <w:lang w:val="en-US" w:eastAsia="zh-CN" w:bidi="ar"/>
              </w:rPr>
              <w:t>                  </w:t>
            </w:r>
            <w:r>
              <w:rPr>
                <w:rStyle w:val="5"/>
                <w:rFonts w:hint="eastAsia" w:ascii="宋体" w:hAnsi="宋体" w:eastAsia="宋体" w:cs="宋体"/>
                <w:b/>
                <w:bCs/>
                <w:kern w:val="0"/>
                <w:sz w:val="21"/>
                <w:szCs w:val="21"/>
                <w:bdr w:val="none" w:color="auto" w:sz="0" w:space="0"/>
                <w:lang w:val="en-US" w:eastAsia="zh-CN" w:bidi="ar"/>
              </w:rPr>
              <w:t>计</w:t>
            </w:r>
          </w:p>
        </w:tc>
        <w:tc>
          <w:tcPr>
            <w:tcW w:w="96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100</w:t>
            </w: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50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eastAsia" w:ascii="宋体" w:hAnsi="宋体" w:eastAsia="宋体" w:cs="宋体"/>
                <w:kern w:val="0"/>
                <w:sz w:val="21"/>
                <w:szCs w:val="21"/>
                <w:bdr w:val="none" w:color="auto" w:sz="0" w:space="0"/>
                <w:lang w:val="en-US" w:eastAsia="zh-CN" w:bidi="ar"/>
              </w:rPr>
              <w:t>专家组组长：</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c>
          <w:tcPr>
            <w:tcW w:w="705" w:type="dxa"/>
            <w:tcBorders>
              <w:top w:val="nil"/>
              <w:left w:val="nil"/>
              <w:bottom w:val="nil"/>
              <w:right w:val="nil"/>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6585"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235" w:hRule="atLeast"/>
        </w:trPr>
        <w:tc>
          <w:tcPr>
            <w:tcW w:w="14055" w:type="dxa"/>
            <w:gridSpan w:val="7"/>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rPr>
                <w:sz w:val="21"/>
                <w:szCs w:val="21"/>
              </w:rPr>
            </w:pPr>
            <w:r>
              <w:rPr>
                <w:rFonts w:hint="default" w:ascii="Times New Roman" w:hAnsi="Times New Roman" w:eastAsia="宋体" w:cs="Times New Roman"/>
                <w:kern w:val="0"/>
                <w:sz w:val="21"/>
                <w:szCs w:val="21"/>
                <w:bdr w:val="none" w:color="auto" w:sz="0" w:space="0"/>
                <w:lang w:val="en-US" w:eastAsia="zh-CN" w:bidi="ar"/>
              </w:rPr>
              <w:t>1</w:t>
            </w:r>
            <w:r>
              <w:rPr>
                <w:rFonts w:hint="eastAsia" w:ascii="宋体" w:hAnsi="宋体" w:eastAsia="宋体" w:cs="宋体"/>
                <w:kern w:val="0"/>
                <w:sz w:val="21"/>
                <w:szCs w:val="21"/>
                <w:bdr w:val="none" w:color="auto" w:sz="0" w:space="0"/>
                <w:lang w:val="en-US" w:eastAsia="zh-CN" w:bidi="ar"/>
              </w:rPr>
              <w:t>、本表由审查专家填写。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、总得分</w:t>
            </w:r>
            <w:r>
              <w:rPr>
                <w:rFonts w:hint="default" w:ascii="Times New Roman" w:hAnsi="Times New Roman" w:eastAsia="宋体" w:cs="Times New Roman"/>
                <w:kern w:val="0"/>
                <w:sz w:val="21"/>
                <w:szCs w:val="21"/>
                <w:bdr w:val="none" w:color="auto" w:sz="0" w:space="0"/>
                <w:lang w:val="en-US" w:eastAsia="zh-CN" w:bidi="ar"/>
              </w:rPr>
              <w:t>85</w:t>
            </w:r>
            <w:r>
              <w:rPr>
                <w:rFonts w:hint="eastAsia" w:ascii="宋体" w:hAnsi="宋体" w:eastAsia="宋体" w:cs="宋体"/>
                <w:kern w:val="0"/>
                <w:sz w:val="21"/>
                <w:szCs w:val="21"/>
                <w:bdr w:val="none" w:color="auto" w:sz="0" w:space="0"/>
                <w:lang w:val="en-US" w:eastAsia="zh-CN" w:bidi="ar"/>
              </w:rPr>
              <w:t>分以上（含</w:t>
            </w:r>
            <w:r>
              <w:rPr>
                <w:rFonts w:hint="default" w:ascii="Times New Roman" w:hAnsi="Times New Roman" w:eastAsia="宋体" w:cs="Times New Roman"/>
                <w:kern w:val="0"/>
                <w:sz w:val="21"/>
                <w:szCs w:val="21"/>
                <w:bdr w:val="none" w:color="auto" w:sz="0" w:space="0"/>
                <w:lang w:val="en-US" w:eastAsia="zh-CN" w:bidi="ar"/>
              </w:rPr>
              <w:t>85</w:t>
            </w:r>
            <w:r>
              <w:rPr>
                <w:rFonts w:hint="eastAsia" w:ascii="宋体" w:hAnsi="宋体" w:eastAsia="宋体" w:cs="宋体"/>
                <w:kern w:val="0"/>
                <w:sz w:val="21"/>
                <w:szCs w:val="21"/>
                <w:bdr w:val="none" w:color="auto" w:sz="0" w:space="0"/>
                <w:lang w:val="en-US" w:eastAsia="zh-CN" w:bidi="ar"/>
              </w:rPr>
              <w:t>分）为优秀、</w:t>
            </w:r>
            <w:r>
              <w:rPr>
                <w:rFonts w:hint="default" w:ascii="Times New Roman" w:hAnsi="Times New Roman" w:eastAsia="宋体" w:cs="Times New Roman"/>
                <w:kern w:val="0"/>
                <w:sz w:val="21"/>
                <w:szCs w:val="21"/>
                <w:bdr w:val="none" w:color="auto" w:sz="0" w:space="0"/>
                <w:lang w:val="en-US" w:eastAsia="zh-CN" w:bidi="ar"/>
              </w:rPr>
              <w:t>75</w:t>
            </w:r>
            <w:r>
              <w:rPr>
                <w:rFonts w:hint="eastAsia" w:ascii="宋体" w:hAnsi="宋体" w:eastAsia="宋体" w:cs="宋体"/>
                <w:kern w:val="0"/>
                <w:sz w:val="21"/>
                <w:szCs w:val="21"/>
                <w:bdr w:val="none" w:color="auto" w:sz="0" w:space="0"/>
                <w:lang w:val="en-US" w:eastAsia="zh-CN" w:bidi="ar"/>
              </w:rPr>
              <w:t>（含</w:t>
            </w:r>
            <w:r>
              <w:rPr>
                <w:rFonts w:hint="default" w:ascii="Times New Roman" w:hAnsi="Times New Roman" w:eastAsia="宋体" w:cs="Times New Roman"/>
                <w:kern w:val="0"/>
                <w:sz w:val="21"/>
                <w:szCs w:val="21"/>
                <w:bdr w:val="none" w:color="auto" w:sz="0" w:space="0"/>
                <w:lang w:val="en-US" w:eastAsia="zh-CN" w:bidi="ar"/>
              </w:rPr>
              <w:t>75</w:t>
            </w:r>
            <w:r>
              <w:rPr>
                <w:rFonts w:hint="eastAsia" w:ascii="宋体" w:hAnsi="宋体" w:eastAsia="宋体" w:cs="宋体"/>
                <w:kern w:val="0"/>
                <w:sz w:val="21"/>
                <w:szCs w:val="21"/>
                <w:bdr w:val="none" w:color="auto" w:sz="0" w:space="0"/>
                <w:lang w:val="en-US" w:eastAsia="zh-CN" w:bidi="ar"/>
              </w:rPr>
              <w:t>分）～</w:t>
            </w:r>
            <w:r>
              <w:rPr>
                <w:rFonts w:hint="default" w:ascii="Times New Roman" w:hAnsi="Times New Roman" w:eastAsia="宋体" w:cs="Times New Roman"/>
                <w:kern w:val="0"/>
                <w:sz w:val="21"/>
                <w:szCs w:val="21"/>
                <w:bdr w:val="none" w:color="auto" w:sz="0" w:space="0"/>
                <w:lang w:val="en-US" w:eastAsia="zh-CN" w:bidi="ar"/>
              </w:rPr>
              <w:t>85</w:t>
            </w:r>
            <w:r>
              <w:rPr>
                <w:rFonts w:hint="eastAsia" w:ascii="宋体" w:hAnsi="宋体" w:eastAsia="宋体" w:cs="宋体"/>
                <w:kern w:val="0"/>
                <w:sz w:val="21"/>
                <w:szCs w:val="21"/>
                <w:bdr w:val="none" w:color="auto" w:sz="0" w:space="0"/>
                <w:lang w:val="en-US" w:eastAsia="zh-CN" w:bidi="ar"/>
              </w:rPr>
              <w:t>分为良好、</w:t>
            </w:r>
            <w:r>
              <w:rPr>
                <w:rFonts w:hint="default" w:ascii="Times New Roman" w:hAnsi="Times New Roman" w:cs="Times New Roman" w:eastAsiaTheme="minorEastAsia"/>
                <w:kern w:val="0"/>
                <w:sz w:val="21"/>
                <w:szCs w:val="21"/>
                <w:bdr w:val="none" w:color="auto" w:sz="0" w:space="0"/>
                <w:lang w:val="en-US" w:eastAsia="zh-CN" w:bidi="ar"/>
              </w:rPr>
              <w:t>60</w:t>
            </w:r>
            <w:r>
              <w:rPr>
                <w:rFonts w:hint="eastAsia" w:ascii="宋体" w:hAnsi="宋体" w:eastAsia="宋体" w:cs="宋体"/>
                <w:kern w:val="0"/>
                <w:sz w:val="21"/>
                <w:szCs w:val="21"/>
                <w:bdr w:val="none" w:color="auto" w:sz="0" w:space="0"/>
                <w:lang w:val="en-US" w:eastAsia="zh-CN" w:bidi="ar"/>
              </w:rPr>
              <w:t>（含</w:t>
            </w:r>
            <w:r>
              <w:rPr>
                <w:rFonts w:hint="default" w:ascii="Times New Roman" w:hAnsi="Times New Roman" w:cs="Times New Roman" w:eastAsiaTheme="minorEastAsia"/>
                <w:kern w:val="0"/>
                <w:sz w:val="21"/>
                <w:szCs w:val="21"/>
                <w:bdr w:val="none" w:color="auto" w:sz="0" w:space="0"/>
                <w:lang w:val="en-US" w:eastAsia="zh-CN" w:bidi="ar"/>
              </w:rPr>
              <w:t>60</w:t>
            </w:r>
            <w:r>
              <w:rPr>
                <w:rFonts w:hint="eastAsia" w:ascii="宋体" w:hAnsi="宋体" w:eastAsia="宋体" w:cs="宋体"/>
                <w:kern w:val="0"/>
                <w:sz w:val="21"/>
                <w:szCs w:val="21"/>
                <w:bdr w:val="none" w:color="auto" w:sz="0" w:space="0"/>
                <w:lang w:val="en-US" w:eastAsia="zh-CN" w:bidi="ar"/>
              </w:rPr>
              <w:t>分）～</w:t>
            </w:r>
            <w:r>
              <w:rPr>
                <w:rFonts w:hint="default" w:ascii="Times New Roman" w:hAnsi="Times New Roman" w:eastAsia="宋体" w:cs="Times New Roman"/>
                <w:kern w:val="0"/>
                <w:sz w:val="21"/>
                <w:szCs w:val="21"/>
                <w:bdr w:val="none" w:color="auto" w:sz="0" w:space="0"/>
                <w:lang w:val="en-US" w:eastAsia="zh-CN" w:bidi="ar"/>
              </w:rPr>
              <w:t>75</w:t>
            </w:r>
            <w:r>
              <w:rPr>
                <w:rFonts w:hint="eastAsia" w:ascii="宋体" w:hAnsi="宋体" w:eastAsia="宋体" w:cs="宋体"/>
                <w:kern w:val="0"/>
                <w:sz w:val="21"/>
                <w:szCs w:val="21"/>
                <w:bdr w:val="none" w:color="auto" w:sz="0" w:space="0"/>
                <w:lang w:val="en-US" w:eastAsia="zh-CN" w:bidi="ar"/>
              </w:rPr>
              <w:t>分为合格，</w:t>
            </w:r>
            <w:r>
              <w:rPr>
                <w:rFonts w:hint="default" w:ascii="Times New Roman" w:hAnsi="Times New Roman" w:cs="Times New Roman" w:eastAsiaTheme="minorEastAsia"/>
                <w:kern w:val="0"/>
                <w:sz w:val="21"/>
                <w:szCs w:val="21"/>
                <w:bdr w:val="none" w:color="auto" w:sz="0" w:space="0"/>
                <w:lang w:val="en-US" w:eastAsia="zh-CN" w:bidi="ar"/>
              </w:rPr>
              <w:t>60</w:t>
            </w:r>
            <w:r>
              <w:rPr>
                <w:rFonts w:hint="eastAsia" w:ascii="宋体" w:hAnsi="宋体" w:eastAsia="宋体" w:cs="宋体"/>
                <w:kern w:val="0"/>
                <w:sz w:val="21"/>
                <w:szCs w:val="21"/>
                <w:bdr w:val="none" w:color="auto" w:sz="0" w:space="0"/>
                <w:lang w:val="en-US" w:eastAsia="zh-CN" w:bidi="ar"/>
              </w:rPr>
              <w:t>分以下为不合格；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3</w:t>
            </w:r>
            <w:r>
              <w:rPr>
                <w:rFonts w:hint="eastAsia" w:ascii="宋体" w:hAnsi="宋体" w:eastAsia="宋体" w:cs="宋体"/>
                <w:kern w:val="0"/>
                <w:sz w:val="21"/>
                <w:szCs w:val="21"/>
                <w:bdr w:val="none" w:color="auto" w:sz="0" w:space="0"/>
                <w:lang w:val="en-US" w:eastAsia="zh-CN" w:bidi="ar"/>
              </w:rPr>
              <w:t>、评价内容</w:t>
            </w:r>
            <w:r>
              <w:rPr>
                <w:rStyle w:val="5"/>
                <w:rFonts w:hint="eastAsia" w:ascii="黑体" w:hAnsi="宋体" w:eastAsia="黑体" w:cs="黑体"/>
                <w:b/>
                <w:bCs/>
                <w:kern w:val="0"/>
                <w:sz w:val="21"/>
                <w:szCs w:val="21"/>
                <w:bdr w:val="none" w:color="auto" w:sz="0" w:space="0"/>
                <w:lang w:val="en-US" w:eastAsia="zh-CN" w:bidi="ar"/>
              </w:rPr>
              <w:t>带</w:t>
            </w:r>
            <w:r>
              <w:rPr>
                <w:rStyle w:val="5"/>
                <w:rFonts w:hint="default" w:ascii="Times New Roman" w:hAnsi="Times New Roman" w:cs="Times New Roman" w:eastAsiaTheme="minorEastAsia"/>
                <w:b/>
                <w:bCs/>
                <w:kern w:val="0"/>
                <w:sz w:val="21"/>
                <w:szCs w:val="21"/>
                <w:bdr w:val="none" w:color="auto" w:sz="0" w:space="0"/>
                <w:lang w:val="en-US" w:eastAsia="zh-CN" w:bidi="ar"/>
              </w:rPr>
              <w:t>“*”</w:t>
            </w:r>
            <w:r>
              <w:rPr>
                <w:rStyle w:val="5"/>
                <w:rFonts w:hint="eastAsia" w:ascii="黑体" w:hAnsi="宋体" w:eastAsia="黑体" w:cs="黑体"/>
                <w:b/>
                <w:bCs/>
                <w:kern w:val="0"/>
                <w:sz w:val="21"/>
                <w:szCs w:val="21"/>
                <w:bdr w:val="none" w:color="auto" w:sz="0" w:space="0"/>
                <w:lang w:val="en-US" w:eastAsia="zh-CN" w:bidi="ar"/>
              </w:rPr>
              <w:t>的为关键评价内容，若该项评价内容不合格，则整体评价不合格，不予通过审查</w:t>
            </w:r>
            <w:r>
              <w:rPr>
                <w:rFonts w:hint="eastAsia" w:ascii="宋体" w:hAnsi="宋体" w:eastAsia="宋体" w:cs="宋体"/>
                <w:kern w:val="0"/>
                <w:sz w:val="21"/>
                <w:szCs w:val="21"/>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4</w:t>
            </w:r>
            <w:r>
              <w:rPr>
                <w:rFonts w:hint="eastAsia" w:ascii="宋体" w:hAnsi="宋体" w:eastAsia="宋体" w:cs="宋体"/>
                <w:kern w:val="0"/>
                <w:sz w:val="21"/>
                <w:szCs w:val="21"/>
                <w:bdr w:val="none" w:color="auto" w:sz="0" w:space="0"/>
                <w:lang w:val="en-US" w:eastAsia="zh-CN" w:bidi="ar"/>
              </w:rPr>
              <w:t>、若工程项目缺少或不需要某项评价内容，则该项内容按合格的高限取分。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tc>
        <w:tc>
          <w:tcPr>
            <w:tcW w:w="2430" w:type="dxa"/>
            <w:gridSpan w:val="2"/>
            <w:tcBorders>
              <w:top w:val="nil"/>
              <w:left w:val="nil"/>
              <w:bottom w:val="nil"/>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441"/>
        <w:gridCol w:w="811"/>
        <w:gridCol w:w="2631"/>
        <w:gridCol w:w="597"/>
        <w:gridCol w:w="508"/>
        <w:gridCol w:w="539"/>
        <w:gridCol w:w="29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35" w:hRule="atLeast"/>
        </w:trPr>
        <w:tc>
          <w:tcPr>
            <w:tcW w:w="14055" w:type="dxa"/>
            <w:gridSpan w:val="7"/>
            <w:tcBorders>
              <w:top w:val="nil"/>
              <w:left w:val="nil"/>
              <w:bottom w:val="single" w:color="auto" w:sz="6" w:space="0"/>
              <w:right w:val="nil"/>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Fonts w:hint="eastAsia" w:ascii="黑体" w:hAnsi="宋体" w:eastAsia="黑体" w:cs="黑体"/>
                <w:kern w:val="0"/>
                <w:sz w:val="31"/>
                <w:szCs w:val="31"/>
                <w:bdr w:val="none" w:color="auto" w:sz="0" w:space="0"/>
                <w:lang w:val="en-US" w:eastAsia="zh-CN" w:bidi="ar"/>
              </w:rPr>
              <w:t>附表二（</w:t>
            </w:r>
            <w:r>
              <w:rPr>
                <w:rFonts w:hint="default" w:ascii="Times New Roman" w:hAnsi="Times New Roman" w:cs="Times New Roman" w:eastAsiaTheme="minorEastAsia"/>
                <w:kern w:val="0"/>
                <w:sz w:val="31"/>
                <w:szCs w:val="31"/>
                <w:bdr w:val="none" w:color="auto" w:sz="0" w:space="0"/>
                <w:lang w:val="en-US" w:eastAsia="zh-CN" w:bidi="ar"/>
              </w:rPr>
              <w:t>5/6</w:t>
            </w:r>
            <w:r>
              <w:rPr>
                <w:rFonts w:hint="eastAsia" w:ascii="黑体" w:hAnsi="宋体" w:eastAsia="黑体" w:cs="黑体"/>
                <w:kern w:val="0"/>
                <w:sz w:val="31"/>
                <w:szCs w:val="31"/>
                <w:bdr w:val="none" w:color="auto" w:sz="0" w:space="0"/>
                <w:lang w:val="en-US" w:eastAsia="zh-CN" w:bidi="ar"/>
              </w:rPr>
              <w:t>）   河道治理工程可行性研究阶段成果质量评价打分表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480"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序号</w:t>
            </w:r>
          </w:p>
        </w:tc>
        <w:tc>
          <w:tcPr>
            <w:tcW w:w="115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评价内容</w:t>
            </w:r>
          </w:p>
        </w:tc>
        <w:tc>
          <w:tcPr>
            <w:tcW w:w="475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质</w:t>
            </w:r>
            <w:r>
              <w:rPr>
                <w:rStyle w:val="5"/>
                <w:rFonts w:hint="default" w:ascii="Times New Roman" w:hAnsi="Times New Roman" w:cs="Times New Roman" w:eastAsiaTheme="minorEastAsia"/>
                <w:b/>
                <w:bCs/>
                <w:kern w:val="0"/>
                <w:sz w:val="21"/>
                <w:szCs w:val="21"/>
                <w:bdr w:val="none" w:color="auto" w:sz="0" w:space="0"/>
                <w:lang w:val="en-US" w:eastAsia="zh-CN" w:bidi="ar"/>
              </w:rPr>
              <w:t>   </w:t>
            </w:r>
            <w:r>
              <w:rPr>
                <w:rStyle w:val="5"/>
                <w:rFonts w:hint="eastAsia" w:ascii="宋体" w:hAnsi="宋体" w:eastAsia="宋体" w:cs="宋体"/>
                <w:b/>
                <w:bCs/>
                <w:kern w:val="0"/>
                <w:sz w:val="21"/>
                <w:szCs w:val="21"/>
                <w:bdr w:val="none" w:color="auto" w:sz="0" w:space="0"/>
                <w:lang w:val="en-US" w:eastAsia="zh-CN" w:bidi="ar"/>
              </w:rPr>
              <w:t>量</w:t>
            </w:r>
            <w:r>
              <w:rPr>
                <w:rStyle w:val="5"/>
                <w:rFonts w:hint="default" w:ascii="Times New Roman" w:hAnsi="Times New Roman" w:cs="Times New Roman" w:eastAsiaTheme="minorEastAsia"/>
                <w:b/>
                <w:bCs/>
                <w:kern w:val="0"/>
                <w:sz w:val="21"/>
                <w:szCs w:val="21"/>
                <w:bdr w:val="none" w:color="auto" w:sz="0" w:space="0"/>
                <w:lang w:val="en-US" w:eastAsia="zh-CN" w:bidi="ar"/>
              </w:rPr>
              <w:t>   </w:t>
            </w:r>
            <w:r>
              <w:rPr>
                <w:rStyle w:val="5"/>
                <w:rFonts w:hint="eastAsia" w:ascii="宋体" w:hAnsi="宋体" w:eastAsia="宋体" w:cs="宋体"/>
                <w:b/>
                <w:bCs/>
                <w:kern w:val="0"/>
                <w:sz w:val="21"/>
                <w:szCs w:val="21"/>
                <w:bdr w:val="none" w:color="auto" w:sz="0" w:space="0"/>
                <w:lang w:val="en-US" w:eastAsia="zh-CN" w:bidi="ar"/>
              </w:rPr>
              <w:t>标</w:t>
            </w:r>
            <w:r>
              <w:rPr>
                <w:rStyle w:val="5"/>
                <w:rFonts w:hint="default" w:ascii="Times New Roman" w:hAnsi="Times New Roman" w:cs="Times New Roman" w:eastAsiaTheme="minorEastAsia"/>
                <w:b/>
                <w:bCs/>
                <w:kern w:val="0"/>
                <w:sz w:val="21"/>
                <w:szCs w:val="21"/>
                <w:bdr w:val="none" w:color="auto" w:sz="0" w:space="0"/>
                <w:lang w:val="en-US" w:eastAsia="zh-CN" w:bidi="ar"/>
              </w:rPr>
              <w:t>   </w:t>
            </w:r>
            <w:r>
              <w:rPr>
                <w:rStyle w:val="5"/>
                <w:rFonts w:hint="eastAsia" w:ascii="宋体" w:hAnsi="宋体" w:eastAsia="宋体" w:cs="宋体"/>
                <w:b/>
                <w:bCs/>
                <w:kern w:val="0"/>
                <w:sz w:val="21"/>
                <w:szCs w:val="21"/>
                <w:bdr w:val="none" w:color="auto" w:sz="0" w:space="0"/>
                <w:lang w:val="en-US" w:eastAsia="zh-CN" w:bidi="ar"/>
              </w:rPr>
              <w:t>准</w:t>
            </w:r>
          </w:p>
        </w:tc>
        <w:tc>
          <w:tcPr>
            <w:tcW w:w="73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赋分</w:t>
            </w:r>
          </w:p>
        </w:tc>
        <w:tc>
          <w:tcPr>
            <w:tcW w:w="67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得分</w:t>
            </w:r>
          </w:p>
        </w:tc>
        <w:tc>
          <w:tcPr>
            <w:tcW w:w="76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小计</w:t>
            </w:r>
          </w:p>
        </w:tc>
        <w:tc>
          <w:tcPr>
            <w:tcW w:w="550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评分简要说明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480" w:type="dxa"/>
            <w:vMerge w:val="restart"/>
            <w:tcBorders>
              <w:top w:val="nil"/>
              <w:left w:val="single" w:color="auto" w:sz="6" w:space="0"/>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1</w:t>
            </w:r>
          </w:p>
        </w:tc>
        <w:tc>
          <w:tcPr>
            <w:tcW w:w="1155"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w:t>
            </w:r>
            <w:r>
              <w:rPr>
                <w:rStyle w:val="5"/>
                <w:rFonts w:hint="eastAsia" w:ascii="宋体" w:hAnsi="宋体" w:eastAsia="宋体" w:cs="宋体"/>
                <w:b/>
                <w:bCs/>
                <w:kern w:val="0"/>
                <w:sz w:val="21"/>
                <w:szCs w:val="21"/>
                <w:bdr w:val="none" w:color="auto" w:sz="0" w:space="0"/>
                <w:lang w:val="en-US" w:eastAsia="zh-CN" w:bidi="ar"/>
              </w:rPr>
              <w:t>工程规划、建设的必要性、水文、工程任务与规模、经济评价、社会稳定风险分析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 </w:t>
            </w:r>
          </w:p>
        </w:tc>
        <w:tc>
          <w:tcPr>
            <w:tcW w:w="47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提出了工程所在地基本情况与条件；对项目建设的必要性论述清楚。（</w:t>
            </w:r>
            <w:r>
              <w:rPr>
                <w:rFonts w:hint="default" w:ascii="Times New Roman" w:hAnsi="Times New Roman" w:cs="Times New Roman" w:eastAsiaTheme="minorEastAsia"/>
                <w:kern w:val="0"/>
                <w:sz w:val="21"/>
                <w:szCs w:val="21"/>
                <w:bdr w:val="none" w:color="auto" w:sz="0" w:space="0"/>
                <w:lang w:val="en-US" w:eastAsia="zh-CN" w:bidi="ar"/>
              </w:rPr>
              <w:t>1</w:t>
            </w:r>
            <w:r>
              <w:rPr>
                <w:rFonts w:hint="default" w:ascii="Times New Roman" w:hAnsi="Times New Roman" w:eastAsia="宋体" w:cs="Times New Roman"/>
                <w:kern w:val="0"/>
                <w:sz w:val="21"/>
                <w:szCs w:val="21"/>
                <w:bdr w:val="none" w:color="auto" w:sz="0" w:space="0"/>
                <w:lang w:val="en-US" w:eastAsia="zh-CN" w:bidi="ar"/>
              </w:rPr>
              <w:t>0</w:t>
            </w:r>
            <w:r>
              <w:rPr>
                <w:rFonts w:hint="eastAsia" w:ascii="宋体" w:hAnsi="宋体" w:eastAsia="宋体" w:cs="宋体"/>
                <w:kern w:val="0"/>
                <w:sz w:val="21"/>
                <w:szCs w:val="21"/>
                <w:bdr w:val="none" w:color="auto" w:sz="0" w:space="0"/>
                <w:lang w:val="en-US" w:eastAsia="zh-CN" w:bidi="ar"/>
              </w:rPr>
              <w:t>分）</w:t>
            </w:r>
          </w:p>
        </w:tc>
        <w:tc>
          <w:tcPr>
            <w:tcW w:w="735"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eastAsia="宋体" w:cs="Times New Roman"/>
                <w:color w:val="0000FF"/>
                <w:kern w:val="0"/>
                <w:sz w:val="21"/>
                <w:szCs w:val="21"/>
                <w:bdr w:val="none" w:color="auto" w:sz="0" w:space="0"/>
                <w:lang w:val="en-US" w:eastAsia="zh-CN" w:bidi="ar"/>
              </w:rPr>
              <w:t>28</w:t>
            </w: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505" w:type="dxa"/>
            <w:vMerge w:val="restart"/>
            <w:tcBorders>
              <w:top w:val="nil"/>
              <w:left w:val="nil"/>
              <w:bottom w:val="nil"/>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480" w:type="dxa"/>
            <w:vMerge w:val="continue"/>
            <w:tcBorders>
              <w:top w:val="nil"/>
              <w:left w:val="single" w:color="auto" w:sz="6" w:space="0"/>
              <w:bottom w:val="nil"/>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47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对水文成果进行了分析计算，成果可靠。（</w:t>
            </w:r>
            <w:r>
              <w:rPr>
                <w:rFonts w:hint="default" w:ascii="Times New Roman" w:hAnsi="Times New Roman" w:eastAsia="宋体" w:cs="Times New Roman"/>
                <w:kern w:val="0"/>
                <w:sz w:val="21"/>
                <w:szCs w:val="21"/>
                <w:bdr w:val="none" w:color="auto" w:sz="0" w:space="0"/>
                <w:lang w:val="en-US" w:eastAsia="zh-CN" w:bidi="ar"/>
              </w:rPr>
              <w:t>8</w:t>
            </w:r>
            <w:r>
              <w:rPr>
                <w:rFonts w:hint="eastAsia" w:ascii="宋体" w:hAnsi="宋体" w:eastAsia="宋体" w:cs="宋体"/>
                <w:kern w:val="0"/>
                <w:sz w:val="21"/>
                <w:szCs w:val="21"/>
                <w:bdr w:val="none" w:color="auto" w:sz="0" w:space="0"/>
                <w:lang w:val="en-US" w:eastAsia="zh-CN" w:bidi="ar"/>
              </w:rPr>
              <w:t>分）</w:t>
            </w:r>
          </w:p>
        </w:tc>
        <w:tc>
          <w:tcPr>
            <w:tcW w:w="73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480" w:type="dxa"/>
            <w:vMerge w:val="continue"/>
            <w:tcBorders>
              <w:top w:val="nil"/>
              <w:left w:val="single" w:color="auto" w:sz="6" w:space="0"/>
              <w:bottom w:val="nil"/>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47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工程任务和规模合理正确（包括水位计算的正确性等）（</w:t>
            </w:r>
            <w:r>
              <w:rPr>
                <w:rFonts w:hint="default" w:ascii="Times New Roman" w:hAnsi="Times New Roman" w:cs="Times New Roman" w:eastAsiaTheme="minorEastAsia"/>
                <w:kern w:val="0"/>
                <w:sz w:val="21"/>
                <w:szCs w:val="21"/>
                <w:bdr w:val="none" w:color="auto" w:sz="0" w:space="0"/>
                <w:lang w:val="en-US" w:eastAsia="zh-CN" w:bidi="ar"/>
              </w:rPr>
              <w:t>5</w:t>
            </w:r>
            <w:r>
              <w:rPr>
                <w:rFonts w:hint="eastAsia" w:ascii="宋体" w:hAnsi="宋体" w:eastAsia="宋体" w:cs="宋体"/>
                <w:kern w:val="0"/>
                <w:sz w:val="21"/>
                <w:szCs w:val="21"/>
                <w:bdr w:val="none" w:color="auto" w:sz="0" w:space="0"/>
                <w:lang w:val="en-US" w:eastAsia="zh-CN" w:bidi="ar"/>
              </w:rPr>
              <w:t>分）</w:t>
            </w:r>
          </w:p>
        </w:tc>
        <w:tc>
          <w:tcPr>
            <w:tcW w:w="73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480" w:type="dxa"/>
            <w:vMerge w:val="continue"/>
            <w:tcBorders>
              <w:top w:val="nil"/>
              <w:left w:val="single" w:color="auto" w:sz="6" w:space="0"/>
              <w:bottom w:val="nil"/>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47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国民经济评价满足规范要求。（</w:t>
            </w:r>
            <w:r>
              <w:rPr>
                <w:rFonts w:hint="default" w:ascii="Times New Roman" w:hAnsi="Times New Roman" w:cs="Times New Roman" w:eastAsiaTheme="minorEastAsia"/>
                <w:kern w:val="0"/>
                <w:sz w:val="21"/>
                <w:szCs w:val="21"/>
                <w:bdr w:val="none" w:color="auto" w:sz="0" w:space="0"/>
                <w:lang w:val="en-US" w:eastAsia="zh-CN" w:bidi="ar"/>
              </w:rPr>
              <w:t>3</w:t>
            </w:r>
            <w:r>
              <w:rPr>
                <w:rFonts w:hint="eastAsia" w:ascii="宋体" w:hAnsi="宋体" w:eastAsia="宋体" w:cs="宋体"/>
                <w:kern w:val="0"/>
                <w:sz w:val="21"/>
                <w:szCs w:val="21"/>
                <w:bdr w:val="none" w:color="auto" w:sz="0" w:space="0"/>
                <w:lang w:val="en-US" w:eastAsia="zh-CN" w:bidi="ar"/>
              </w:rPr>
              <w:t>分）</w:t>
            </w:r>
          </w:p>
        </w:tc>
        <w:tc>
          <w:tcPr>
            <w:tcW w:w="73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05" w:hRule="atLeast"/>
        </w:trPr>
        <w:tc>
          <w:tcPr>
            <w:tcW w:w="480" w:type="dxa"/>
            <w:vMerge w:val="continue"/>
            <w:tcBorders>
              <w:top w:val="nil"/>
              <w:left w:val="single" w:color="auto" w:sz="6" w:space="0"/>
              <w:bottom w:val="nil"/>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47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社会稳定风险分析符合要求。（</w:t>
            </w:r>
            <w:r>
              <w:rPr>
                <w:rFonts w:hint="default" w:ascii="Times New Roman" w:hAnsi="Times New Roman" w:eastAsia="宋体" w:cs="Times New Roman"/>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73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48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2</w:t>
            </w:r>
          </w:p>
        </w:tc>
        <w:tc>
          <w:tcPr>
            <w:tcW w:w="115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w:t>
            </w:r>
            <w:r>
              <w:rPr>
                <w:rStyle w:val="5"/>
                <w:rFonts w:hint="eastAsia" w:ascii="宋体" w:hAnsi="宋体" w:eastAsia="宋体" w:cs="宋体"/>
                <w:b/>
                <w:bCs/>
                <w:kern w:val="0"/>
                <w:sz w:val="21"/>
                <w:szCs w:val="21"/>
                <w:bdr w:val="none" w:color="auto" w:sz="0" w:space="0"/>
                <w:lang w:val="en-US" w:eastAsia="zh-CN" w:bidi="ar"/>
              </w:rPr>
              <w:t>工程</w:t>
            </w:r>
            <w:r>
              <w:rPr>
                <w:rStyle w:val="5"/>
                <w:rFonts w:hint="default" w:ascii="Times New Roman" w:hAnsi="Times New Roman" w:cs="Times New Roman" w:eastAsiaTheme="minorEastAsia"/>
                <w:b/>
                <w:bCs/>
                <w:kern w:val="0"/>
                <w:sz w:val="21"/>
                <w:szCs w:val="21"/>
                <w:bdr w:val="none" w:color="auto" w:sz="0" w:space="0"/>
                <w:lang w:val="en-US" w:eastAsia="zh-CN" w:bidi="ar"/>
              </w:rPr>
              <w:br w:type="textWrapping"/>
            </w:r>
            <w:r>
              <w:rPr>
                <w:rStyle w:val="5"/>
                <w:rFonts w:hint="eastAsia" w:ascii="宋体" w:hAnsi="宋体" w:eastAsia="宋体" w:cs="宋体"/>
                <w:b/>
                <w:bCs/>
                <w:kern w:val="0"/>
                <w:sz w:val="21"/>
                <w:szCs w:val="21"/>
                <w:bdr w:val="none" w:color="auto" w:sz="0" w:space="0"/>
                <w:lang w:val="en-US" w:eastAsia="zh-CN" w:bidi="ar"/>
              </w:rPr>
              <w:t>地质</w:t>
            </w:r>
          </w:p>
        </w:tc>
        <w:tc>
          <w:tcPr>
            <w:tcW w:w="47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工程地质勘察范围、勘探手段及方法、勘探实物量满足规范要求。（</w:t>
            </w: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735"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15</w:t>
            </w: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505" w:type="dxa"/>
            <w:vMerge w:val="restart"/>
            <w:tcBorders>
              <w:top w:val="nil"/>
              <w:left w:val="nil"/>
              <w:bottom w:val="nil"/>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5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7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初步查明工程地质条件和问题。天然建材进行初查。（</w:t>
            </w:r>
            <w:r>
              <w:rPr>
                <w:rFonts w:hint="default" w:ascii="Times New Roman" w:hAnsi="Times New Roman" w:cs="Times New Roman" w:eastAsiaTheme="minorEastAsia"/>
                <w:kern w:val="0"/>
                <w:sz w:val="21"/>
                <w:szCs w:val="21"/>
                <w:bdr w:val="none" w:color="auto" w:sz="0" w:space="0"/>
                <w:lang w:val="en-US" w:eastAsia="zh-CN" w:bidi="ar"/>
              </w:rPr>
              <w:t>8</w:t>
            </w:r>
            <w:r>
              <w:rPr>
                <w:rFonts w:hint="eastAsia" w:ascii="宋体" w:hAnsi="宋体" w:eastAsia="宋体" w:cs="宋体"/>
                <w:kern w:val="0"/>
                <w:sz w:val="21"/>
                <w:szCs w:val="21"/>
                <w:bdr w:val="none" w:color="auto" w:sz="0" w:space="0"/>
                <w:lang w:val="en-US" w:eastAsia="zh-CN" w:bidi="ar"/>
              </w:rPr>
              <w:t>分）</w:t>
            </w:r>
          </w:p>
        </w:tc>
        <w:tc>
          <w:tcPr>
            <w:tcW w:w="73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5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7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岩土物理力学性质指标取值合理，工程地质评价正确、建议合理。（</w:t>
            </w:r>
            <w:r>
              <w:rPr>
                <w:rFonts w:hint="default" w:ascii="Times New Roman" w:hAnsi="Times New Roman" w:cs="Times New Roman" w:eastAsiaTheme="minorEastAsia"/>
                <w:kern w:val="0"/>
                <w:sz w:val="21"/>
                <w:szCs w:val="21"/>
                <w:bdr w:val="none" w:color="auto" w:sz="0" w:space="0"/>
                <w:lang w:val="en-US" w:eastAsia="zh-CN" w:bidi="ar"/>
              </w:rPr>
              <w:t>5</w:t>
            </w:r>
            <w:r>
              <w:rPr>
                <w:rFonts w:hint="eastAsia" w:ascii="宋体" w:hAnsi="宋体" w:eastAsia="宋体" w:cs="宋体"/>
                <w:kern w:val="0"/>
                <w:sz w:val="21"/>
                <w:szCs w:val="21"/>
                <w:bdr w:val="none" w:color="auto" w:sz="0" w:space="0"/>
                <w:lang w:val="en-US" w:eastAsia="zh-CN" w:bidi="ar"/>
              </w:rPr>
              <w:t>分）</w:t>
            </w:r>
          </w:p>
        </w:tc>
        <w:tc>
          <w:tcPr>
            <w:tcW w:w="73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30" w:hRule="atLeast"/>
        </w:trPr>
        <w:tc>
          <w:tcPr>
            <w:tcW w:w="480" w:type="dxa"/>
            <w:vMerge w:val="restart"/>
            <w:tcBorders>
              <w:top w:val="nil"/>
              <w:left w:val="single" w:color="auto" w:sz="6" w:space="0"/>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3</w:t>
            </w:r>
          </w:p>
        </w:tc>
        <w:tc>
          <w:tcPr>
            <w:tcW w:w="1155"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w:t>
            </w:r>
            <w:r>
              <w:rPr>
                <w:rStyle w:val="5"/>
                <w:rFonts w:hint="eastAsia" w:ascii="宋体" w:hAnsi="宋体" w:eastAsia="宋体" w:cs="宋体"/>
                <w:b/>
                <w:bCs/>
                <w:kern w:val="0"/>
                <w:sz w:val="21"/>
                <w:szCs w:val="21"/>
                <w:bdr w:val="none" w:color="auto" w:sz="0" w:space="0"/>
                <w:lang w:val="en-US" w:eastAsia="zh-CN" w:bidi="ar"/>
              </w:rPr>
              <w:t>工程布置及建筑物和工程管理设计</w:t>
            </w:r>
          </w:p>
        </w:tc>
        <w:tc>
          <w:tcPr>
            <w:tcW w:w="47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工程等别及标准符合要求。（</w:t>
            </w: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735"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30</w:t>
            </w: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505" w:type="dxa"/>
            <w:vMerge w:val="restart"/>
            <w:tcBorders>
              <w:top w:val="nil"/>
              <w:left w:val="nil"/>
              <w:bottom w:val="nil"/>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70" w:hRule="atLeast"/>
        </w:trPr>
        <w:tc>
          <w:tcPr>
            <w:tcW w:w="480" w:type="dxa"/>
            <w:vMerge w:val="continue"/>
            <w:tcBorders>
              <w:top w:val="nil"/>
              <w:left w:val="single" w:color="auto" w:sz="6" w:space="0"/>
              <w:bottom w:val="nil"/>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47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工程治理方案以问题为导向，工程总体布置及治理方案科学、经济、合理，并符合水生态文明建设理念。（</w:t>
            </w:r>
            <w:r>
              <w:rPr>
                <w:rFonts w:hint="default" w:ascii="Times New Roman" w:hAnsi="Times New Roman" w:cs="Times New Roman" w:eastAsiaTheme="minorEastAsia"/>
                <w:kern w:val="0"/>
                <w:sz w:val="21"/>
                <w:szCs w:val="21"/>
                <w:bdr w:val="none" w:color="auto" w:sz="0" w:space="0"/>
                <w:lang w:val="en-US" w:eastAsia="zh-CN" w:bidi="ar"/>
              </w:rPr>
              <w:t>20</w:t>
            </w:r>
            <w:r>
              <w:rPr>
                <w:rFonts w:hint="eastAsia" w:ascii="宋体" w:hAnsi="宋体" w:eastAsia="宋体" w:cs="宋体"/>
                <w:kern w:val="0"/>
                <w:sz w:val="21"/>
                <w:szCs w:val="21"/>
                <w:bdr w:val="none" w:color="auto" w:sz="0" w:space="0"/>
                <w:lang w:val="en-US" w:eastAsia="zh-CN" w:bidi="ar"/>
              </w:rPr>
              <w:t>分）</w:t>
            </w:r>
          </w:p>
        </w:tc>
        <w:tc>
          <w:tcPr>
            <w:tcW w:w="73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0" w:hRule="atLeast"/>
        </w:trPr>
        <w:tc>
          <w:tcPr>
            <w:tcW w:w="480" w:type="dxa"/>
            <w:vMerge w:val="continue"/>
            <w:tcBorders>
              <w:top w:val="nil"/>
              <w:left w:val="single" w:color="auto" w:sz="6" w:space="0"/>
              <w:bottom w:val="nil"/>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47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工程分析计算和工程量等计算正确，成果合理。（</w:t>
            </w:r>
            <w:r>
              <w:rPr>
                <w:rFonts w:hint="default" w:ascii="Times New Roman" w:hAnsi="Times New Roman" w:cs="Times New Roman" w:eastAsiaTheme="minorEastAsia"/>
                <w:kern w:val="0"/>
                <w:sz w:val="21"/>
                <w:szCs w:val="21"/>
                <w:bdr w:val="none" w:color="auto" w:sz="0" w:space="0"/>
                <w:lang w:val="en-US" w:eastAsia="zh-CN" w:bidi="ar"/>
              </w:rPr>
              <w:t>6</w:t>
            </w:r>
            <w:r>
              <w:rPr>
                <w:rFonts w:hint="eastAsia" w:ascii="宋体" w:hAnsi="宋体" w:eastAsia="宋体" w:cs="宋体"/>
                <w:kern w:val="0"/>
                <w:sz w:val="21"/>
                <w:szCs w:val="21"/>
                <w:bdr w:val="none" w:color="auto" w:sz="0" w:space="0"/>
                <w:lang w:val="en-US" w:eastAsia="zh-CN" w:bidi="ar"/>
              </w:rPr>
              <w:t>分）</w:t>
            </w:r>
          </w:p>
        </w:tc>
        <w:tc>
          <w:tcPr>
            <w:tcW w:w="73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0" w:hRule="atLeast"/>
        </w:trPr>
        <w:tc>
          <w:tcPr>
            <w:tcW w:w="480" w:type="dxa"/>
            <w:vMerge w:val="continue"/>
            <w:tcBorders>
              <w:top w:val="nil"/>
              <w:left w:val="single" w:color="auto" w:sz="6" w:space="0"/>
              <w:bottom w:val="nil"/>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47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黑体" w:hAnsi="宋体" w:eastAsia="黑体" w:cs="黑体"/>
                <w:kern w:val="0"/>
                <w:sz w:val="21"/>
                <w:szCs w:val="21"/>
                <w:bdr w:val="none" w:color="auto" w:sz="0" w:space="0"/>
                <w:lang w:val="en-US" w:eastAsia="zh-CN" w:bidi="ar"/>
              </w:rPr>
              <w:t>工程</w:t>
            </w:r>
            <w:r>
              <w:rPr>
                <w:rFonts w:hint="eastAsia" w:ascii="宋体" w:hAnsi="宋体" w:eastAsia="宋体" w:cs="宋体"/>
                <w:kern w:val="0"/>
                <w:sz w:val="21"/>
                <w:szCs w:val="21"/>
                <w:bdr w:val="none" w:color="auto" w:sz="0" w:space="0"/>
                <w:lang w:val="en-US" w:eastAsia="zh-CN" w:bidi="ar"/>
              </w:rPr>
              <w:t>管理设计内容全面、合理。（</w:t>
            </w: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73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0" w:hRule="atLeast"/>
        </w:trPr>
        <w:tc>
          <w:tcPr>
            <w:tcW w:w="48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5</w:t>
            </w:r>
          </w:p>
        </w:tc>
        <w:tc>
          <w:tcPr>
            <w:tcW w:w="115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w:t>
            </w:r>
            <w:r>
              <w:rPr>
                <w:rStyle w:val="5"/>
                <w:rFonts w:hint="eastAsia" w:ascii="宋体" w:hAnsi="宋体" w:eastAsia="宋体" w:cs="宋体"/>
                <w:b/>
                <w:bCs/>
                <w:kern w:val="0"/>
                <w:sz w:val="21"/>
                <w:szCs w:val="21"/>
                <w:bdr w:val="none" w:color="auto" w:sz="0" w:space="0"/>
                <w:lang w:val="en-US" w:eastAsia="zh-CN" w:bidi="ar"/>
              </w:rPr>
              <w:t>施工组织设计</w:t>
            </w:r>
          </w:p>
        </w:tc>
        <w:tc>
          <w:tcPr>
            <w:tcW w:w="47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主体工程主要施工方法和施工总布置确定。（</w:t>
            </w:r>
            <w:r>
              <w:rPr>
                <w:rFonts w:hint="default" w:ascii="Times New Roman" w:hAnsi="Times New Roman" w:cs="Times New Roman" w:eastAsiaTheme="minorEastAsia"/>
                <w:kern w:val="0"/>
                <w:sz w:val="21"/>
                <w:szCs w:val="21"/>
                <w:bdr w:val="none" w:color="auto" w:sz="0" w:space="0"/>
                <w:lang w:val="en-US" w:eastAsia="zh-CN" w:bidi="ar"/>
              </w:rPr>
              <w:t>3</w:t>
            </w:r>
            <w:r>
              <w:rPr>
                <w:rFonts w:hint="eastAsia" w:ascii="宋体" w:hAnsi="宋体" w:eastAsia="宋体" w:cs="宋体"/>
                <w:kern w:val="0"/>
                <w:sz w:val="21"/>
                <w:szCs w:val="21"/>
                <w:bdr w:val="none" w:color="auto" w:sz="0" w:space="0"/>
                <w:lang w:val="en-US" w:eastAsia="zh-CN" w:bidi="ar"/>
              </w:rPr>
              <w:t>分）</w:t>
            </w:r>
          </w:p>
        </w:tc>
        <w:tc>
          <w:tcPr>
            <w:tcW w:w="735"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eastAsia="宋体" w:cs="Times New Roman"/>
                <w:color w:val="FF0000"/>
                <w:kern w:val="0"/>
                <w:sz w:val="21"/>
                <w:szCs w:val="21"/>
                <w:bdr w:val="none" w:color="auto" w:sz="0" w:space="0"/>
                <w:lang w:val="en-US" w:eastAsia="zh-CN" w:bidi="ar"/>
              </w:rPr>
              <w:t>7</w:t>
            </w: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505" w:type="dxa"/>
            <w:vMerge w:val="restart"/>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7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施工导流方式及导流建筑物的布置选定，导流建筑物结构型式确定。（</w:t>
            </w:r>
            <w:r>
              <w:rPr>
                <w:rFonts w:hint="default" w:ascii="Times New Roman" w:hAnsi="Times New Roman" w:eastAsia="宋体" w:cs="Times New Roman"/>
                <w:kern w:val="0"/>
                <w:sz w:val="21"/>
                <w:szCs w:val="21"/>
                <w:bdr w:val="none" w:color="auto" w:sz="0" w:space="0"/>
                <w:lang w:val="en-US" w:eastAsia="zh-CN" w:bidi="ar"/>
              </w:rPr>
              <w:t>3</w:t>
            </w:r>
            <w:r>
              <w:rPr>
                <w:rFonts w:hint="eastAsia" w:ascii="宋体" w:hAnsi="宋体" w:eastAsia="宋体" w:cs="宋体"/>
                <w:kern w:val="0"/>
                <w:sz w:val="21"/>
                <w:szCs w:val="21"/>
                <w:bdr w:val="none" w:color="auto" w:sz="0" w:space="0"/>
                <w:lang w:val="en-US" w:eastAsia="zh-CN" w:bidi="ar"/>
              </w:rPr>
              <w:t>分）</w:t>
            </w:r>
          </w:p>
        </w:tc>
        <w:tc>
          <w:tcPr>
            <w:tcW w:w="73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7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控制性工期、施工总工期和分期实施意见明确，满足阶段深度要求。（</w:t>
            </w:r>
            <w:r>
              <w:rPr>
                <w:rFonts w:hint="default" w:ascii="Times New Roman" w:hAnsi="Times New Roman" w:cs="Times New Roman" w:eastAsiaTheme="minorEastAsia"/>
                <w:kern w:val="0"/>
                <w:sz w:val="21"/>
                <w:szCs w:val="21"/>
                <w:bdr w:val="none" w:color="auto" w:sz="0" w:space="0"/>
                <w:lang w:val="en-US" w:eastAsia="zh-CN" w:bidi="ar"/>
              </w:rPr>
              <w:t>1</w:t>
            </w:r>
            <w:r>
              <w:rPr>
                <w:rFonts w:hint="eastAsia" w:ascii="宋体" w:hAnsi="宋体" w:eastAsia="宋体" w:cs="宋体"/>
                <w:kern w:val="0"/>
                <w:sz w:val="21"/>
                <w:szCs w:val="21"/>
                <w:bdr w:val="none" w:color="auto" w:sz="0" w:space="0"/>
                <w:lang w:val="en-US" w:eastAsia="zh-CN" w:bidi="ar"/>
              </w:rPr>
              <w:t>分）</w:t>
            </w:r>
          </w:p>
        </w:tc>
        <w:tc>
          <w:tcPr>
            <w:tcW w:w="73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48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6</w:t>
            </w:r>
          </w:p>
        </w:tc>
        <w:tc>
          <w:tcPr>
            <w:tcW w:w="115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工程占地及移民安置</w:t>
            </w:r>
          </w:p>
        </w:tc>
        <w:tc>
          <w:tcPr>
            <w:tcW w:w="47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工程占（征）地及影响范围明确。（</w:t>
            </w:r>
            <w:r>
              <w:rPr>
                <w:rFonts w:hint="default" w:ascii="Times New Roman" w:hAnsi="Times New Roman" w:eastAsia="宋体" w:cs="Times New Roman"/>
                <w:kern w:val="0"/>
                <w:sz w:val="21"/>
                <w:szCs w:val="21"/>
                <w:bdr w:val="none" w:color="auto" w:sz="0" w:space="0"/>
                <w:lang w:val="en-US" w:eastAsia="zh-CN" w:bidi="ar"/>
              </w:rPr>
              <w:t>1</w:t>
            </w:r>
            <w:r>
              <w:rPr>
                <w:rFonts w:hint="eastAsia" w:ascii="宋体" w:hAnsi="宋体" w:eastAsia="宋体" w:cs="宋体"/>
                <w:kern w:val="0"/>
                <w:sz w:val="21"/>
                <w:szCs w:val="21"/>
                <w:bdr w:val="none" w:color="auto" w:sz="0" w:space="0"/>
                <w:lang w:val="en-US" w:eastAsia="zh-CN" w:bidi="ar"/>
              </w:rPr>
              <w:t>分）</w:t>
            </w:r>
            <w:r>
              <w:rPr>
                <w:rFonts w:hint="default" w:ascii="Times New Roman" w:hAnsi="Times New Roman" w:cs="Times New Roman" w:eastAsiaTheme="minorEastAsia"/>
                <w:kern w:val="0"/>
                <w:sz w:val="21"/>
                <w:szCs w:val="21"/>
                <w:bdr w:val="none" w:color="auto" w:sz="0" w:space="0"/>
                <w:lang w:val="en-US" w:eastAsia="zh-CN" w:bidi="ar"/>
              </w:rPr>
              <w:t>  </w:t>
            </w:r>
          </w:p>
        </w:tc>
        <w:tc>
          <w:tcPr>
            <w:tcW w:w="735"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eastAsia="宋体" w:cs="Times New Roman"/>
                <w:kern w:val="0"/>
                <w:sz w:val="21"/>
                <w:szCs w:val="21"/>
                <w:bdr w:val="none" w:color="auto" w:sz="0" w:space="0"/>
                <w:lang w:val="en-US" w:eastAsia="zh-CN" w:bidi="ar"/>
              </w:rPr>
              <w:t>5</w:t>
            </w: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505" w:type="dxa"/>
            <w:vMerge w:val="restart"/>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2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7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对征地实物进行了必要的调查。（</w:t>
            </w:r>
            <w:r>
              <w:rPr>
                <w:rFonts w:hint="default" w:ascii="Times New Roman" w:hAnsi="Times New Roman" w:eastAsia="宋体" w:cs="Times New Roman"/>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73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0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7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初步提出了移民安置及专业项目处理方案；补偿标准及编制的补偿投资估算合理。（</w:t>
            </w: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73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30" w:hRule="atLeast"/>
        </w:trPr>
        <w:tc>
          <w:tcPr>
            <w:tcW w:w="48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7</w:t>
            </w:r>
          </w:p>
        </w:tc>
        <w:tc>
          <w:tcPr>
            <w:tcW w:w="115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其它设计</w:t>
            </w:r>
          </w:p>
        </w:tc>
        <w:tc>
          <w:tcPr>
            <w:tcW w:w="47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环境影响评价：主要环境敏感点明确，环境保护目标确定，进行了必要的环境影响评价及预测，并提出了相应的环保措施，投资估算合理；水土保持：水土流失防治责任范围及分区明确，防治标准确定，并进行了各防治分区水土保持措施设计，投资估算合理。（</w:t>
            </w:r>
            <w:r>
              <w:rPr>
                <w:rFonts w:hint="default" w:ascii="Times New Roman" w:hAnsi="Times New Roman" w:eastAsia="宋体" w:cs="Times New Roman"/>
                <w:kern w:val="0"/>
                <w:sz w:val="21"/>
                <w:szCs w:val="21"/>
                <w:bdr w:val="none" w:color="auto" w:sz="0" w:space="0"/>
                <w:lang w:val="en-US" w:eastAsia="zh-CN" w:bidi="ar"/>
              </w:rPr>
              <w:t>3</w:t>
            </w:r>
            <w:r>
              <w:rPr>
                <w:rFonts w:hint="eastAsia" w:ascii="宋体" w:hAnsi="宋体" w:eastAsia="宋体" w:cs="宋体"/>
                <w:kern w:val="0"/>
                <w:sz w:val="21"/>
                <w:szCs w:val="21"/>
                <w:bdr w:val="none" w:color="auto" w:sz="0" w:space="0"/>
                <w:lang w:val="en-US" w:eastAsia="zh-CN" w:bidi="ar"/>
              </w:rPr>
              <w:t>分）</w:t>
            </w:r>
          </w:p>
        </w:tc>
        <w:tc>
          <w:tcPr>
            <w:tcW w:w="735"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eastAsia="宋体" w:cs="Times New Roman"/>
                <w:color w:val="FF0000"/>
                <w:kern w:val="0"/>
                <w:sz w:val="21"/>
                <w:szCs w:val="21"/>
                <w:bdr w:val="none" w:color="auto" w:sz="0" w:space="0"/>
                <w:lang w:val="en-US" w:eastAsia="zh-CN" w:bidi="ar"/>
              </w:rPr>
              <w:t>7</w:t>
            </w: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505" w:type="dxa"/>
            <w:vMerge w:val="restart"/>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15"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7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金属结构、机电及消防设计。（</w:t>
            </w:r>
            <w:r>
              <w:rPr>
                <w:rFonts w:hint="default" w:ascii="Times New Roman" w:hAnsi="Times New Roman" w:cs="Times New Roman" w:eastAsiaTheme="minorEastAsia"/>
                <w:kern w:val="0"/>
                <w:sz w:val="21"/>
                <w:szCs w:val="21"/>
                <w:bdr w:val="none" w:color="auto" w:sz="0" w:space="0"/>
                <w:lang w:val="en-US" w:eastAsia="zh-CN" w:bidi="ar"/>
              </w:rPr>
              <w:t>1</w:t>
            </w:r>
            <w:r>
              <w:rPr>
                <w:rFonts w:hint="eastAsia" w:ascii="宋体" w:hAnsi="宋体" w:eastAsia="宋体" w:cs="宋体"/>
                <w:kern w:val="0"/>
                <w:sz w:val="21"/>
                <w:szCs w:val="21"/>
                <w:bdr w:val="none" w:color="auto" w:sz="0" w:space="0"/>
                <w:lang w:val="en-US" w:eastAsia="zh-CN" w:bidi="ar"/>
              </w:rPr>
              <w:t>分）</w:t>
            </w:r>
          </w:p>
        </w:tc>
        <w:tc>
          <w:tcPr>
            <w:tcW w:w="73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8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7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劳动安全与工业卫生、节能、节水评价合理，主要措施明确。（</w:t>
            </w:r>
            <w:r>
              <w:rPr>
                <w:rFonts w:hint="default" w:ascii="Times New Roman" w:hAnsi="Times New Roman" w:eastAsia="宋体" w:cs="Times New Roman"/>
                <w:kern w:val="0"/>
                <w:sz w:val="21"/>
                <w:szCs w:val="21"/>
                <w:bdr w:val="none" w:color="auto" w:sz="0" w:space="0"/>
                <w:lang w:val="en-US" w:eastAsia="zh-CN" w:bidi="ar"/>
              </w:rPr>
              <w:t>3</w:t>
            </w:r>
            <w:r>
              <w:rPr>
                <w:rFonts w:hint="eastAsia" w:ascii="宋体" w:hAnsi="宋体" w:eastAsia="宋体" w:cs="宋体"/>
                <w:kern w:val="0"/>
                <w:sz w:val="21"/>
                <w:szCs w:val="21"/>
                <w:bdr w:val="none" w:color="auto" w:sz="0" w:space="0"/>
                <w:lang w:val="en-US" w:eastAsia="zh-CN" w:bidi="ar"/>
              </w:rPr>
              <w:t>分）</w:t>
            </w:r>
          </w:p>
        </w:tc>
        <w:tc>
          <w:tcPr>
            <w:tcW w:w="73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70" w:hRule="atLeast"/>
        </w:trPr>
        <w:tc>
          <w:tcPr>
            <w:tcW w:w="48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8</w:t>
            </w:r>
          </w:p>
        </w:tc>
        <w:tc>
          <w:tcPr>
            <w:tcW w:w="115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w:t>
            </w:r>
            <w:r>
              <w:rPr>
                <w:rStyle w:val="5"/>
                <w:rFonts w:hint="eastAsia" w:ascii="宋体" w:hAnsi="宋体" w:eastAsia="宋体" w:cs="宋体"/>
                <w:b/>
                <w:bCs/>
                <w:kern w:val="0"/>
                <w:sz w:val="21"/>
                <w:szCs w:val="21"/>
                <w:bdr w:val="none" w:color="auto" w:sz="0" w:space="0"/>
                <w:lang w:val="en-US" w:eastAsia="zh-CN" w:bidi="ar"/>
              </w:rPr>
              <w:t>投资</w:t>
            </w:r>
            <w:r>
              <w:rPr>
                <w:rStyle w:val="5"/>
                <w:rFonts w:hint="default" w:ascii="Times New Roman" w:hAnsi="Times New Roman" w:cs="Times New Roman" w:eastAsiaTheme="minorEastAsia"/>
                <w:b/>
                <w:bCs/>
                <w:kern w:val="0"/>
                <w:sz w:val="21"/>
                <w:szCs w:val="21"/>
                <w:bdr w:val="none" w:color="auto" w:sz="0" w:space="0"/>
                <w:lang w:val="en-US" w:eastAsia="zh-CN" w:bidi="ar"/>
              </w:rPr>
              <w:br w:type="textWrapping"/>
            </w:r>
            <w:r>
              <w:rPr>
                <w:rStyle w:val="5"/>
                <w:rFonts w:hint="eastAsia" w:ascii="宋体" w:hAnsi="宋体" w:eastAsia="宋体" w:cs="宋体"/>
                <w:b/>
                <w:bCs/>
                <w:kern w:val="0"/>
                <w:sz w:val="21"/>
                <w:szCs w:val="21"/>
                <w:bdr w:val="none" w:color="auto" w:sz="0" w:space="0"/>
                <w:lang w:val="en-US" w:eastAsia="zh-CN" w:bidi="ar"/>
              </w:rPr>
              <w:t>估算</w:t>
            </w:r>
          </w:p>
        </w:tc>
        <w:tc>
          <w:tcPr>
            <w:tcW w:w="475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编制投资估算使用的编制规定、定额正确。（</w:t>
            </w: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r>
              <w:rPr>
                <w:rFonts w:hint="default" w:ascii="Times New Roman" w:hAnsi="Times New Roman" w:cs="Times New Roman" w:eastAsiaTheme="minorEastAsia"/>
                <w:kern w:val="0"/>
                <w:sz w:val="21"/>
                <w:szCs w:val="21"/>
                <w:bdr w:val="none" w:color="auto" w:sz="0" w:space="0"/>
                <w:lang w:val="en-US" w:eastAsia="zh-CN" w:bidi="ar"/>
              </w:rPr>
              <w:br w:type="textWrapping"/>
            </w:r>
            <w:r>
              <w:rPr>
                <w:rFonts w:hint="eastAsia" w:ascii="宋体" w:hAnsi="宋体" w:eastAsia="宋体" w:cs="宋体"/>
                <w:kern w:val="0"/>
                <w:sz w:val="21"/>
                <w:szCs w:val="21"/>
                <w:bdr w:val="none" w:color="auto" w:sz="0" w:space="0"/>
                <w:lang w:val="en-US" w:eastAsia="zh-CN" w:bidi="ar"/>
              </w:rPr>
              <w:t>主要材料价格、预算价格计算合理，主要工程单价分析计算准确，工程投资的详细程度满足阶段深度要求。（</w:t>
            </w:r>
            <w:r>
              <w:rPr>
                <w:rFonts w:hint="default" w:ascii="Times New Roman" w:hAnsi="Times New Roman" w:cs="Times New Roman" w:eastAsiaTheme="minorEastAsia"/>
                <w:kern w:val="0"/>
                <w:sz w:val="21"/>
                <w:szCs w:val="21"/>
                <w:bdr w:val="none" w:color="auto" w:sz="0" w:space="0"/>
                <w:lang w:val="en-US" w:eastAsia="zh-CN" w:bidi="ar"/>
              </w:rPr>
              <w:t>6</w:t>
            </w:r>
            <w:r>
              <w:rPr>
                <w:rFonts w:hint="eastAsia" w:ascii="宋体" w:hAnsi="宋体" w:eastAsia="宋体" w:cs="宋体"/>
                <w:kern w:val="0"/>
                <w:sz w:val="21"/>
                <w:szCs w:val="21"/>
                <w:bdr w:val="none" w:color="auto" w:sz="0" w:space="0"/>
                <w:lang w:val="en-US" w:eastAsia="zh-CN" w:bidi="ar"/>
              </w:rPr>
              <w:t>分）</w:t>
            </w:r>
          </w:p>
        </w:tc>
        <w:tc>
          <w:tcPr>
            <w:tcW w:w="735"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8</w:t>
            </w: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505" w:type="dxa"/>
            <w:vMerge w:val="restart"/>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5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7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73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500" w:hRule="atLeast"/>
        </w:trPr>
        <w:tc>
          <w:tcPr>
            <w:tcW w:w="6390" w:type="dxa"/>
            <w:gridSpan w:val="3"/>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合</w:t>
            </w:r>
            <w:r>
              <w:rPr>
                <w:rStyle w:val="5"/>
                <w:rFonts w:hint="default" w:ascii="Times New Roman" w:hAnsi="Times New Roman" w:cs="Times New Roman" w:eastAsiaTheme="minorEastAsia"/>
                <w:b/>
                <w:bCs/>
                <w:kern w:val="0"/>
                <w:sz w:val="24"/>
                <w:szCs w:val="24"/>
                <w:bdr w:val="none" w:color="auto" w:sz="0" w:space="0"/>
                <w:lang w:val="en-US" w:eastAsia="zh-CN" w:bidi="ar"/>
              </w:rPr>
              <w:t>                  </w:t>
            </w:r>
            <w:r>
              <w:rPr>
                <w:rStyle w:val="5"/>
                <w:rFonts w:hint="eastAsia" w:ascii="宋体" w:hAnsi="宋体" w:eastAsia="宋体" w:cs="宋体"/>
                <w:b/>
                <w:bCs/>
                <w:kern w:val="0"/>
                <w:sz w:val="24"/>
                <w:szCs w:val="24"/>
                <w:bdr w:val="none" w:color="auto" w:sz="0" w:space="0"/>
                <w:lang w:val="en-US" w:eastAsia="zh-CN" w:bidi="ar"/>
              </w:rPr>
              <w:t>计</w:t>
            </w:r>
          </w:p>
        </w:tc>
        <w:tc>
          <w:tcPr>
            <w:tcW w:w="7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100　</w:t>
            </w: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50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840"/>
              <w:jc w:val="left"/>
              <w:rPr>
                <w:sz w:val="21"/>
                <w:szCs w:val="21"/>
              </w:rPr>
            </w:pPr>
            <w:r>
              <w:rPr>
                <w:rFonts w:hint="eastAsia" w:ascii="宋体" w:hAnsi="宋体" w:eastAsia="宋体" w:cs="宋体"/>
                <w:kern w:val="0"/>
                <w:sz w:val="21"/>
                <w:szCs w:val="21"/>
                <w:bdr w:val="none" w:color="auto" w:sz="0" w:space="0"/>
                <w:lang w:val="en-US" w:eastAsia="zh-CN" w:bidi="ar"/>
              </w:rPr>
              <w:t>专家组长：</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265" w:hRule="atLeast"/>
        </w:trPr>
        <w:tc>
          <w:tcPr>
            <w:tcW w:w="14055" w:type="dxa"/>
            <w:gridSpan w:val="7"/>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rPr>
                <w:sz w:val="21"/>
                <w:szCs w:val="21"/>
              </w:rPr>
            </w:pPr>
            <w:r>
              <w:rPr>
                <w:rFonts w:hint="default" w:ascii="Times New Roman" w:hAnsi="Times New Roman" w:eastAsia="宋体" w:cs="Times New Roman"/>
                <w:kern w:val="0"/>
                <w:sz w:val="21"/>
                <w:szCs w:val="21"/>
                <w:bdr w:val="none" w:color="auto" w:sz="0" w:space="0"/>
                <w:lang w:val="en-US" w:eastAsia="zh-CN" w:bidi="ar"/>
              </w:rPr>
              <w:t>1</w:t>
            </w:r>
            <w:r>
              <w:rPr>
                <w:rFonts w:hint="eastAsia" w:ascii="宋体" w:hAnsi="宋体" w:eastAsia="宋体" w:cs="宋体"/>
                <w:kern w:val="0"/>
                <w:sz w:val="21"/>
                <w:szCs w:val="21"/>
                <w:bdr w:val="none" w:color="auto" w:sz="0" w:space="0"/>
                <w:lang w:val="en-US" w:eastAsia="zh-CN" w:bidi="ar"/>
              </w:rPr>
              <w:t>、本表由审查专家填写。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、总得分</w:t>
            </w:r>
            <w:r>
              <w:rPr>
                <w:rFonts w:hint="default" w:ascii="Times New Roman" w:hAnsi="Times New Roman" w:eastAsia="宋体" w:cs="Times New Roman"/>
                <w:kern w:val="0"/>
                <w:sz w:val="21"/>
                <w:szCs w:val="21"/>
                <w:bdr w:val="none" w:color="auto" w:sz="0" w:space="0"/>
                <w:lang w:val="en-US" w:eastAsia="zh-CN" w:bidi="ar"/>
              </w:rPr>
              <w:t>85</w:t>
            </w:r>
            <w:r>
              <w:rPr>
                <w:rFonts w:hint="eastAsia" w:ascii="宋体" w:hAnsi="宋体" w:eastAsia="宋体" w:cs="宋体"/>
                <w:kern w:val="0"/>
                <w:sz w:val="21"/>
                <w:szCs w:val="21"/>
                <w:bdr w:val="none" w:color="auto" w:sz="0" w:space="0"/>
                <w:lang w:val="en-US" w:eastAsia="zh-CN" w:bidi="ar"/>
              </w:rPr>
              <w:t>分以上（含</w:t>
            </w:r>
            <w:r>
              <w:rPr>
                <w:rFonts w:hint="default" w:ascii="Times New Roman" w:hAnsi="Times New Roman" w:eastAsia="宋体" w:cs="Times New Roman"/>
                <w:kern w:val="0"/>
                <w:sz w:val="21"/>
                <w:szCs w:val="21"/>
                <w:bdr w:val="none" w:color="auto" w:sz="0" w:space="0"/>
                <w:lang w:val="en-US" w:eastAsia="zh-CN" w:bidi="ar"/>
              </w:rPr>
              <w:t>85</w:t>
            </w:r>
            <w:r>
              <w:rPr>
                <w:rFonts w:hint="eastAsia" w:ascii="宋体" w:hAnsi="宋体" w:eastAsia="宋体" w:cs="宋体"/>
                <w:kern w:val="0"/>
                <w:sz w:val="21"/>
                <w:szCs w:val="21"/>
                <w:bdr w:val="none" w:color="auto" w:sz="0" w:space="0"/>
                <w:lang w:val="en-US" w:eastAsia="zh-CN" w:bidi="ar"/>
              </w:rPr>
              <w:t>分）为优秀、</w:t>
            </w:r>
            <w:r>
              <w:rPr>
                <w:rFonts w:hint="default" w:ascii="Times New Roman" w:hAnsi="Times New Roman" w:eastAsia="宋体" w:cs="Times New Roman"/>
                <w:kern w:val="0"/>
                <w:sz w:val="21"/>
                <w:szCs w:val="21"/>
                <w:bdr w:val="none" w:color="auto" w:sz="0" w:space="0"/>
                <w:lang w:val="en-US" w:eastAsia="zh-CN" w:bidi="ar"/>
              </w:rPr>
              <w:t>75</w:t>
            </w:r>
            <w:r>
              <w:rPr>
                <w:rFonts w:hint="eastAsia" w:ascii="宋体" w:hAnsi="宋体" w:eastAsia="宋体" w:cs="宋体"/>
                <w:kern w:val="0"/>
                <w:sz w:val="21"/>
                <w:szCs w:val="21"/>
                <w:bdr w:val="none" w:color="auto" w:sz="0" w:space="0"/>
                <w:lang w:val="en-US" w:eastAsia="zh-CN" w:bidi="ar"/>
              </w:rPr>
              <w:t>（含</w:t>
            </w:r>
            <w:r>
              <w:rPr>
                <w:rFonts w:hint="default" w:ascii="Times New Roman" w:hAnsi="Times New Roman" w:eastAsia="宋体" w:cs="Times New Roman"/>
                <w:kern w:val="0"/>
                <w:sz w:val="21"/>
                <w:szCs w:val="21"/>
                <w:bdr w:val="none" w:color="auto" w:sz="0" w:space="0"/>
                <w:lang w:val="en-US" w:eastAsia="zh-CN" w:bidi="ar"/>
              </w:rPr>
              <w:t>75</w:t>
            </w:r>
            <w:r>
              <w:rPr>
                <w:rFonts w:hint="eastAsia" w:ascii="宋体" w:hAnsi="宋体" w:eastAsia="宋体" w:cs="宋体"/>
                <w:kern w:val="0"/>
                <w:sz w:val="21"/>
                <w:szCs w:val="21"/>
                <w:bdr w:val="none" w:color="auto" w:sz="0" w:space="0"/>
                <w:lang w:val="en-US" w:eastAsia="zh-CN" w:bidi="ar"/>
              </w:rPr>
              <w:t>分）～</w:t>
            </w:r>
            <w:r>
              <w:rPr>
                <w:rFonts w:hint="default" w:ascii="Times New Roman" w:hAnsi="Times New Roman" w:eastAsia="宋体" w:cs="Times New Roman"/>
                <w:kern w:val="0"/>
                <w:sz w:val="21"/>
                <w:szCs w:val="21"/>
                <w:bdr w:val="none" w:color="auto" w:sz="0" w:space="0"/>
                <w:lang w:val="en-US" w:eastAsia="zh-CN" w:bidi="ar"/>
              </w:rPr>
              <w:t>85</w:t>
            </w:r>
            <w:r>
              <w:rPr>
                <w:rFonts w:hint="eastAsia" w:ascii="宋体" w:hAnsi="宋体" w:eastAsia="宋体" w:cs="宋体"/>
                <w:kern w:val="0"/>
                <w:sz w:val="21"/>
                <w:szCs w:val="21"/>
                <w:bdr w:val="none" w:color="auto" w:sz="0" w:space="0"/>
                <w:lang w:val="en-US" w:eastAsia="zh-CN" w:bidi="ar"/>
              </w:rPr>
              <w:t>分为良好、</w:t>
            </w:r>
            <w:r>
              <w:rPr>
                <w:rFonts w:hint="default" w:ascii="Times New Roman" w:hAnsi="Times New Roman" w:cs="Times New Roman" w:eastAsiaTheme="minorEastAsia"/>
                <w:kern w:val="0"/>
                <w:sz w:val="21"/>
                <w:szCs w:val="21"/>
                <w:bdr w:val="none" w:color="auto" w:sz="0" w:space="0"/>
                <w:lang w:val="en-US" w:eastAsia="zh-CN" w:bidi="ar"/>
              </w:rPr>
              <w:t>60</w:t>
            </w:r>
            <w:r>
              <w:rPr>
                <w:rFonts w:hint="eastAsia" w:ascii="宋体" w:hAnsi="宋体" w:eastAsia="宋体" w:cs="宋体"/>
                <w:kern w:val="0"/>
                <w:sz w:val="21"/>
                <w:szCs w:val="21"/>
                <w:bdr w:val="none" w:color="auto" w:sz="0" w:space="0"/>
                <w:lang w:val="en-US" w:eastAsia="zh-CN" w:bidi="ar"/>
              </w:rPr>
              <w:t>（含</w:t>
            </w:r>
            <w:r>
              <w:rPr>
                <w:rFonts w:hint="default" w:ascii="Times New Roman" w:hAnsi="Times New Roman" w:cs="Times New Roman" w:eastAsiaTheme="minorEastAsia"/>
                <w:kern w:val="0"/>
                <w:sz w:val="21"/>
                <w:szCs w:val="21"/>
                <w:bdr w:val="none" w:color="auto" w:sz="0" w:space="0"/>
                <w:lang w:val="en-US" w:eastAsia="zh-CN" w:bidi="ar"/>
              </w:rPr>
              <w:t>60</w:t>
            </w:r>
            <w:r>
              <w:rPr>
                <w:rFonts w:hint="eastAsia" w:ascii="宋体" w:hAnsi="宋体" w:eastAsia="宋体" w:cs="宋体"/>
                <w:kern w:val="0"/>
                <w:sz w:val="21"/>
                <w:szCs w:val="21"/>
                <w:bdr w:val="none" w:color="auto" w:sz="0" w:space="0"/>
                <w:lang w:val="en-US" w:eastAsia="zh-CN" w:bidi="ar"/>
              </w:rPr>
              <w:t>分）～</w:t>
            </w:r>
            <w:r>
              <w:rPr>
                <w:rFonts w:hint="default" w:ascii="Times New Roman" w:hAnsi="Times New Roman" w:eastAsia="宋体" w:cs="Times New Roman"/>
                <w:kern w:val="0"/>
                <w:sz w:val="21"/>
                <w:szCs w:val="21"/>
                <w:bdr w:val="none" w:color="auto" w:sz="0" w:space="0"/>
                <w:lang w:val="en-US" w:eastAsia="zh-CN" w:bidi="ar"/>
              </w:rPr>
              <w:t>75</w:t>
            </w:r>
            <w:r>
              <w:rPr>
                <w:rFonts w:hint="eastAsia" w:ascii="宋体" w:hAnsi="宋体" w:eastAsia="宋体" w:cs="宋体"/>
                <w:kern w:val="0"/>
                <w:sz w:val="21"/>
                <w:szCs w:val="21"/>
                <w:bdr w:val="none" w:color="auto" w:sz="0" w:space="0"/>
                <w:lang w:val="en-US" w:eastAsia="zh-CN" w:bidi="ar"/>
              </w:rPr>
              <w:t>分为合格，</w:t>
            </w:r>
            <w:r>
              <w:rPr>
                <w:rFonts w:hint="default" w:ascii="Times New Roman" w:hAnsi="Times New Roman" w:cs="Times New Roman" w:eastAsiaTheme="minorEastAsia"/>
                <w:kern w:val="0"/>
                <w:sz w:val="21"/>
                <w:szCs w:val="21"/>
                <w:bdr w:val="none" w:color="auto" w:sz="0" w:space="0"/>
                <w:lang w:val="en-US" w:eastAsia="zh-CN" w:bidi="ar"/>
              </w:rPr>
              <w:t>60</w:t>
            </w:r>
            <w:r>
              <w:rPr>
                <w:rFonts w:hint="eastAsia" w:ascii="宋体" w:hAnsi="宋体" w:eastAsia="宋体" w:cs="宋体"/>
                <w:kern w:val="0"/>
                <w:sz w:val="21"/>
                <w:szCs w:val="21"/>
                <w:bdr w:val="none" w:color="auto" w:sz="0" w:space="0"/>
                <w:lang w:val="en-US" w:eastAsia="zh-CN" w:bidi="ar"/>
              </w:rPr>
              <w:t>分以下为不合格；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3</w:t>
            </w:r>
            <w:r>
              <w:rPr>
                <w:rFonts w:hint="eastAsia" w:ascii="宋体" w:hAnsi="宋体" w:eastAsia="宋体" w:cs="宋体"/>
                <w:kern w:val="0"/>
                <w:sz w:val="21"/>
                <w:szCs w:val="21"/>
                <w:bdr w:val="none" w:color="auto" w:sz="0" w:space="0"/>
                <w:lang w:val="en-US" w:eastAsia="zh-CN" w:bidi="ar"/>
              </w:rPr>
              <w:t>、评价内容</w:t>
            </w:r>
            <w:r>
              <w:rPr>
                <w:rStyle w:val="5"/>
                <w:rFonts w:hint="eastAsia" w:ascii="黑体" w:hAnsi="宋体" w:eastAsia="黑体" w:cs="黑体"/>
                <w:b/>
                <w:bCs/>
                <w:kern w:val="0"/>
                <w:sz w:val="21"/>
                <w:szCs w:val="21"/>
                <w:bdr w:val="none" w:color="auto" w:sz="0" w:space="0"/>
                <w:lang w:val="en-US" w:eastAsia="zh-CN" w:bidi="ar"/>
              </w:rPr>
              <w:t>带</w:t>
            </w:r>
            <w:r>
              <w:rPr>
                <w:rStyle w:val="5"/>
                <w:rFonts w:hint="default" w:ascii="Times New Roman" w:hAnsi="Times New Roman" w:cs="Times New Roman" w:eastAsiaTheme="minorEastAsia"/>
                <w:b/>
                <w:bCs/>
                <w:kern w:val="0"/>
                <w:sz w:val="21"/>
                <w:szCs w:val="21"/>
                <w:bdr w:val="none" w:color="auto" w:sz="0" w:space="0"/>
                <w:lang w:val="en-US" w:eastAsia="zh-CN" w:bidi="ar"/>
              </w:rPr>
              <w:t>“*”</w:t>
            </w:r>
            <w:r>
              <w:rPr>
                <w:rStyle w:val="5"/>
                <w:rFonts w:hint="eastAsia" w:ascii="黑体" w:hAnsi="宋体" w:eastAsia="黑体" w:cs="黑体"/>
                <w:b/>
                <w:bCs/>
                <w:kern w:val="0"/>
                <w:sz w:val="21"/>
                <w:szCs w:val="21"/>
                <w:bdr w:val="none" w:color="auto" w:sz="0" w:space="0"/>
                <w:lang w:val="en-US" w:eastAsia="zh-CN" w:bidi="ar"/>
              </w:rPr>
              <w:t>的为关键评价内容，若该项评价内容不合格，则整体评价不合格，不予通过审查</w:t>
            </w:r>
            <w:r>
              <w:rPr>
                <w:rFonts w:hint="eastAsia" w:ascii="宋体" w:hAnsi="宋体" w:eastAsia="宋体" w:cs="宋体"/>
                <w:kern w:val="0"/>
                <w:sz w:val="21"/>
                <w:szCs w:val="21"/>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4</w:t>
            </w:r>
            <w:r>
              <w:rPr>
                <w:rFonts w:hint="eastAsia" w:ascii="宋体" w:hAnsi="宋体" w:eastAsia="宋体" w:cs="宋体"/>
                <w:kern w:val="0"/>
                <w:sz w:val="21"/>
                <w:szCs w:val="21"/>
                <w:bdr w:val="none" w:color="auto" w:sz="0" w:space="0"/>
                <w:lang w:val="en-US" w:eastAsia="zh-CN" w:bidi="ar"/>
              </w:rPr>
              <w:t>、若工程项目缺少或不需要某项评价内容，则该项内容按合格的高限取分。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pP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441"/>
        <w:gridCol w:w="811"/>
        <w:gridCol w:w="2631"/>
        <w:gridCol w:w="597"/>
        <w:gridCol w:w="508"/>
        <w:gridCol w:w="539"/>
        <w:gridCol w:w="29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5" w:hRule="atLeast"/>
        </w:trPr>
        <w:tc>
          <w:tcPr>
            <w:tcW w:w="14055" w:type="dxa"/>
            <w:gridSpan w:val="7"/>
            <w:tcBorders>
              <w:top w:val="nil"/>
              <w:left w:val="nil"/>
              <w:bottom w:val="single" w:color="auto" w:sz="6" w:space="0"/>
              <w:right w:val="nil"/>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Fonts w:hint="eastAsia" w:ascii="黑体" w:hAnsi="宋体" w:eastAsia="黑体" w:cs="黑体"/>
                <w:kern w:val="0"/>
                <w:sz w:val="31"/>
                <w:szCs w:val="31"/>
                <w:bdr w:val="none" w:color="auto" w:sz="0" w:space="0"/>
                <w:lang w:val="en-US" w:eastAsia="zh-CN" w:bidi="ar"/>
              </w:rPr>
              <w:t>附表二（</w:t>
            </w:r>
            <w:r>
              <w:rPr>
                <w:rFonts w:hint="default" w:ascii="Times New Roman" w:hAnsi="Times New Roman" w:cs="Times New Roman" w:eastAsiaTheme="minorEastAsia"/>
                <w:kern w:val="0"/>
                <w:sz w:val="31"/>
                <w:szCs w:val="31"/>
                <w:bdr w:val="none" w:color="auto" w:sz="0" w:space="0"/>
                <w:lang w:val="en-US" w:eastAsia="zh-CN" w:bidi="ar"/>
              </w:rPr>
              <w:t>6/6</w:t>
            </w:r>
            <w:r>
              <w:rPr>
                <w:rFonts w:hint="eastAsia" w:ascii="黑体" w:hAnsi="宋体" w:eastAsia="黑体" w:cs="黑体"/>
                <w:kern w:val="0"/>
                <w:sz w:val="31"/>
                <w:szCs w:val="31"/>
                <w:bdr w:val="none" w:color="auto" w:sz="0" w:space="0"/>
                <w:lang w:val="en-US" w:eastAsia="zh-CN" w:bidi="ar"/>
              </w:rPr>
              <w:t>）    河道治理工程初步设计阶段成果质量评价打分表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480"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序号</w:t>
            </w:r>
          </w:p>
        </w:tc>
        <w:tc>
          <w:tcPr>
            <w:tcW w:w="115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评价内容</w:t>
            </w:r>
          </w:p>
        </w:tc>
        <w:tc>
          <w:tcPr>
            <w:tcW w:w="475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质</w:t>
            </w:r>
            <w:r>
              <w:rPr>
                <w:rStyle w:val="5"/>
                <w:rFonts w:hint="default" w:ascii="Times New Roman" w:hAnsi="Times New Roman" w:cs="Times New Roman" w:eastAsiaTheme="minorEastAsia"/>
                <w:b/>
                <w:bCs/>
                <w:kern w:val="0"/>
                <w:sz w:val="21"/>
                <w:szCs w:val="21"/>
                <w:bdr w:val="none" w:color="auto" w:sz="0" w:space="0"/>
                <w:lang w:val="en-US" w:eastAsia="zh-CN" w:bidi="ar"/>
              </w:rPr>
              <w:t>   </w:t>
            </w:r>
            <w:r>
              <w:rPr>
                <w:rStyle w:val="5"/>
                <w:rFonts w:hint="eastAsia" w:ascii="宋体" w:hAnsi="宋体" w:eastAsia="宋体" w:cs="宋体"/>
                <w:b/>
                <w:bCs/>
                <w:kern w:val="0"/>
                <w:sz w:val="21"/>
                <w:szCs w:val="21"/>
                <w:bdr w:val="none" w:color="auto" w:sz="0" w:space="0"/>
                <w:lang w:val="en-US" w:eastAsia="zh-CN" w:bidi="ar"/>
              </w:rPr>
              <w:t>量</w:t>
            </w:r>
            <w:r>
              <w:rPr>
                <w:rStyle w:val="5"/>
                <w:rFonts w:hint="default" w:ascii="Times New Roman" w:hAnsi="Times New Roman" w:cs="Times New Roman" w:eastAsiaTheme="minorEastAsia"/>
                <w:b/>
                <w:bCs/>
                <w:kern w:val="0"/>
                <w:sz w:val="21"/>
                <w:szCs w:val="21"/>
                <w:bdr w:val="none" w:color="auto" w:sz="0" w:space="0"/>
                <w:lang w:val="en-US" w:eastAsia="zh-CN" w:bidi="ar"/>
              </w:rPr>
              <w:t>   </w:t>
            </w:r>
            <w:r>
              <w:rPr>
                <w:rStyle w:val="5"/>
                <w:rFonts w:hint="eastAsia" w:ascii="宋体" w:hAnsi="宋体" w:eastAsia="宋体" w:cs="宋体"/>
                <w:b/>
                <w:bCs/>
                <w:kern w:val="0"/>
                <w:sz w:val="21"/>
                <w:szCs w:val="21"/>
                <w:bdr w:val="none" w:color="auto" w:sz="0" w:space="0"/>
                <w:lang w:val="en-US" w:eastAsia="zh-CN" w:bidi="ar"/>
              </w:rPr>
              <w:t>标</w:t>
            </w:r>
            <w:r>
              <w:rPr>
                <w:rStyle w:val="5"/>
                <w:rFonts w:hint="default" w:ascii="Times New Roman" w:hAnsi="Times New Roman" w:cs="Times New Roman" w:eastAsiaTheme="minorEastAsia"/>
                <w:b/>
                <w:bCs/>
                <w:kern w:val="0"/>
                <w:sz w:val="21"/>
                <w:szCs w:val="21"/>
                <w:bdr w:val="none" w:color="auto" w:sz="0" w:space="0"/>
                <w:lang w:val="en-US" w:eastAsia="zh-CN" w:bidi="ar"/>
              </w:rPr>
              <w:t>   </w:t>
            </w:r>
            <w:r>
              <w:rPr>
                <w:rStyle w:val="5"/>
                <w:rFonts w:hint="eastAsia" w:ascii="宋体" w:hAnsi="宋体" w:eastAsia="宋体" w:cs="宋体"/>
                <w:b/>
                <w:bCs/>
                <w:kern w:val="0"/>
                <w:sz w:val="21"/>
                <w:szCs w:val="21"/>
                <w:bdr w:val="none" w:color="auto" w:sz="0" w:space="0"/>
                <w:lang w:val="en-US" w:eastAsia="zh-CN" w:bidi="ar"/>
              </w:rPr>
              <w:t>准</w:t>
            </w:r>
          </w:p>
        </w:tc>
        <w:tc>
          <w:tcPr>
            <w:tcW w:w="73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赋分</w:t>
            </w:r>
          </w:p>
        </w:tc>
        <w:tc>
          <w:tcPr>
            <w:tcW w:w="67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得分</w:t>
            </w:r>
          </w:p>
        </w:tc>
        <w:tc>
          <w:tcPr>
            <w:tcW w:w="76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小计</w:t>
            </w:r>
          </w:p>
        </w:tc>
        <w:tc>
          <w:tcPr>
            <w:tcW w:w="550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评分简要说明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48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1</w:t>
            </w:r>
          </w:p>
        </w:tc>
        <w:tc>
          <w:tcPr>
            <w:tcW w:w="115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w:t>
            </w:r>
            <w:r>
              <w:rPr>
                <w:rStyle w:val="5"/>
                <w:rFonts w:hint="eastAsia" w:ascii="宋体" w:hAnsi="宋体" w:eastAsia="宋体" w:cs="宋体"/>
                <w:b/>
                <w:bCs/>
                <w:kern w:val="0"/>
                <w:sz w:val="21"/>
                <w:szCs w:val="21"/>
                <w:bdr w:val="none" w:color="auto" w:sz="0" w:space="0"/>
                <w:lang w:val="en-US" w:eastAsia="zh-CN" w:bidi="ar"/>
              </w:rPr>
              <w:t>工程规划、建设的必要性、水文、工程任务与规模、经济评价</w:t>
            </w:r>
          </w:p>
        </w:tc>
        <w:tc>
          <w:tcPr>
            <w:tcW w:w="47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提出了工程所在地基本情况与条件；对项目建设的必要性进行了有针对性的说明。（</w:t>
            </w:r>
            <w:r>
              <w:rPr>
                <w:rFonts w:hint="default" w:ascii="Times New Roman" w:hAnsi="Times New Roman" w:cs="Times New Roman" w:eastAsiaTheme="minorEastAsia"/>
                <w:kern w:val="0"/>
                <w:sz w:val="21"/>
                <w:szCs w:val="21"/>
                <w:bdr w:val="none" w:color="auto" w:sz="0" w:space="0"/>
                <w:lang w:val="en-US" w:eastAsia="zh-CN" w:bidi="ar"/>
              </w:rPr>
              <w:t>10</w:t>
            </w:r>
            <w:r>
              <w:rPr>
                <w:rFonts w:hint="eastAsia" w:ascii="宋体" w:hAnsi="宋体" w:eastAsia="宋体" w:cs="宋体"/>
                <w:kern w:val="0"/>
                <w:sz w:val="21"/>
                <w:szCs w:val="21"/>
                <w:bdr w:val="none" w:color="auto" w:sz="0" w:space="0"/>
                <w:lang w:val="en-US" w:eastAsia="zh-CN" w:bidi="ar"/>
              </w:rPr>
              <w:t>分）</w:t>
            </w:r>
          </w:p>
        </w:tc>
        <w:tc>
          <w:tcPr>
            <w:tcW w:w="735"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25</w:t>
            </w: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505" w:type="dxa"/>
            <w:vMerge w:val="restart"/>
            <w:tcBorders>
              <w:top w:val="nil"/>
              <w:left w:val="nil"/>
              <w:bottom w:val="nil"/>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7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对水文成果进行了分析计算或复核，成果可靠。（</w:t>
            </w:r>
            <w:r>
              <w:rPr>
                <w:rFonts w:hint="default" w:ascii="Times New Roman" w:hAnsi="Times New Roman" w:cs="Times New Roman" w:eastAsiaTheme="minorEastAsia"/>
                <w:kern w:val="0"/>
                <w:sz w:val="21"/>
                <w:szCs w:val="21"/>
                <w:bdr w:val="none" w:color="auto" w:sz="0" w:space="0"/>
                <w:lang w:val="en-US" w:eastAsia="zh-CN" w:bidi="ar"/>
              </w:rPr>
              <w:t>7</w:t>
            </w:r>
            <w:r>
              <w:rPr>
                <w:rFonts w:hint="eastAsia" w:ascii="宋体" w:hAnsi="宋体" w:eastAsia="宋体" w:cs="宋体"/>
                <w:kern w:val="0"/>
                <w:sz w:val="21"/>
                <w:szCs w:val="21"/>
                <w:bdr w:val="none" w:color="auto" w:sz="0" w:space="0"/>
                <w:lang w:val="en-US" w:eastAsia="zh-CN" w:bidi="ar"/>
              </w:rPr>
              <w:t>分）</w:t>
            </w:r>
          </w:p>
        </w:tc>
        <w:tc>
          <w:tcPr>
            <w:tcW w:w="73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7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工程任务和规模合理正确（包括水位计算的正确性等）（</w:t>
            </w:r>
            <w:r>
              <w:rPr>
                <w:rFonts w:hint="default" w:ascii="Times New Roman" w:hAnsi="Times New Roman" w:cs="Times New Roman" w:eastAsiaTheme="minorEastAsia"/>
                <w:kern w:val="0"/>
                <w:sz w:val="21"/>
                <w:szCs w:val="21"/>
                <w:bdr w:val="none" w:color="auto" w:sz="0" w:space="0"/>
                <w:lang w:val="en-US" w:eastAsia="zh-CN" w:bidi="ar"/>
              </w:rPr>
              <w:t>5</w:t>
            </w:r>
            <w:r>
              <w:rPr>
                <w:rFonts w:hint="eastAsia" w:ascii="宋体" w:hAnsi="宋体" w:eastAsia="宋体" w:cs="宋体"/>
                <w:kern w:val="0"/>
                <w:sz w:val="21"/>
                <w:szCs w:val="21"/>
                <w:bdr w:val="none" w:color="auto" w:sz="0" w:space="0"/>
                <w:lang w:val="en-US" w:eastAsia="zh-CN" w:bidi="ar"/>
              </w:rPr>
              <w:t>分）</w:t>
            </w:r>
          </w:p>
        </w:tc>
        <w:tc>
          <w:tcPr>
            <w:tcW w:w="73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7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国民经济评价满足规范要求。（</w:t>
            </w:r>
            <w:r>
              <w:rPr>
                <w:rFonts w:hint="default" w:ascii="Times New Roman" w:hAnsi="Times New Roman" w:cs="Times New Roman" w:eastAsiaTheme="minorEastAsia"/>
                <w:kern w:val="0"/>
                <w:sz w:val="21"/>
                <w:szCs w:val="21"/>
                <w:bdr w:val="none" w:color="auto" w:sz="0" w:space="0"/>
                <w:lang w:val="en-US" w:eastAsia="zh-CN" w:bidi="ar"/>
              </w:rPr>
              <w:t>3</w:t>
            </w:r>
            <w:r>
              <w:rPr>
                <w:rFonts w:hint="eastAsia" w:ascii="宋体" w:hAnsi="宋体" w:eastAsia="宋体" w:cs="宋体"/>
                <w:kern w:val="0"/>
                <w:sz w:val="21"/>
                <w:szCs w:val="21"/>
                <w:bdr w:val="none" w:color="auto" w:sz="0" w:space="0"/>
                <w:lang w:val="en-US" w:eastAsia="zh-CN" w:bidi="ar"/>
              </w:rPr>
              <w:t>分）</w:t>
            </w:r>
          </w:p>
        </w:tc>
        <w:tc>
          <w:tcPr>
            <w:tcW w:w="73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48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2</w:t>
            </w:r>
          </w:p>
        </w:tc>
        <w:tc>
          <w:tcPr>
            <w:tcW w:w="115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w:t>
            </w:r>
            <w:r>
              <w:rPr>
                <w:rStyle w:val="5"/>
                <w:rFonts w:hint="eastAsia" w:ascii="宋体" w:hAnsi="宋体" w:eastAsia="宋体" w:cs="宋体"/>
                <w:b/>
                <w:bCs/>
                <w:kern w:val="0"/>
                <w:sz w:val="21"/>
                <w:szCs w:val="21"/>
                <w:bdr w:val="none" w:color="auto" w:sz="0" w:space="0"/>
                <w:lang w:val="en-US" w:eastAsia="zh-CN" w:bidi="ar"/>
              </w:rPr>
              <w:t>工程</w:t>
            </w:r>
            <w:r>
              <w:rPr>
                <w:rStyle w:val="5"/>
                <w:rFonts w:hint="default" w:ascii="Times New Roman" w:hAnsi="Times New Roman" w:cs="Times New Roman" w:eastAsiaTheme="minorEastAsia"/>
                <w:b/>
                <w:bCs/>
                <w:kern w:val="0"/>
                <w:sz w:val="21"/>
                <w:szCs w:val="21"/>
                <w:bdr w:val="none" w:color="auto" w:sz="0" w:space="0"/>
                <w:lang w:val="en-US" w:eastAsia="zh-CN" w:bidi="ar"/>
              </w:rPr>
              <w:br w:type="textWrapping"/>
            </w:r>
            <w:r>
              <w:rPr>
                <w:rStyle w:val="5"/>
                <w:rFonts w:hint="eastAsia" w:ascii="宋体" w:hAnsi="宋体" w:eastAsia="宋体" w:cs="宋体"/>
                <w:b/>
                <w:bCs/>
                <w:kern w:val="0"/>
                <w:sz w:val="21"/>
                <w:szCs w:val="21"/>
                <w:bdr w:val="none" w:color="auto" w:sz="0" w:space="0"/>
                <w:lang w:val="en-US" w:eastAsia="zh-CN" w:bidi="ar"/>
              </w:rPr>
              <w:t>地质</w:t>
            </w:r>
          </w:p>
        </w:tc>
        <w:tc>
          <w:tcPr>
            <w:tcW w:w="47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工程地质勘察范围、勘探手段及方法、勘探实物量满足规范要求。（</w:t>
            </w: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735"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15</w:t>
            </w: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505" w:type="dxa"/>
            <w:vMerge w:val="restart"/>
            <w:tcBorders>
              <w:top w:val="nil"/>
              <w:left w:val="nil"/>
              <w:bottom w:val="nil"/>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5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7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查明工程地质条件和问题。天然建材进行详查。（</w:t>
            </w:r>
            <w:r>
              <w:rPr>
                <w:rFonts w:hint="default" w:ascii="Times New Roman" w:hAnsi="Times New Roman" w:cs="Times New Roman" w:eastAsiaTheme="minorEastAsia"/>
                <w:kern w:val="0"/>
                <w:sz w:val="21"/>
                <w:szCs w:val="21"/>
                <w:bdr w:val="none" w:color="auto" w:sz="0" w:space="0"/>
                <w:lang w:val="en-US" w:eastAsia="zh-CN" w:bidi="ar"/>
              </w:rPr>
              <w:t>8</w:t>
            </w:r>
            <w:r>
              <w:rPr>
                <w:rFonts w:hint="eastAsia" w:ascii="宋体" w:hAnsi="宋体" w:eastAsia="宋体" w:cs="宋体"/>
                <w:kern w:val="0"/>
                <w:sz w:val="21"/>
                <w:szCs w:val="21"/>
                <w:bdr w:val="none" w:color="auto" w:sz="0" w:space="0"/>
                <w:lang w:val="en-US" w:eastAsia="zh-CN" w:bidi="ar"/>
              </w:rPr>
              <w:t>分）</w:t>
            </w:r>
          </w:p>
        </w:tc>
        <w:tc>
          <w:tcPr>
            <w:tcW w:w="73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5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7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岩土物理力学性质指标取值合理，工程地质评价正确、建议合理。（</w:t>
            </w:r>
            <w:r>
              <w:rPr>
                <w:rFonts w:hint="default" w:ascii="Times New Roman" w:hAnsi="Times New Roman" w:cs="Times New Roman" w:eastAsiaTheme="minorEastAsia"/>
                <w:kern w:val="0"/>
                <w:sz w:val="21"/>
                <w:szCs w:val="21"/>
                <w:bdr w:val="none" w:color="auto" w:sz="0" w:space="0"/>
                <w:lang w:val="en-US" w:eastAsia="zh-CN" w:bidi="ar"/>
              </w:rPr>
              <w:t>5</w:t>
            </w:r>
            <w:r>
              <w:rPr>
                <w:rFonts w:hint="eastAsia" w:ascii="宋体" w:hAnsi="宋体" w:eastAsia="宋体" w:cs="宋体"/>
                <w:kern w:val="0"/>
                <w:sz w:val="21"/>
                <w:szCs w:val="21"/>
                <w:bdr w:val="none" w:color="auto" w:sz="0" w:space="0"/>
                <w:lang w:val="en-US" w:eastAsia="zh-CN" w:bidi="ar"/>
              </w:rPr>
              <w:t>分）</w:t>
            </w:r>
          </w:p>
        </w:tc>
        <w:tc>
          <w:tcPr>
            <w:tcW w:w="73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30" w:hRule="atLeast"/>
        </w:trPr>
        <w:tc>
          <w:tcPr>
            <w:tcW w:w="480" w:type="dxa"/>
            <w:vMerge w:val="restart"/>
            <w:tcBorders>
              <w:top w:val="nil"/>
              <w:left w:val="single" w:color="auto" w:sz="6" w:space="0"/>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3</w:t>
            </w:r>
          </w:p>
        </w:tc>
        <w:tc>
          <w:tcPr>
            <w:tcW w:w="1155"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w:t>
            </w:r>
            <w:r>
              <w:rPr>
                <w:rStyle w:val="5"/>
                <w:rFonts w:hint="eastAsia" w:ascii="宋体" w:hAnsi="宋体" w:eastAsia="宋体" w:cs="宋体"/>
                <w:b/>
                <w:bCs/>
                <w:kern w:val="0"/>
                <w:sz w:val="21"/>
                <w:szCs w:val="21"/>
                <w:bdr w:val="none" w:color="auto" w:sz="0" w:space="0"/>
                <w:lang w:val="en-US" w:eastAsia="zh-CN" w:bidi="ar"/>
              </w:rPr>
              <w:t>水工建筑物和工程管理设计</w:t>
            </w:r>
          </w:p>
        </w:tc>
        <w:tc>
          <w:tcPr>
            <w:tcW w:w="47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工程等别及标准符合要求。（</w:t>
            </w: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735"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30</w:t>
            </w: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505" w:type="dxa"/>
            <w:vMerge w:val="restart"/>
            <w:tcBorders>
              <w:top w:val="nil"/>
              <w:left w:val="nil"/>
              <w:bottom w:val="nil"/>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70" w:hRule="atLeast"/>
        </w:trPr>
        <w:tc>
          <w:tcPr>
            <w:tcW w:w="480" w:type="dxa"/>
            <w:vMerge w:val="continue"/>
            <w:tcBorders>
              <w:top w:val="nil"/>
              <w:left w:val="single" w:color="auto" w:sz="6" w:space="0"/>
              <w:bottom w:val="nil"/>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47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工程治理方案以问题为导向，工程总体布置及治理方案科学、经济、合理，并符合水生态文明建设理念。（</w:t>
            </w:r>
            <w:r>
              <w:rPr>
                <w:rFonts w:hint="default" w:ascii="Times New Roman" w:hAnsi="Times New Roman" w:cs="Times New Roman" w:eastAsiaTheme="minorEastAsia"/>
                <w:kern w:val="0"/>
                <w:sz w:val="21"/>
                <w:szCs w:val="21"/>
                <w:bdr w:val="none" w:color="auto" w:sz="0" w:space="0"/>
                <w:lang w:val="en-US" w:eastAsia="zh-CN" w:bidi="ar"/>
              </w:rPr>
              <w:t>20</w:t>
            </w:r>
            <w:r>
              <w:rPr>
                <w:rFonts w:hint="eastAsia" w:ascii="宋体" w:hAnsi="宋体" w:eastAsia="宋体" w:cs="宋体"/>
                <w:kern w:val="0"/>
                <w:sz w:val="21"/>
                <w:szCs w:val="21"/>
                <w:bdr w:val="none" w:color="auto" w:sz="0" w:space="0"/>
                <w:lang w:val="en-US" w:eastAsia="zh-CN" w:bidi="ar"/>
              </w:rPr>
              <w:t>分）</w:t>
            </w:r>
          </w:p>
        </w:tc>
        <w:tc>
          <w:tcPr>
            <w:tcW w:w="73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0" w:hRule="atLeast"/>
        </w:trPr>
        <w:tc>
          <w:tcPr>
            <w:tcW w:w="480" w:type="dxa"/>
            <w:vMerge w:val="continue"/>
            <w:tcBorders>
              <w:top w:val="nil"/>
              <w:left w:val="single" w:color="auto" w:sz="6" w:space="0"/>
              <w:bottom w:val="nil"/>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47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稳定、渗流和工程量等计算正确，成果合理。（</w:t>
            </w:r>
            <w:r>
              <w:rPr>
                <w:rFonts w:hint="default" w:ascii="Times New Roman" w:hAnsi="Times New Roman" w:cs="Times New Roman" w:eastAsiaTheme="minorEastAsia"/>
                <w:kern w:val="0"/>
                <w:sz w:val="21"/>
                <w:szCs w:val="21"/>
                <w:bdr w:val="none" w:color="auto" w:sz="0" w:space="0"/>
                <w:lang w:val="en-US" w:eastAsia="zh-CN" w:bidi="ar"/>
              </w:rPr>
              <w:t>6</w:t>
            </w:r>
            <w:r>
              <w:rPr>
                <w:rFonts w:hint="eastAsia" w:ascii="宋体" w:hAnsi="宋体" w:eastAsia="宋体" w:cs="宋体"/>
                <w:kern w:val="0"/>
                <w:sz w:val="21"/>
                <w:szCs w:val="21"/>
                <w:bdr w:val="none" w:color="auto" w:sz="0" w:space="0"/>
                <w:lang w:val="en-US" w:eastAsia="zh-CN" w:bidi="ar"/>
              </w:rPr>
              <w:t>分）</w:t>
            </w:r>
          </w:p>
        </w:tc>
        <w:tc>
          <w:tcPr>
            <w:tcW w:w="73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0" w:hRule="atLeast"/>
        </w:trPr>
        <w:tc>
          <w:tcPr>
            <w:tcW w:w="480" w:type="dxa"/>
            <w:vMerge w:val="continue"/>
            <w:tcBorders>
              <w:top w:val="nil"/>
              <w:left w:val="single" w:color="auto" w:sz="6" w:space="0"/>
              <w:bottom w:val="nil"/>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47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工程管理设计内容全面、合理。（</w:t>
            </w: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73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nil"/>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rPr>
          <w:trHeight w:val="390" w:hRule="atLeast"/>
        </w:trPr>
        <w:tc>
          <w:tcPr>
            <w:tcW w:w="48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5</w:t>
            </w:r>
          </w:p>
        </w:tc>
        <w:tc>
          <w:tcPr>
            <w:tcW w:w="115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w:t>
            </w:r>
            <w:r>
              <w:rPr>
                <w:rStyle w:val="5"/>
                <w:rFonts w:hint="eastAsia" w:ascii="宋体" w:hAnsi="宋体" w:eastAsia="宋体" w:cs="宋体"/>
                <w:b/>
                <w:bCs/>
                <w:kern w:val="0"/>
                <w:sz w:val="21"/>
                <w:szCs w:val="21"/>
                <w:bdr w:val="none" w:color="auto" w:sz="0" w:space="0"/>
                <w:lang w:val="en-US" w:eastAsia="zh-CN" w:bidi="ar"/>
              </w:rPr>
              <w:t>施工组织设计</w:t>
            </w:r>
          </w:p>
        </w:tc>
        <w:tc>
          <w:tcPr>
            <w:tcW w:w="47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主体工程主要施工方法和施工总布置确定。（</w:t>
            </w:r>
            <w:r>
              <w:rPr>
                <w:rFonts w:hint="default" w:ascii="Times New Roman" w:hAnsi="Times New Roman" w:cs="Times New Roman" w:eastAsiaTheme="minorEastAsia"/>
                <w:kern w:val="0"/>
                <w:sz w:val="21"/>
                <w:szCs w:val="21"/>
                <w:bdr w:val="none" w:color="auto" w:sz="0" w:space="0"/>
                <w:lang w:val="en-US" w:eastAsia="zh-CN" w:bidi="ar"/>
              </w:rPr>
              <w:t>3</w:t>
            </w:r>
            <w:r>
              <w:rPr>
                <w:rFonts w:hint="eastAsia" w:ascii="宋体" w:hAnsi="宋体" w:eastAsia="宋体" w:cs="宋体"/>
                <w:kern w:val="0"/>
                <w:sz w:val="21"/>
                <w:szCs w:val="21"/>
                <w:bdr w:val="none" w:color="auto" w:sz="0" w:space="0"/>
                <w:lang w:val="en-US" w:eastAsia="zh-CN" w:bidi="ar"/>
              </w:rPr>
              <w:t>分）</w:t>
            </w:r>
          </w:p>
        </w:tc>
        <w:tc>
          <w:tcPr>
            <w:tcW w:w="735"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8</w:t>
            </w: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505" w:type="dxa"/>
            <w:vMerge w:val="restart"/>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7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施工导流方式及导流建筑物的布置选定，导流建筑物结构型式确定。（</w:t>
            </w:r>
            <w:r>
              <w:rPr>
                <w:rFonts w:hint="default" w:ascii="Times New Roman" w:hAnsi="Times New Roman" w:cs="Times New Roman" w:eastAsiaTheme="minorEastAsia"/>
                <w:kern w:val="0"/>
                <w:sz w:val="21"/>
                <w:szCs w:val="21"/>
                <w:bdr w:val="none" w:color="auto" w:sz="0" w:space="0"/>
                <w:lang w:val="en-US" w:eastAsia="zh-CN" w:bidi="ar"/>
              </w:rPr>
              <w:t>4</w:t>
            </w:r>
            <w:r>
              <w:rPr>
                <w:rFonts w:hint="eastAsia" w:ascii="宋体" w:hAnsi="宋体" w:eastAsia="宋体" w:cs="宋体"/>
                <w:kern w:val="0"/>
                <w:sz w:val="21"/>
                <w:szCs w:val="21"/>
                <w:bdr w:val="none" w:color="auto" w:sz="0" w:space="0"/>
                <w:lang w:val="en-US" w:eastAsia="zh-CN" w:bidi="ar"/>
              </w:rPr>
              <w:t>分）</w:t>
            </w:r>
          </w:p>
        </w:tc>
        <w:tc>
          <w:tcPr>
            <w:tcW w:w="73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7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控制性工期、施工总工期和分期实施意见明确，满足阶段深度要求。（</w:t>
            </w:r>
            <w:r>
              <w:rPr>
                <w:rFonts w:hint="default" w:ascii="Times New Roman" w:hAnsi="Times New Roman" w:cs="Times New Roman" w:eastAsiaTheme="minorEastAsia"/>
                <w:kern w:val="0"/>
                <w:sz w:val="21"/>
                <w:szCs w:val="21"/>
                <w:bdr w:val="none" w:color="auto" w:sz="0" w:space="0"/>
                <w:lang w:val="en-US" w:eastAsia="zh-CN" w:bidi="ar"/>
              </w:rPr>
              <w:t>1</w:t>
            </w:r>
            <w:r>
              <w:rPr>
                <w:rFonts w:hint="eastAsia" w:ascii="宋体" w:hAnsi="宋体" w:eastAsia="宋体" w:cs="宋体"/>
                <w:kern w:val="0"/>
                <w:sz w:val="21"/>
                <w:szCs w:val="21"/>
                <w:bdr w:val="none" w:color="auto" w:sz="0" w:space="0"/>
                <w:lang w:val="en-US" w:eastAsia="zh-CN" w:bidi="ar"/>
              </w:rPr>
              <w:t>分）</w:t>
            </w:r>
          </w:p>
        </w:tc>
        <w:tc>
          <w:tcPr>
            <w:tcW w:w="73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10" w:hRule="atLeast"/>
        </w:trPr>
        <w:tc>
          <w:tcPr>
            <w:tcW w:w="48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6</w:t>
            </w:r>
          </w:p>
        </w:tc>
        <w:tc>
          <w:tcPr>
            <w:tcW w:w="115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工程占地及移民安置</w:t>
            </w:r>
          </w:p>
        </w:tc>
        <w:tc>
          <w:tcPr>
            <w:tcW w:w="47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对工程占（征）地范围、浸没塌岸等不良地质影响区进行了复核。（</w:t>
            </w:r>
            <w:r>
              <w:rPr>
                <w:rFonts w:hint="default" w:ascii="Times New Roman" w:hAnsi="Times New Roman" w:cs="Times New Roman" w:eastAsiaTheme="minorEastAsia"/>
                <w:kern w:val="0"/>
                <w:sz w:val="21"/>
                <w:szCs w:val="21"/>
                <w:bdr w:val="none" w:color="auto" w:sz="0" w:space="0"/>
                <w:lang w:val="en-US" w:eastAsia="zh-CN" w:bidi="ar"/>
              </w:rPr>
              <w:t>1</w:t>
            </w:r>
            <w:r>
              <w:rPr>
                <w:rFonts w:hint="eastAsia" w:ascii="宋体" w:hAnsi="宋体" w:eastAsia="宋体" w:cs="宋体"/>
                <w:kern w:val="0"/>
                <w:sz w:val="21"/>
                <w:szCs w:val="21"/>
                <w:bdr w:val="none" w:color="auto" w:sz="0" w:space="0"/>
                <w:lang w:val="en-US" w:eastAsia="zh-CN" w:bidi="ar"/>
              </w:rPr>
              <w:t>分）</w:t>
            </w:r>
          </w:p>
        </w:tc>
        <w:tc>
          <w:tcPr>
            <w:tcW w:w="735"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6</w:t>
            </w: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505" w:type="dxa"/>
            <w:vMerge w:val="restart"/>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2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7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对实物指标进行了必要的调查。（</w:t>
            </w:r>
            <w:r>
              <w:rPr>
                <w:rFonts w:hint="default" w:ascii="Times New Roman" w:hAnsi="Times New Roman" w:cs="Times New Roman" w:eastAsiaTheme="minorEastAsia"/>
                <w:kern w:val="0"/>
                <w:sz w:val="21"/>
                <w:szCs w:val="21"/>
                <w:bdr w:val="none" w:color="auto" w:sz="0" w:space="0"/>
                <w:lang w:val="en-US" w:eastAsia="zh-CN" w:bidi="ar"/>
              </w:rPr>
              <w:t>3</w:t>
            </w:r>
            <w:r>
              <w:rPr>
                <w:rFonts w:hint="eastAsia" w:ascii="宋体" w:hAnsi="宋体" w:eastAsia="宋体" w:cs="宋体"/>
                <w:kern w:val="0"/>
                <w:sz w:val="21"/>
                <w:szCs w:val="21"/>
                <w:bdr w:val="none" w:color="auto" w:sz="0" w:space="0"/>
                <w:lang w:val="en-US" w:eastAsia="zh-CN" w:bidi="ar"/>
              </w:rPr>
              <w:t>分）</w:t>
            </w:r>
          </w:p>
        </w:tc>
        <w:tc>
          <w:tcPr>
            <w:tcW w:w="73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0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7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主要补偿单价进行了单价分析，补偿标准合理，编制补偿投资概算。（</w:t>
            </w: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73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30" w:hRule="atLeast"/>
        </w:trPr>
        <w:tc>
          <w:tcPr>
            <w:tcW w:w="48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7</w:t>
            </w:r>
          </w:p>
        </w:tc>
        <w:tc>
          <w:tcPr>
            <w:tcW w:w="115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1"/>
                <w:szCs w:val="21"/>
                <w:bdr w:val="none" w:color="auto" w:sz="0" w:space="0"/>
                <w:lang w:val="en-US" w:eastAsia="zh-CN" w:bidi="ar"/>
              </w:rPr>
              <w:t>其它设计</w:t>
            </w:r>
          </w:p>
        </w:tc>
        <w:tc>
          <w:tcPr>
            <w:tcW w:w="47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环保工程设计依据充分、方案基本可行、概算基本合理；对水土流失防治责任范围及防治标准进行了复核，进行了各防治分区水土保持措施勘测设计，投资概算合理。（</w:t>
            </w:r>
            <w:r>
              <w:rPr>
                <w:rFonts w:hint="default" w:ascii="Times New Roman" w:hAnsi="Times New Roman" w:cs="Times New Roman" w:eastAsiaTheme="minorEastAsia"/>
                <w:kern w:val="0"/>
                <w:sz w:val="21"/>
                <w:szCs w:val="21"/>
                <w:bdr w:val="none" w:color="auto" w:sz="0" w:space="0"/>
                <w:lang w:val="en-US" w:eastAsia="zh-CN" w:bidi="ar"/>
              </w:rPr>
              <w:t>5</w:t>
            </w:r>
            <w:r>
              <w:rPr>
                <w:rFonts w:hint="eastAsia" w:ascii="宋体" w:hAnsi="宋体" w:eastAsia="宋体" w:cs="宋体"/>
                <w:kern w:val="0"/>
                <w:sz w:val="21"/>
                <w:szCs w:val="21"/>
                <w:bdr w:val="none" w:color="auto" w:sz="0" w:space="0"/>
                <w:lang w:val="en-US" w:eastAsia="zh-CN" w:bidi="ar"/>
              </w:rPr>
              <w:t>分）</w:t>
            </w:r>
          </w:p>
        </w:tc>
        <w:tc>
          <w:tcPr>
            <w:tcW w:w="735"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8</w:t>
            </w: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505" w:type="dxa"/>
            <w:vMerge w:val="restart"/>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15"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7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金属结构、机电及消防设计。（</w:t>
            </w:r>
            <w:r>
              <w:rPr>
                <w:rFonts w:hint="default" w:ascii="Times New Roman" w:hAnsi="Times New Roman" w:cs="Times New Roman" w:eastAsiaTheme="minorEastAsia"/>
                <w:kern w:val="0"/>
                <w:sz w:val="21"/>
                <w:szCs w:val="21"/>
                <w:bdr w:val="none" w:color="auto" w:sz="0" w:space="0"/>
                <w:lang w:val="en-US" w:eastAsia="zh-CN" w:bidi="ar"/>
              </w:rPr>
              <w:t>1</w:t>
            </w:r>
            <w:r>
              <w:rPr>
                <w:rFonts w:hint="eastAsia" w:ascii="宋体" w:hAnsi="宋体" w:eastAsia="宋体" w:cs="宋体"/>
                <w:kern w:val="0"/>
                <w:sz w:val="21"/>
                <w:szCs w:val="21"/>
                <w:bdr w:val="none" w:color="auto" w:sz="0" w:space="0"/>
                <w:lang w:val="en-US" w:eastAsia="zh-CN" w:bidi="ar"/>
              </w:rPr>
              <w:t>分）</w:t>
            </w:r>
          </w:p>
        </w:tc>
        <w:tc>
          <w:tcPr>
            <w:tcW w:w="73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8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7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劳动安全与工业卫生、节能设计方案确定，主要措施明确。（</w:t>
            </w: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p>
        </w:tc>
        <w:tc>
          <w:tcPr>
            <w:tcW w:w="73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70" w:hRule="atLeast"/>
        </w:trPr>
        <w:tc>
          <w:tcPr>
            <w:tcW w:w="48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8</w:t>
            </w:r>
          </w:p>
        </w:tc>
        <w:tc>
          <w:tcPr>
            <w:tcW w:w="115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default" w:ascii="Times New Roman" w:hAnsi="Times New Roman" w:cs="Times New Roman" w:eastAsiaTheme="minorEastAsia"/>
                <w:b/>
                <w:bCs/>
                <w:kern w:val="0"/>
                <w:sz w:val="21"/>
                <w:szCs w:val="21"/>
                <w:bdr w:val="none" w:color="auto" w:sz="0" w:space="0"/>
                <w:lang w:val="en-US" w:eastAsia="zh-CN" w:bidi="ar"/>
              </w:rPr>
              <w:t>*</w:t>
            </w:r>
            <w:r>
              <w:rPr>
                <w:rStyle w:val="5"/>
                <w:rFonts w:hint="eastAsia" w:ascii="宋体" w:hAnsi="宋体" w:eastAsia="宋体" w:cs="宋体"/>
                <w:b/>
                <w:bCs/>
                <w:kern w:val="0"/>
                <w:sz w:val="21"/>
                <w:szCs w:val="21"/>
                <w:bdr w:val="none" w:color="auto" w:sz="0" w:space="0"/>
                <w:lang w:val="en-US" w:eastAsia="zh-CN" w:bidi="ar"/>
              </w:rPr>
              <w:t>设计</w:t>
            </w:r>
            <w:r>
              <w:rPr>
                <w:rStyle w:val="5"/>
                <w:rFonts w:hint="default" w:ascii="Times New Roman" w:hAnsi="Times New Roman" w:cs="Times New Roman" w:eastAsiaTheme="minorEastAsia"/>
                <w:b/>
                <w:bCs/>
                <w:kern w:val="0"/>
                <w:sz w:val="21"/>
                <w:szCs w:val="21"/>
                <w:bdr w:val="none" w:color="auto" w:sz="0" w:space="0"/>
                <w:lang w:val="en-US" w:eastAsia="zh-CN" w:bidi="ar"/>
              </w:rPr>
              <w:br w:type="textWrapping"/>
            </w:r>
            <w:r>
              <w:rPr>
                <w:rStyle w:val="5"/>
                <w:rFonts w:hint="eastAsia" w:ascii="宋体" w:hAnsi="宋体" w:eastAsia="宋体" w:cs="宋体"/>
                <w:b/>
                <w:bCs/>
                <w:kern w:val="0"/>
                <w:sz w:val="21"/>
                <w:szCs w:val="21"/>
                <w:bdr w:val="none" w:color="auto" w:sz="0" w:space="0"/>
                <w:lang w:val="en-US" w:eastAsia="zh-CN" w:bidi="ar"/>
              </w:rPr>
              <w:t>概算</w:t>
            </w:r>
          </w:p>
        </w:tc>
        <w:tc>
          <w:tcPr>
            <w:tcW w:w="475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编制投资概算使用的编制规定、定额正确。（</w:t>
            </w: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分）</w:t>
            </w:r>
            <w:r>
              <w:rPr>
                <w:rFonts w:hint="default" w:ascii="Times New Roman" w:hAnsi="Times New Roman" w:cs="Times New Roman" w:eastAsiaTheme="minorEastAsia"/>
                <w:kern w:val="0"/>
                <w:sz w:val="21"/>
                <w:szCs w:val="21"/>
                <w:bdr w:val="none" w:color="auto" w:sz="0" w:space="0"/>
                <w:lang w:val="en-US" w:eastAsia="zh-CN" w:bidi="ar"/>
              </w:rPr>
              <w:br w:type="textWrapping"/>
            </w:r>
            <w:r>
              <w:rPr>
                <w:rFonts w:hint="eastAsia" w:ascii="宋体" w:hAnsi="宋体" w:eastAsia="宋体" w:cs="宋体"/>
                <w:kern w:val="0"/>
                <w:sz w:val="21"/>
                <w:szCs w:val="21"/>
                <w:bdr w:val="none" w:color="auto" w:sz="0" w:space="0"/>
                <w:lang w:val="en-US" w:eastAsia="zh-CN" w:bidi="ar"/>
              </w:rPr>
              <w:t>主要材料价格进行了市场调查，预算价格计算合理，主要工程单价计算准确，工程投资费用项目的详细程度满足阶段深度要求。（</w:t>
            </w:r>
            <w:r>
              <w:rPr>
                <w:rFonts w:hint="default" w:ascii="Times New Roman" w:hAnsi="Times New Roman" w:cs="Times New Roman" w:eastAsiaTheme="minorEastAsia"/>
                <w:kern w:val="0"/>
                <w:sz w:val="21"/>
                <w:szCs w:val="21"/>
                <w:bdr w:val="none" w:color="auto" w:sz="0" w:space="0"/>
                <w:lang w:val="en-US" w:eastAsia="zh-CN" w:bidi="ar"/>
              </w:rPr>
              <w:t>6</w:t>
            </w:r>
            <w:r>
              <w:rPr>
                <w:rFonts w:hint="eastAsia" w:ascii="宋体" w:hAnsi="宋体" w:eastAsia="宋体" w:cs="宋体"/>
                <w:kern w:val="0"/>
                <w:sz w:val="21"/>
                <w:szCs w:val="21"/>
                <w:bdr w:val="none" w:color="auto" w:sz="0" w:space="0"/>
                <w:lang w:val="en-US" w:eastAsia="zh-CN" w:bidi="ar"/>
              </w:rPr>
              <w:t>分）</w:t>
            </w:r>
          </w:p>
        </w:tc>
        <w:tc>
          <w:tcPr>
            <w:tcW w:w="735" w:type="dxa"/>
            <w:vMerge w:val="restart"/>
            <w:tcBorders>
              <w:top w:val="nil"/>
              <w:left w:val="nil"/>
              <w:bottom w:val="nil"/>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8</w:t>
            </w: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restart"/>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505" w:type="dxa"/>
            <w:vMerge w:val="restart"/>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评价人：</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评价日期：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50" w:hRule="atLeast"/>
        </w:trPr>
        <w:tc>
          <w:tcPr>
            <w:tcW w:w="48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1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75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735" w:type="dxa"/>
            <w:vMerge w:val="continue"/>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505" w:type="dxa"/>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275" w:hRule="atLeast"/>
        </w:trPr>
        <w:tc>
          <w:tcPr>
            <w:tcW w:w="6390" w:type="dxa"/>
            <w:gridSpan w:val="3"/>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合</w:t>
            </w:r>
            <w:r>
              <w:rPr>
                <w:rStyle w:val="5"/>
                <w:rFonts w:hint="default" w:ascii="Times New Roman" w:hAnsi="Times New Roman" w:cs="Times New Roman" w:eastAsiaTheme="minorEastAsia"/>
                <w:b/>
                <w:bCs/>
                <w:kern w:val="0"/>
                <w:sz w:val="24"/>
                <w:szCs w:val="24"/>
                <w:bdr w:val="none" w:color="auto" w:sz="0" w:space="0"/>
                <w:lang w:val="en-US" w:eastAsia="zh-CN" w:bidi="ar"/>
              </w:rPr>
              <w:t>                  </w:t>
            </w:r>
            <w:r>
              <w:rPr>
                <w:rStyle w:val="5"/>
                <w:rFonts w:hint="eastAsia" w:ascii="宋体" w:hAnsi="宋体" w:eastAsia="宋体" w:cs="宋体"/>
                <w:b/>
                <w:bCs/>
                <w:kern w:val="0"/>
                <w:sz w:val="24"/>
                <w:szCs w:val="24"/>
                <w:bdr w:val="none" w:color="auto" w:sz="0" w:space="0"/>
                <w:lang w:val="en-US" w:eastAsia="zh-CN" w:bidi="ar"/>
              </w:rPr>
              <w:t>计</w:t>
            </w:r>
          </w:p>
        </w:tc>
        <w:tc>
          <w:tcPr>
            <w:tcW w:w="7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t>100　</w:t>
            </w:r>
          </w:p>
        </w:tc>
        <w:tc>
          <w:tcPr>
            <w:tcW w:w="6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6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550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评价说明：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righ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840"/>
              <w:jc w:val="left"/>
              <w:rPr>
                <w:sz w:val="21"/>
                <w:szCs w:val="21"/>
              </w:rPr>
            </w:pPr>
            <w:r>
              <w:rPr>
                <w:rFonts w:hint="eastAsia" w:ascii="宋体" w:hAnsi="宋体" w:eastAsia="宋体" w:cs="宋体"/>
                <w:kern w:val="0"/>
                <w:sz w:val="21"/>
                <w:szCs w:val="21"/>
                <w:bdr w:val="none" w:color="auto" w:sz="0" w:space="0"/>
                <w:lang w:val="en-US" w:eastAsia="zh-CN" w:bidi="ar"/>
              </w:rPr>
              <w:t>专家组长：</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日期：</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年</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月</w:t>
            </w: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265" w:hRule="atLeast"/>
        </w:trPr>
        <w:tc>
          <w:tcPr>
            <w:tcW w:w="14055" w:type="dxa"/>
            <w:gridSpan w:val="7"/>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rPr>
                <w:sz w:val="21"/>
                <w:szCs w:val="21"/>
              </w:rPr>
            </w:pPr>
            <w:r>
              <w:rPr>
                <w:rFonts w:hint="default" w:ascii="Times New Roman" w:hAnsi="Times New Roman" w:eastAsia="宋体" w:cs="Times New Roman"/>
                <w:kern w:val="0"/>
                <w:sz w:val="21"/>
                <w:szCs w:val="21"/>
                <w:bdr w:val="none" w:color="auto" w:sz="0" w:space="0"/>
                <w:lang w:val="en-US" w:eastAsia="zh-CN" w:bidi="ar"/>
              </w:rPr>
              <w:t>1</w:t>
            </w:r>
            <w:r>
              <w:rPr>
                <w:rFonts w:hint="eastAsia" w:ascii="宋体" w:hAnsi="宋体" w:eastAsia="宋体" w:cs="宋体"/>
                <w:kern w:val="0"/>
                <w:sz w:val="21"/>
                <w:szCs w:val="21"/>
                <w:bdr w:val="none" w:color="auto" w:sz="0" w:space="0"/>
                <w:lang w:val="en-US" w:eastAsia="zh-CN" w:bidi="ar"/>
              </w:rPr>
              <w:t>、本表由审查专家填写。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、总得分</w:t>
            </w:r>
            <w:r>
              <w:rPr>
                <w:rFonts w:hint="default" w:ascii="Times New Roman" w:hAnsi="Times New Roman" w:eastAsia="宋体" w:cs="Times New Roman"/>
                <w:kern w:val="0"/>
                <w:sz w:val="21"/>
                <w:szCs w:val="21"/>
                <w:bdr w:val="none" w:color="auto" w:sz="0" w:space="0"/>
                <w:lang w:val="en-US" w:eastAsia="zh-CN" w:bidi="ar"/>
              </w:rPr>
              <w:t>85</w:t>
            </w:r>
            <w:r>
              <w:rPr>
                <w:rFonts w:hint="eastAsia" w:ascii="宋体" w:hAnsi="宋体" w:eastAsia="宋体" w:cs="宋体"/>
                <w:kern w:val="0"/>
                <w:sz w:val="21"/>
                <w:szCs w:val="21"/>
                <w:bdr w:val="none" w:color="auto" w:sz="0" w:space="0"/>
                <w:lang w:val="en-US" w:eastAsia="zh-CN" w:bidi="ar"/>
              </w:rPr>
              <w:t>分以上（含</w:t>
            </w:r>
            <w:r>
              <w:rPr>
                <w:rFonts w:hint="default" w:ascii="Times New Roman" w:hAnsi="Times New Roman" w:eastAsia="宋体" w:cs="Times New Roman"/>
                <w:kern w:val="0"/>
                <w:sz w:val="21"/>
                <w:szCs w:val="21"/>
                <w:bdr w:val="none" w:color="auto" w:sz="0" w:space="0"/>
                <w:lang w:val="en-US" w:eastAsia="zh-CN" w:bidi="ar"/>
              </w:rPr>
              <w:t>85</w:t>
            </w:r>
            <w:r>
              <w:rPr>
                <w:rFonts w:hint="eastAsia" w:ascii="宋体" w:hAnsi="宋体" w:eastAsia="宋体" w:cs="宋体"/>
                <w:kern w:val="0"/>
                <w:sz w:val="21"/>
                <w:szCs w:val="21"/>
                <w:bdr w:val="none" w:color="auto" w:sz="0" w:space="0"/>
                <w:lang w:val="en-US" w:eastAsia="zh-CN" w:bidi="ar"/>
              </w:rPr>
              <w:t>分）为优秀、</w:t>
            </w:r>
            <w:r>
              <w:rPr>
                <w:rFonts w:hint="default" w:ascii="Times New Roman" w:hAnsi="Times New Roman" w:eastAsia="宋体" w:cs="Times New Roman"/>
                <w:kern w:val="0"/>
                <w:sz w:val="21"/>
                <w:szCs w:val="21"/>
                <w:bdr w:val="none" w:color="auto" w:sz="0" w:space="0"/>
                <w:lang w:val="en-US" w:eastAsia="zh-CN" w:bidi="ar"/>
              </w:rPr>
              <w:t>75</w:t>
            </w:r>
            <w:r>
              <w:rPr>
                <w:rFonts w:hint="eastAsia" w:ascii="宋体" w:hAnsi="宋体" w:eastAsia="宋体" w:cs="宋体"/>
                <w:kern w:val="0"/>
                <w:sz w:val="21"/>
                <w:szCs w:val="21"/>
                <w:bdr w:val="none" w:color="auto" w:sz="0" w:space="0"/>
                <w:lang w:val="en-US" w:eastAsia="zh-CN" w:bidi="ar"/>
              </w:rPr>
              <w:t>（含</w:t>
            </w:r>
            <w:r>
              <w:rPr>
                <w:rFonts w:hint="default" w:ascii="Times New Roman" w:hAnsi="Times New Roman" w:eastAsia="宋体" w:cs="Times New Roman"/>
                <w:kern w:val="0"/>
                <w:sz w:val="21"/>
                <w:szCs w:val="21"/>
                <w:bdr w:val="none" w:color="auto" w:sz="0" w:space="0"/>
                <w:lang w:val="en-US" w:eastAsia="zh-CN" w:bidi="ar"/>
              </w:rPr>
              <w:t>75</w:t>
            </w:r>
            <w:r>
              <w:rPr>
                <w:rFonts w:hint="eastAsia" w:ascii="宋体" w:hAnsi="宋体" w:eastAsia="宋体" w:cs="宋体"/>
                <w:kern w:val="0"/>
                <w:sz w:val="21"/>
                <w:szCs w:val="21"/>
                <w:bdr w:val="none" w:color="auto" w:sz="0" w:space="0"/>
                <w:lang w:val="en-US" w:eastAsia="zh-CN" w:bidi="ar"/>
              </w:rPr>
              <w:t>分）～</w:t>
            </w:r>
            <w:r>
              <w:rPr>
                <w:rFonts w:hint="default" w:ascii="Times New Roman" w:hAnsi="Times New Roman" w:eastAsia="宋体" w:cs="Times New Roman"/>
                <w:kern w:val="0"/>
                <w:sz w:val="21"/>
                <w:szCs w:val="21"/>
                <w:bdr w:val="none" w:color="auto" w:sz="0" w:space="0"/>
                <w:lang w:val="en-US" w:eastAsia="zh-CN" w:bidi="ar"/>
              </w:rPr>
              <w:t>85</w:t>
            </w:r>
            <w:r>
              <w:rPr>
                <w:rFonts w:hint="eastAsia" w:ascii="宋体" w:hAnsi="宋体" w:eastAsia="宋体" w:cs="宋体"/>
                <w:kern w:val="0"/>
                <w:sz w:val="21"/>
                <w:szCs w:val="21"/>
                <w:bdr w:val="none" w:color="auto" w:sz="0" w:space="0"/>
                <w:lang w:val="en-US" w:eastAsia="zh-CN" w:bidi="ar"/>
              </w:rPr>
              <w:t>分为良好、</w:t>
            </w:r>
            <w:r>
              <w:rPr>
                <w:rFonts w:hint="default" w:ascii="Times New Roman" w:hAnsi="Times New Roman" w:cs="Times New Roman" w:eastAsiaTheme="minorEastAsia"/>
                <w:kern w:val="0"/>
                <w:sz w:val="21"/>
                <w:szCs w:val="21"/>
                <w:bdr w:val="none" w:color="auto" w:sz="0" w:space="0"/>
                <w:lang w:val="en-US" w:eastAsia="zh-CN" w:bidi="ar"/>
              </w:rPr>
              <w:t>60</w:t>
            </w:r>
            <w:r>
              <w:rPr>
                <w:rFonts w:hint="eastAsia" w:ascii="宋体" w:hAnsi="宋体" w:eastAsia="宋体" w:cs="宋体"/>
                <w:kern w:val="0"/>
                <w:sz w:val="21"/>
                <w:szCs w:val="21"/>
                <w:bdr w:val="none" w:color="auto" w:sz="0" w:space="0"/>
                <w:lang w:val="en-US" w:eastAsia="zh-CN" w:bidi="ar"/>
              </w:rPr>
              <w:t>（含</w:t>
            </w:r>
            <w:r>
              <w:rPr>
                <w:rFonts w:hint="default" w:ascii="Times New Roman" w:hAnsi="Times New Roman" w:cs="Times New Roman" w:eastAsiaTheme="minorEastAsia"/>
                <w:kern w:val="0"/>
                <w:sz w:val="21"/>
                <w:szCs w:val="21"/>
                <w:bdr w:val="none" w:color="auto" w:sz="0" w:space="0"/>
                <w:lang w:val="en-US" w:eastAsia="zh-CN" w:bidi="ar"/>
              </w:rPr>
              <w:t>60</w:t>
            </w:r>
            <w:r>
              <w:rPr>
                <w:rFonts w:hint="eastAsia" w:ascii="宋体" w:hAnsi="宋体" w:eastAsia="宋体" w:cs="宋体"/>
                <w:kern w:val="0"/>
                <w:sz w:val="21"/>
                <w:szCs w:val="21"/>
                <w:bdr w:val="none" w:color="auto" w:sz="0" w:space="0"/>
                <w:lang w:val="en-US" w:eastAsia="zh-CN" w:bidi="ar"/>
              </w:rPr>
              <w:t>分）～</w:t>
            </w:r>
            <w:r>
              <w:rPr>
                <w:rFonts w:hint="default" w:ascii="Times New Roman" w:hAnsi="Times New Roman" w:eastAsia="宋体" w:cs="Times New Roman"/>
                <w:kern w:val="0"/>
                <w:sz w:val="21"/>
                <w:szCs w:val="21"/>
                <w:bdr w:val="none" w:color="auto" w:sz="0" w:space="0"/>
                <w:lang w:val="en-US" w:eastAsia="zh-CN" w:bidi="ar"/>
              </w:rPr>
              <w:t>75</w:t>
            </w:r>
            <w:r>
              <w:rPr>
                <w:rFonts w:hint="eastAsia" w:ascii="宋体" w:hAnsi="宋体" w:eastAsia="宋体" w:cs="宋体"/>
                <w:kern w:val="0"/>
                <w:sz w:val="21"/>
                <w:szCs w:val="21"/>
                <w:bdr w:val="none" w:color="auto" w:sz="0" w:space="0"/>
                <w:lang w:val="en-US" w:eastAsia="zh-CN" w:bidi="ar"/>
              </w:rPr>
              <w:t>分为合格，</w:t>
            </w:r>
            <w:r>
              <w:rPr>
                <w:rFonts w:hint="default" w:ascii="Times New Roman" w:hAnsi="Times New Roman" w:cs="Times New Roman" w:eastAsiaTheme="minorEastAsia"/>
                <w:kern w:val="0"/>
                <w:sz w:val="21"/>
                <w:szCs w:val="21"/>
                <w:bdr w:val="none" w:color="auto" w:sz="0" w:space="0"/>
                <w:lang w:val="en-US" w:eastAsia="zh-CN" w:bidi="ar"/>
              </w:rPr>
              <w:t>60</w:t>
            </w:r>
            <w:r>
              <w:rPr>
                <w:rFonts w:hint="eastAsia" w:ascii="宋体" w:hAnsi="宋体" w:eastAsia="宋体" w:cs="宋体"/>
                <w:kern w:val="0"/>
                <w:sz w:val="21"/>
                <w:szCs w:val="21"/>
                <w:bdr w:val="none" w:color="auto" w:sz="0" w:space="0"/>
                <w:lang w:val="en-US" w:eastAsia="zh-CN" w:bidi="ar"/>
              </w:rPr>
              <w:t>分以下为不合格；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3</w:t>
            </w:r>
            <w:r>
              <w:rPr>
                <w:rFonts w:hint="eastAsia" w:ascii="宋体" w:hAnsi="宋体" w:eastAsia="宋体" w:cs="宋体"/>
                <w:kern w:val="0"/>
                <w:sz w:val="21"/>
                <w:szCs w:val="21"/>
                <w:bdr w:val="none" w:color="auto" w:sz="0" w:space="0"/>
                <w:lang w:val="en-US" w:eastAsia="zh-CN" w:bidi="ar"/>
              </w:rPr>
              <w:t>、评价内容</w:t>
            </w:r>
            <w:r>
              <w:rPr>
                <w:rStyle w:val="5"/>
                <w:rFonts w:hint="eastAsia" w:ascii="黑体" w:hAnsi="宋体" w:eastAsia="黑体" w:cs="黑体"/>
                <w:b/>
                <w:bCs/>
                <w:kern w:val="0"/>
                <w:sz w:val="21"/>
                <w:szCs w:val="21"/>
                <w:bdr w:val="none" w:color="auto" w:sz="0" w:space="0"/>
                <w:lang w:val="en-US" w:eastAsia="zh-CN" w:bidi="ar"/>
              </w:rPr>
              <w:t>带</w:t>
            </w:r>
            <w:r>
              <w:rPr>
                <w:rStyle w:val="5"/>
                <w:rFonts w:hint="default" w:ascii="Times New Roman" w:hAnsi="Times New Roman" w:cs="Times New Roman" w:eastAsiaTheme="minorEastAsia"/>
                <w:b/>
                <w:bCs/>
                <w:kern w:val="0"/>
                <w:sz w:val="21"/>
                <w:szCs w:val="21"/>
                <w:bdr w:val="none" w:color="auto" w:sz="0" w:space="0"/>
                <w:lang w:val="en-US" w:eastAsia="zh-CN" w:bidi="ar"/>
              </w:rPr>
              <w:t>“*”</w:t>
            </w:r>
            <w:r>
              <w:rPr>
                <w:rStyle w:val="5"/>
                <w:rFonts w:hint="eastAsia" w:ascii="黑体" w:hAnsi="宋体" w:eastAsia="黑体" w:cs="黑体"/>
                <w:b/>
                <w:bCs/>
                <w:kern w:val="0"/>
                <w:sz w:val="21"/>
                <w:szCs w:val="21"/>
                <w:bdr w:val="none" w:color="auto" w:sz="0" w:space="0"/>
                <w:lang w:val="en-US" w:eastAsia="zh-CN" w:bidi="ar"/>
              </w:rPr>
              <w:t>的为关键评价内容，若该项评价内容不合格，则整体评价不合格，不予通过</w:t>
            </w:r>
            <w:r>
              <w:rPr>
                <w:rFonts w:hint="eastAsia" w:ascii="宋体" w:hAnsi="宋体" w:eastAsia="宋体" w:cs="宋体"/>
                <w:kern w:val="0"/>
                <w:sz w:val="21"/>
                <w:szCs w:val="21"/>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4</w:t>
            </w:r>
            <w:r>
              <w:rPr>
                <w:rFonts w:hint="eastAsia" w:ascii="宋体" w:hAnsi="宋体" w:eastAsia="宋体" w:cs="宋体"/>
                <w:kern w:val="0"/>
                <w:sz w:val="21"/>
                <w:szCs w:val="21"/>
                <w:bdr w:val="none" w:color="auto" w:sz="0" w:space="0"/>
                <w:lang w:val="en-US" w:eastAsia="zh-CN" w:bidi="ar"/>
              </w:rPr>
              <w:t>、若工程项目缺少或不需要某项评价内容，则该项内容按合格的高限取分。</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31"/>
          <w:szCs w:val="3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5"/>
        <w:jc w:val="left"/>
        <w:rPr>
          <w:sz w:val="21"/>
          <w:szCs w:val="21"/>
        </w:rPr>
      </w:pPr>
      <w:r>
        <w:rPr>
          <w:rStyle w:val="5"/>
          <w:rFonts w:hint="default" w:ascii="Times New Roman" w:hAnsi="Times New Roman" w:cs="Times New Roman" w:eastAsiaTheme="minorEastAsia"/>
          <w:b/>
          <w:bCs/>
          <w:kern w:val="0"/>
          <w:sz w:val="31"/>
          <w:szCs w:val="31"/>
          <w:bdr w:val="none" w:color="auto" w:sz="0" w:space="0"/>
          <w:lang w:val="en-US" w:eastAsia="zh-CN" w:bidi="ar"/>
        </w:rPr>
        <w:t> </w:t>
      </w:r>
      <w:r>
        <w:rPr>
          <w:rFonts w:hint="eastAsia" w:ascii="黑体" w:hAnsi="宋体" w:eastAsia="黑体" w:cs="黑体"/>
          <w:kern w:val="0"/>
          <w:sz w:val="31"/>
          <w:szCs w:val="31"/>
          <w:bdr w:val="none" w:color="auto" w:sz="0" w:space="0"/>
          <w:lang w:val="en-US" w:eastAsia="zh-CN" w:bidi="ar"/>
        </w:rPr>
        <w:t>附表三（</w:t>
      </w:r>
      <w:r>
        <w:rPr>
          <w:rFonts w:hint="default" w:ascii="Times New Roman" w:hAnsi="Times New Roman" w:cs="Times New Roman" w:eastAsiaTheme="minorEastAsia"/>
          <w:kern w:val="0"/>
          <w:sz w:val="31"/>
          <w:szCs w:val="31"/>
          <w:bdr w:val="none" w:color="auto" w:sz="0" w:space="0"/>
          <w:lang w:val="en-US" w:eastAsia="zh-CN" w:bidi="ar"/>
        </w:rPr>
        <w:t>1/2</w:t>
      </w:r>
      <w:r>
        <w:rPr>
          <w:rFonts w:hint="eastAsia" w:ascii="黑体" w:hAnsi="宋体" w:eastAsia="黑体" w:cs="黑体"/>
          <w:kern w:val="0"/>
          <w:sz w:val="31"/>
          <w:szCs w:val="31"/>
          <w:bdr w:val="none" w:color="auto" w:sz="0" w:space="0"/>
          <w:lang w:val="en-US" w:eastAsia="zh-CN" w:bidi="ar"/>
        </w:rPr>
        <w:t>）             水资源论证报告质量评价专家汇总表（格式）</w:t>
      </w:r>
    </w:p>
    <w:tbl>
      <w:tblPr>
        <w:tblW w:w="14565"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autofit"/>
        <w:tblCellMar>
          <w:top w:w="0" w:type="dxa"/>
          <w:left w:w="0" w:type="dxa"/>
          <w:bottom w:w="0" w:type="dxa"/>
          <w:right w:w="0" w:type="dxa"/>
        </w:tblCellMar>
      </w:tblPr>
      <w:tblGrid>
        <w:gridCol w:w="6871"/>
        <w:gridCol w:w="1147"/>
        <w:gridCol w:w="1214"/>
        <w:gridCol w:w="1289"/>
        <w:gridCol w:w="1320"/>
        <w:gridCol w:w="1351"/>
        <w:gridCol w:w="137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960" w:hRule="atLeast"/>
        </w:trPr>
        <w:tc>
          <w:tcPr>
            <w:tcW w:w="475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sz w:val="21"/>
                <w:szCs w:val="21"/>
              </w:rPr>
            </w:pPr>
            <w:r>
              <w:rPr>
                <w:rFonts w:hint="default" w:ascii="Times New Roman" w:hAnsi="Times New Roman" w:cs="Times New Roman" w:eastAsiaTheme="minorEastAsia"/>
                <w:kern w:val="0"/>
                <w:sz w:val="21"/>
                <w:szCs w:val="21"/>
                <w:bdr w:val="none" w:color="auto" w:sz="0" w:space="0"/>
                <w:lang w:val="en-US" w:eastAsia="zh-CN" w:bidi="ar"/>
              </w:rPr>
              <w:drawing>
                <wp:inline distT="0" distB="0" distL="114300" distR="114300">
                  <wp:extent cx="3048000" cy="666750"/>
                  <wp:effectExtent l="0" t="0" r="0" b="0"/>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4"/>
                          <a:stretch>
                            <a:fillRect/>
                          </a:stretch>
                        </pic:blipFill>
                        <pic:spPr>
                          <a:xfrm>
                            <a:off x="0" y="0"/>
                            <a:ext cx="3048000" cy="666750"/>
                          </a:xfrm>
                          <a:prstGeom prst="rect">
                            <a:avLst/>
                          </a:prstGeom>
                          <a:noFill/>
                          <a:ln w="9525">
                            <a:noFill/>
                          </a:ln>
                        </pic:spPr>
                      </pic:pic>
                    </a:graphicData>
                  </a:graphic>
                </wp:inline>
              </w:drawing>
            </w:r>
            <w:r>
              <w:rPr>
                <w:rStyle w:val="5"/>
                <w:rFonts w:hint="default" w:ascii="Times New Roman" w:hAnsi="Times New Roman" w:cs="Times New Roman" w:eastAsiaTheme="minorEastAsia"/>
                <w:b/>
                <w:bCs/>
                <w:kern w:val="0"/>
                <w:sz w:val="24"/>
                <w:szCs w:val="24"/>
                <w:bdr w:val="none" w:color="auto" w:sz="0" w:space="0"/>
                <w:lang w:val="en-US" w:eastAsia="zh-CN" w:bidi="ar"/>
              </w:rPr>
              <w:t>                           </w:t>
            </w:r>
            <w:r>
              <w:rPr>
                <w:rStyle w:val="5"/>
                <w:rFonts w:hint="eastAsia" w:ascii="宋体" w:hAnsi="宋体" w:eastAsia="宋体" w:cs="宋体"/>
                <w:b/>
                <w:bCs/>
                <w:kern w:val="0"/>
                <w:sz w:val="24"/>
                <w:szCs w:val="24"/>
                <w:bdr w:val="none" w:color="auto" w:sz="0" w:space="0"/>
                <w:lang w:val="en-US" w:eastAsia="zh-CN" w:bidi="ar"/>
              </w:rPr>
              <w:t>评审专家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评</w:t>
            </w:r>
            <w:r>
              <w:rPr>
                <w:rStyle w:val="5"/>
                <w:rFonts w:hint="default" w:ascii="Times New Roman" w:hAnsi="Times New Roman" w:cs="Times New Roman" w:eastAsiaTheme="minorEastAsia"/>
                <w:b/>
                <w:bCs/>
                <w:kern w:val="0"/>
                <w:sz w:val="24"/>
                <w:szCs w:val="24"/>
                <w:bdr w:val="none" w:color="auto" w:sz="0" w:space="0"/>
                <w:lang w:val="en-US" w:eastAsia="zh-CN" w:bidi="ar"/>
              </w:rPr>
              <w:t> </w:t>
            </w:r>
            <w:r>
              <w:rPr>
                <w:rStyle w:val="5"/>
                <w:rFonts w:hint="eastAsia" w:ascii="宋体" w:hAnsi="宋体" w:eastAsia="宋体" w:cs="宋体"/>
                <w:b/>
                <w:bCs/>
                <w:kern w:val="0"/>
                <w:sz w:val="24"/>
                <w:szCs w:val="24"/>
                <w:bdr w:val="none" w:color="auto" w:sz="0" w:space="0"/>
                <w:lang w:val="en-US" w:eastAsia="zh-CN" w:bidi="ar"/>
              </w:rPr>
              <w:t>价</w:t>
            </w:r>
            <w:r>
              <w:rPr>
                <w:rStyle w:val="5"/>
                <w:rFonts w:hint="default" w:ascii="Times New Roman" w:hAnsi="Times New Roman" w:cs="Times New Roman" w:eastAsiaTheme="minorEastAsia"/>
                <w:b/>
                <w:bCs/>
                <w:kern w:val="0"/>
                <w:sz w:val="24"/>
                <w:szCs w:val="24"/>
                <w:bdr w:val="none" w:color="auto" w:sz="0" w:space="0"/>
                <w:lang w:val="en-US" w:eastAsia="zh-CN" w:bidi="ar"/>
              </w:rPr>
              <w:t> </w:t>
            </w:r>
            <w:r>
              <w:rPr>
                <w:rStyle w:val="5"/>
                <w:rFonts w:hint="eastAsia" w:ascii="宋体" w:hAnsi="宋体" w:eastAsia="宋体" w:cs="宋体"/>
                <w:b/>
                <w:bCs/>
                <w:kern w:val="0"/>
                <w:sz w:val="24"/>
                <w:szCs w:val="24"/>
                <w:bdr w:val="none" w:color="auto" w:sz="0" w:space="0"/>
                <w:lang w:val="en-US" w:eastAsia="zh-CN" w:bidi="ar"/>
              </w:rPr>
              <w:t>内</w:t>
            </w:r>
            <w:r>
              <w:rPr>
                <w:rStyle w:val="5"/>
                <w:rFonts w:hint="default" w:ascii="Times New Roman" w:hAnsi="Times New Roman" w:cs="Times New Roman" w:eastAsiaTheme="minorEastAsia"/>
                <w:b/>
                <w:bCs/>
                <w:kern w:val="0"/>
                <w:sz w:val="24"/>
                <w:szCs w:val="24"/>
                <w:bdr w:val="none" w:color="auto" w:sz="0" w:space="0"/>
                <w:lang w:val="en-US" w:eastAsia="zh-CN" w:bidi="ar"/>
              </w:rPr>
              <w:t> </w:t>
            </w:r>
            <w:r>
              <w:rPr>
                <w:rStyle w:val="5"/>
                <w:rFonts w:hint="eastAsia" w:ascii="宋体" w:hAnsi="宋体" w:eastAsia="宋体" w:cs="宋体"/>
                <w:b/>
                <w:bCs/>
                <w:kern w:val="0"/>
                <w:sz w:val="24"/>
                <w:szCs w:val="24"/>
                <w:bdr w:val="none" w:color="auto" w:sz="0" w:space="0"/>
                <w:lang w:val="en-US" w:eastAsia="zh-CN" w:bidi="ar"/>
              </w:rPr>
              <w:t>容</w:t>
            </w:r>
          </w:p>
        </w:tc>
        <w:tc>
          <w:tcPr>
            <w:tcW w:w="139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专家</w:t>
            </w:r>
            <w:r>
              <w:rPr>
                <w:rStyle w:val="5"/>
                <w:rFonts w:hint="default" w:ascii="Times New Roman" w:hAnsi="Times New Roman" w:cs="Times New Roman" w:eastAsiaTheme="minorEastAsia"/>
                <w:b/>
                <w:bCs/>
                <w:kern w:val="0"/>
                <w:sz w:val="24"/>
                <w:szCs w:val="24"/>
                <w:bdr w:val="none" w:color="auto" w:sz="0" w:space="0"/>
                <w:lang w:val="en-US" w:eastAsia="zh-CN" w:bidi="ar"/>
              </w:rPr>
              <w:t>1</w:t>
            </w:r>
          </w:p>
        </w:tc>
        <w:tc>
          <w:tcPr>
            <w:tcW w:w="1500"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专家</w:t>
            </w:r>
            <w:r>
              <w:rPr>
                <w:rStyle w:val="5"/>
                <w:rFonts w:hint="default" w:ascii="Times New Roman" w:hAnsi="Times New Roman" w:cs="Times New Roman" w:eastAsiaTheme="minorEastAsia"/>
                <w:b/>
                <w:bCs/>
                <w:kern w:val="0"/>
                <w:sz w:val="24"/>
                <w:szCs w:val="24"/>
                <w:bdr w:val="none" w:color="auto" w:sz="0" w:space="0"/>
                <w:lang w:val="en-US" w:eastAsia="zh-CN" w:bidi="ar"/>
              </w:rPr>
              <w:t>2</w:t>
            </w:r>
          </w:p>
        </w:tc>
        <w:tc>
          <w:tcPr>
            <w:tcW w:w="166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专家</w:t>
            </w:r>
            <w:r>
              <w:rPr>
                <w:rStyle w:val="5"/>
                <w:rFonts w:hint="default" w:ascii="Times New Roman" w:hAnsi="Times New Roman" w:cs="Times New Roman" w:eastAsiaTheme="minorEastAsia"/>
                <w:b/>
                <w:bCs/>
                <w:kern w:val="0"/>
                <w:sz w:val="24"/>
                <w:szCs w:val="24"/>
                <w:bdr w:val="none" w:color="auto" w:sz="0" w:space="0"/>
                <w:lang w:val="en-US" w:eastAsia="zh-CN" w:bidi="ar"/>
              </w:rPr>
              <w:t>3</w:t>
            </w:r>
          </w:p>
        </w:tc>
        <w:tc>
          <w:tcPr>
            <w:tcW w:w="1710"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专家</w:t>
            </w:r>
            <w:r>
              <w:rPr>
                <w:rStyle w:val="5"/>
                <w:rFonts w:hint="default" w:ascii="Times New Roman" w:hAnsi="Times New Roman" w:cs="Times New Roman" w:eastAsiaTheme="minorEastAsia"/>
                <w:b/>
                <w:bCs/>
                <w:kern w:val="0"/>
                <w:sz w:val="24"/>
                <w:szCs w:val="24"/>
                <w:bdr w:val="none" w:color="auto" w:sz="0" w:space="0"/>
                <w:lang w:val="en-US" w:eastAsia="zh-CN" w:bidi="ar"/>
              </w:rPr>
              <w:t>4</w:t>
            </w:r>
          </w:p>
        </w:tc>
        <w:tc>
          <w:tcPr>
            <w:tcW w:w="175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专家</w:t>
            </w:r>
            <w:r>
              <w:rPr>
                <w:rStyle w:val="5"/>
                <w:rFonts w:hint="default" w:ascii="Times New Roman" w:hAnsi="Times New Roman" w:cs="Times New Roman" w:eastAsiaTheme="minorEastAsia"/>
                <w:b/>
                <w:bCs/>
                <w:kern w:val="0"/>
                <w:sz w:val="24"/>
                <w:szCs w:val="24"/>
                <w:bdr w:val="none" w:color="auto" w:sz="0" w:space="0"/>
                <w:lang w:val="en-US" w:eastAsia="zh-CN" w:bidi="ar"/>
              </w:rPr>
              <w:t>5</w:t>
            </w:r>
          </w:p>
        </w:tc>
        <w:tc>
          <w:tcPr>
            <w:tcW w:w="178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平均得分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390" w:hRule="atLeast"/>
        </w:trPr>
        <w:tc>
          <w:tcPr>
            <w:tcW w:w="4755"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一、基本情况（</w:t>
            </w:r>
            <w:r>
              <w:rPr>
                <w:rStyle w:val="5"/>
                <w:rFonts w:hint="default" w:ascii="Times New Roman" w:hAnsi="Times New Roman" w:cs="Times New Roman" w:eastAsiaTheme="minorEastAsia"/>
                <w:b/>
                <w:bCs/>
                <w:kern w:val="0"/>
                <w:sz w:val="24"/>
                <w:szCs w:val="24"/>
                <w:bdr w:val="none" w:color="auto" w:sz="0" w:space="0"/>
                <w:lang w:val="en-US" w:eastAsia="zh-CN" w:bidi="ar"/>
              </w:rPr>
              <w:t>5</w:t>
            </w:r>
            <w:r>
              <w:rPr>
                <w:rStyle w:val="5"/>
                <w:rFonts w:hint="eastAsia" w:ascii="宋体" w:hAnsi="宋体" w:eastAsia="宋体" w:cs="宋体"/>
                <w:b/>
                <w:bCs/>
                <w:kern w:val="0"/>
                <w:sz w:val="24"/>
                <w:szCs w:val="24"/>
                <w:bdr w:val="none" w:color="auto" w:sz="0" w:space="0"/>
                <w:lang w:val="en-US" w:eastAsia="zh-CN" w:bidi="ar"/>
              </w:rPr>
              <w:t>分）</w:t>
            </w:r>
          </w:p>
        </w:tc>
        <w:tc>
          <w:tcPr>
            <w:tcW w:w="139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500"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66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10"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5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8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585" w:hRule="atLeast"/>
        </w:trPr>
        <w:tc>
          <w:tcPr>
            <w:tcW w:w="4755"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二、水资源及其开发利用状况分析（</w:t>
            </w:r>
            <w:r>
              <w:rPr>
                <w:rStyle w:val="5"/>
                <w:rFonts w:hint="default" w:ascii="Times New Roman" w:hAnsi="Times New Roman" w:cs="Times New Roman" w:eastAsiaTheme="minorEastAsia"/>
                <w:b/>
                <w:bCs/>
                <w:kern w:val="0"/>
                <w:sz w:val="24"/>
                <w:szCs w:val="24"/>
                <w:bdr w:val="none" w:color="auto" w:sz="0" w:space="0"/>
                <w:lang w:val="en-US" w:eastAsia="zh-CN" w:bidi="ar"/>
              </w:rPr>
              <w:t>10</w:t>
            </w:r>
            <w:r>
              <w:rPr>
                <w:rStyle w:val="5"/>
                <w:rFonts w:hint="eastAsia" w:ascii="宋体" w:hAnsi="宋体" w:eastAsia="宋体" w:cs="宋体"/>
                <w:b/>
                <w:bCs/>
                <w:kern w:val="0"/>
                <w:sz w:val="24"/>
                <w:szCs w:val="24"/>
                <w:bdr w:val="none" w:color="auto" w:sz="0" w:space="0"/>
                <w:lang w:val="en-US" w:eastAsia="zh-CN" w:bidi="ar"/>
              </w:rPr>
              <w:t>分）</w:t>
            </w:r>
          </w:p>
        </w:tc>
        <w:tc>
          <w:tcPr>
            <w:tcW w:w="139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500"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66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10"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5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8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465" w:hRule="atLeast"/>
        </w:trPr>
        <w:tc>
          <w:tcPr>
            <w:tcW w:w="4755"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2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三、用水合理性分析（</w:t>
            </w:r>
            <w:r>
              <w:rPr>
                <w:rStyle w:val="5"/>
                <w:rFonts w:hint="default" w:ascii="Times New Roman" w:hAnsi="Times New Roman" w:cs="Times New Roman" w:eastAsiaTheme="minorEastAsia"/>
                <w:b/>
                <w:bCs/>
                <w:kern w:val="0"/>
                <w:sz w:val="24"/>
                <w:szCs w:val="24"/>
                <w:bdr w:val="none" w:color="auto" w:sz="0" w:space="0"/>
                <w:lang w:val="en-US" w:eastAsia="zh-CN" w:bidi="ar"/>
              </w:rPr>
              <w:t>15</w:t>
            </w:r>
            <w:r>
              <w:rPr>
                <w:rStyle w:val="5"/>
                <w:rFonts w:hint="eastAsia" w:ascii="宋体" w:hAnsi="宋体" w:eastAsia="宋体" w:cs="宋体"/>
                <w:b/>
                <w:bCs/>
                <w:kern w:val="0"/>
                <w:sz w:val="24"/>
                <w:szCs w:val="24"/>
                <w:bdr w:val="none" w:color="auto" w:sz="0" w:space="0"/>
                <w:lang w:val="en-US" w:eastAsia="zh-CN" w:bidi="ar"/>
              </w:rPr>
              <w:t>分）</w:t>
            </w:r>
          </w:p>
        </w:tc>
        <w:tc>
          <w:tcPr>
            <w:tcW w:w="139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500"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66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10"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5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8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465" w:hRule="atLeast"/>
        </w:trPr>
        <w:tc>
          <w:tcPr>
            <w:tcW w:w="4755"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四、取水水源论证（</w:t>
            </w:r>
            <w:r>
              <w:rPr>
                <w:rStyle w:val="5"/>
                <w:rFonts w:hint="default" w:ascii="Times New Roman" w:hAnsi="Times New Roman" w:cs="Times New Roman" w:eastAsiaTheme="minorEastAsia"/>
                <w:b/>
                <w:bCs/>
                <w:kern w:val="0"/>
                <w:sz w:val="24"/>
                <w:szCs w:val="24"/>
                <w:bdr w:val="none" w:color="auto" w:sz="0" w:space="0"/>
                <w:lang w:val="en-US" w:eastAsia="zh-CN" w:bidi="ar"/>
              </w:rPr>
              <w:t>25</w:t>
            </w:r>
            <w:r>
              <w:rPr>
                <w:rStyle w:val="5"/>
                <w:rFonts w:hint="eastAsia" w:ascii="宋体" w:hAnsi="宋体" w:eastAsia="宋体" w:cs="宋体"/>
                <w:b/>
                <w:bCs/>
                <w:kern w:val="0"/>
                <w:sz w:val="24"/>
                <w:szCs w:val="24"/>
                <w:bdr w:val="none" w:color="auto" w:sz="0" w:space="0"/>
                <w:lang w:val="en-US" w:eastAsia="zh-CN" w:bidi="ar"/>
              </w:rPr>
              <w:t>分）</w:t>
            </w:r>
          </w:p>
        </w:tc>
        <w:tc>
          <w:tcPr>
            <w:tcW w:w="139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500"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66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10"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5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8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480" w:hRule="atLeast"/>
        </w:trPr>
        <w:tc>
          <w:tcPr>
            <w:tcW w:w="4755"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五、取水影响论证（</w:t>
            </w:r>
            <w:r>
              <w:rPr>
                <w:rStyle w:val="5"/>
                <w:rFonts w:hint="default" w:ascii="Times New Roman" w:hAnsi="Times New Roman" w:cs="Times New Roman" w:eastAsiaTheme="minorEastAsia"/>
                <w:b/>
                <w:bCs/>
                <w:kern w:val="0"/>
                <w:sz w:val="24"/>
                <w:szCs w:val="24"/>
                <w:bdr w:val="none" w:color="auto" w:sz="0" w:space="0"/>
                <w:lang w:val="en-US" w:eastAsia="zh-CN" w:bidi="ar"/>
              </w:rPr>
              <w:t>12</w:t>
            </w:r>
            <w:r>
              <w:rPr>
                <w:rStyle w:val="5"/>
                <w:rFonts w:hint="eastAsia" w:ascii="宋体" w:hAnsi="宋体" w:eastAsia="宋体" w:cs="宋体"/>
                <w:b/>
                <w:bCs/>
                <w:kern w:val="0"/>
                <w:sz w:val="24"/>
                <w:szCs w:val="24"/>
                <w:bdr w:val="none" w:color="auto" w:sz="0" w:space="0"/>
                <w:lang w:val="en-US" w:eastAsia="zh-CN" w:bidi="ar"/>
              </w:rPr>
              <w:t>分）</w:t>
            </w:r>
          </w:p>
        </w:tc>
        <w:tc>
          <w:tcPr>
            <w:tcW w:w="139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500"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66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10"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5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8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465" w:hRule="atLeast"/>
        </w:trPr>
        <w:tc>
          <w:tcPr>
            <w:tcW w:w="4755"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2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六、退水影响论证</w:t>
            </w:r>
            <w:r>
              <w:rPr>
                <w:rStyle w:val="5"/>
                <w:rFonts w:hint="default" w:ascii="Times New Roman" w:hAnsi="Times New Roman" w:cs="Times New Roman" w:eastAsiaTheme="minorEastAsia"/>
                <w:b/>
                <w:bCs/>
                <w:kern w:val="0"/>
                <w:sz w:val="24"/>
                <w:szCs w:val="24"/>
                <w:bdr w:val="none" w:color="auto" w:sz="0" w:space="0"/>
                <w:lang w:val="en-US" w:eastAsia="zh-CN" w:bidi="ar"/>
              </w:rPr>
              <w:t>  </w:t>
            </w:r>
            <w:r>
              <w:rPr>
                <w:rStyle w:val="5"/>
                <w:rFonts w:hint="eastAsia" w:ascii="宋体" w:hAnsi="宋体" w:eastAsia="宋体" w:cs="宋体"/>
                <w:b/>
                <w:bCs/>
                <w:kern w:val="0"/>
                <w:sz w:val="24"/>
                <w:szCs w:val="24"/>
                <w:bdr w:val="none" w:color="auto" w:sz="0" w:space="0"/>
                <w:lang w:val="en-US" w:eastAsia="zh-CN" w:bidi="ar"/>
              </w:rPr>
              <w:t>（</w:t>
            </w:r>
            <w:r>
              <w:rPr>
                <w:rStyle w:val="5"/>
                <w:rFonts w:hint="default" w:ascii="Times New Roman" w:hAnsi="Times New Roman" w:cs="Times New Roman" w:eastAsiaTheme="minorEastAsia"/>
                <w:b/>
                <w:bCs/>
                <w:kern w:val="0"/>
                <w:sz w:val="24"/>
                <w:szCs w:val="24"/>
                <w:bdr w:val="none" w:color="auto" w:sz="0" w:space="0"/>
                <w:lang w:val="en-US" w:eastAsia="zh-CN" w:bidi="ar"/>
              </w:rPr>
              <w:t>13</w:t>
            </w:r>
            <w:r>
              <w:rPr>
                <w:rStyle w:val="5"/>
                <w:rFonts w:hint="eastAsia" w:ascii="宋体" w:hAnsi="宋体" w:eastAsia="宋体" w:cs="宋体"/>
                <w:b/>
                <w:bCs/>
                <w:kern w:val="0"/>
                <w:sz w:val="24"/>
                <w:szCs w:val="24"/>
                <w:bdr w:val="none" w:color="auto" w:sz="0" w:space="0"/>
                <w:lang w:val="en-US" w:eastAsia="zh-CN" w:bidi="ar"/>
              </w:rPr>
              <w:t>分）</w:t>
            </w:r>
          </w:p>
        </w:tc>
        <w:tc>
          <w:tcPr>
            <w:tcW w:w="139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500"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66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10"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5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8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465" w:hRule="atLeast"/>
        </w:trPr>
        <w:tc>
          <w:tcPr>
            <w:tcW w:w="4755"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七、水资源节约、保护及管理措施（</w:t>
            </w:r>
            <w:r>
              <w:rPr>
                <w:rStyle w:val="5"/>
                <w:rFonts w:hint="default" w:ascii="Times New Roman" w:hAnsi="Times New Roman" w:cs="Times New Roman" w:eastAsiaTheme="minorEastAsia"/>
                <w:b/>
                <w:bCs/>
                <w:kern w:val="0"/>
                <w:sz w:val="24"/>
                <w:szCs w:val="24"/>
                <w:bdr w:val="none" w:color="auto" w:sz="0" w:space="0"/>
                <w:lang w:val="en-US" w:eastAsia="zh-CN" w:bidi="ar"/>
              </w:rPr>
              <w:t>5</w:t>
            </w:r>
            <w:r>
              <w:rPr>
                <w:rStyle w:val="5"/>
                <w:rFonts w:hint="eastAsia" w:ascii="宋体" w:hAnsi="宋体" w:eastAsia="宋体" w:cs="宋体"/>
                <w:b/>
                <w:bCs/>
                <w:kern w:val="0"/>
                <w:sz w:val="24"/>
                <w:szCs w:val="24"/>
                <w:bdr w:val="none" w:color="auto" w:sz="0" w:space="0"/>
                <w:lang w:val="en-US" w:eastAsia="zh-CN" w:bidi="ar"/>
              </w:rPr>
              <w:t>分）</w:t>
            </w:r>
          </w:p>
        </w:tc>
        <w:tc>
          <w:tcPr>
            <w:tcW w:w="139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500"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66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10"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5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8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465" w:hRule="atLeast"/>
        </w:trPr>
        <w:tc>
          <w:tcPr>
            <w:tcW w:w="4755"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八、综合评价（</w:t>
            </w:r>
            <w:r>
              <w:rPr>
                <w:rStyle w:val="5"/>
                <w:rFonts w:hint="default" w:ascii="Times New Roman" w:hAnsi="Times New Roman" w:cs="Times New Roman" w:eastAsiaTheme="minorEastAsia"/>
                <w:b/>
                <w:bCs/>
                <w:kern w:val="0"/>
                <w:sz w:val="24"/>
                <w:szCs w:val="24"/>
                <w:bdr w:val="none" w:color="auto" w:sz="0" w:space="0"/>
                <w:lang w:val="en-US" w:eastAsia="zh-CN" w:bidi="ar"/>
              </w:rPr>
              <w:t>15</w:t>
            </w:r>
            <w:r>
              <w:rPr>
                <w:rStyle w:val="5"/>
                <w:rFonts w:hint="eastAsia" w:ascii="宋体" w:hAnsi="宋体" w:eastAsia="宋体" w:cs="宋体"/>
                <w:b/>
                <w:bCs/>
                <w:kern w:val="0"/>
                <w:sz w:val="24"/>
                <w:szCs w:val="24"/>
                <w:bdr w:val="none" w:color="auto" w:sz="0" w:space="0"/>
                <w:lang w:val="en-US" w:eastAsia="zh-CN" w:bidi="ar"/>
              </w:rPr>
              <w:t>分）</w:t>
            </w:r>
          </w:p>
        </w:tc>
        <w:tc>
          <w:tcPr>
            <w:tcW w:w="139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500"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66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10"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5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8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405" w:hRule="atLeast"/>
        </w:trPr>
        <w:tc>
          <w:tcPr>
            <w:tcW w:w="4755"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评价总得分</w:t>
            </w:r>
          </w:p>
        </w:tc>
        <w:tc>
          <w:tcPr>
            <w:tcW w:w="139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500"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66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10"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5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8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615" w:hRule="atLeast"/>
        </w:trPr>
        <w:tc>
          <w:tcPr>
            <w:tcW w:w="4755"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评价结论</w:t>
            </w:r>
          </w:p>
        </w:tc>
        <w:tc>
          <w:tcPr>
            <w:tcW w:w="291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优良</w:t>
            </w:r>
            <w:r>
              <w:rPr>
                <w:rStyle w:val="5"/>
                <w:rFonts w:hint="default" w:ascii="Times New Roman" w:hAnsi="Times New Roman" w:cs="Times New Roman" w:eastAsiaTheme="minorEastAsia"/>
                <w:b/>
                <w:bCs/>
                <w:kern w:val="0"/>
                <w:sz w:val="24"/>
                <w:szCs w:val="24"/>
                <w:bdr w:val="none" w:color="auto" w:sz="0" w:space="0"/>
                <w:lang w:val="en-US" w:eastAsia="zh-CN" w:bidi="ar"/>
              </w:rPr>
              <w:t>□</w:t>
            </w:r>
            <w:r>
              <w:rPr>
                <w:rStyle w:val="5"/>
                <w:rFonts w:hint="eastAsia" w:ascii="宋体" w:hAnsi="宋体" w:eastAsia="宋体" w:cs="宋体"/>
                <w:b/>
                <w:bCs/>
                <w:kern w:val="0"/>
                <w:sz w:val="24"/>
                <w:szCs w:val="24"/>
                <w:bdr w:val="none" w:color="auto" w:sz="0" w:space="0"/>
                <w:lang w:val="en-US" w:eastAsia="zh-CN" w:bidi="ar"/>
              </w:rPr>
              <w:t> </w:t>
            </w:r>
            <w:r>
              <w:rPr>
                <w:rStyle w:val="5"/>
                <w:rFonts w:hint="default" w:ascii="Times New Roman" w:hAnsi="Times New Roman" w:cs="Times New Roman" w:eastAsiaTheme="minorEastAsia"/>
                <w:b/>
                <w:bCs/>
                <w:kern w:val="0"/>
                <w:sz w:val="24"/>
                <w:szCs w:val="24"/>
                <w:bdr w:val="none" w:color="auto" w:sz="0" w:space="0"/>
                <w:lang w:val="en-US" w:eastAsia="zh-CN" w:bidi="ar"/>
              </w:rPr>
              <w:t> </w:t>
            </w:r>
            <w:r>
              <w:rPr>
                <w:rStyle w:val="5"/>
                <w:rFonts w:hint="eastAsia" w:ascii="宋体" w:hAnsi="宋体" w:eastAsia="宋体" w:cs="宋体"/>
                <w:b/>
                <w:bCs/>
                <w:kern w:val="0"/>
                <w:sz w:val="24"/>
                <w:szCs w:val="24"/>
                <w:bdr w:val="none" w:color="auto" w:sz="0" w:space="0"/>
                <w:lang w:val="en-US" w:eastAsia="zh-CN" w:bidi="ar"/>
              </w:rPr>
              <w:t>合格</w:t>
            </w:r>
            <w:r>
              <w:rPr>
                <w:rStyle w:val="5"/>
                <w:rFonts w:hint="default" w:ascii="Times New Roman" w:hAnsi="Times New Roman" w:cs="Times New Roman" w:eastAsiaTheme="minorEastAsia"/>
                <w:b/>
                <w:bCs/>
                <w:kern w:val="0"/>
                <w:sz w:val="24"/>
                <w:szCs w:val="24"/>
                <w:bdr w:val="none" w:color="auto" w:sz="0" w:space="0"/>
                <w:lang w:val="en-US" w:eastAsia="zh-CN" w:bidi="ar"/>
              </w:rPr>
              <w:t>□ </w:t>
            </w:r>
            <w:r>
              <w:rPr>
                <w:rStyle w:val="5"/>
                <w:rFonts w:hint="eastAsia" w:ascii="宋体" w:hAnsi="宋体" w:eastAsia="宋体" w:cs="宋体"/>
                <w:b/>
                <w:bCs/>
                <w:kern w:val="0"/>
                <w:sz w:val="24"/>
                <w:szCs w:val="24"/>
                <w:bdr w:val="none" w:color="auto" w:sz="0" w:space="0"/>
                <w:lang w:val="en-US" w:eastAsia="zh-CN" w:bidi="ar"/>
              </w:rPr>
              <w:t> 不合格</w:t>
            </w:r>
            <w:r>
              <w:rPr>
                <w:rStyle w:val="5"/>
                <w:rFonts w:hint="default" w:ascii="Times New Roman" w:hAnsi="Times New Roman" w:cs="Times New Roman" w:eastAsiaTheme="minorEastAsia"/>
                <w:b/>
                <w:bCs/>
                <w:kern w:val="0"/>
                <w:sz w:val="24"/>
                <w:szCs w:val="24"/>
                <w:bdr w:val="none" w:color="auto" w:sz="0" w:space="0"/>
                <w:lang w:val="en-US" w:eastAsia="zh-CN" w:bidi="ar"/>
              </w:rPr>
              <w:t>□</w:t>
            </w:r>
          </w:p>
        </w:tc>
        <w:tc>
          <w:tcPr>
            <w:tcW w:w="166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专家组长</w:t>
            </w:r>
          </w:p>
        </w:tc>
        <w:tc>
          <w:tcPr>
            <w:tcW w:w="1710"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5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评价时间</w:t>
            </w:r>
          </w:p>
        </w:tc>
        <w:tc>
          <w:tcPr>
            <w:tcW w:w="178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Fonts w:hint="default" w:ascii="Times New Roman" w:hAnsi="Times New Roman" w:cs="Times New Roman" w:eastAsiaTheme="minorEastAsia"/>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备注：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Fonts w:hint="default" w:ascii="Times New Roman" w:hAnsi="Times New Roman" w:cs="Times New Roman" w:eastAsiaTheme="minorEastAsia"/>
          <w:kern w:val="0"/>
          <w:sz w:val="24"/>
          <w:szCs w:val="24"/>
          <w:bdr w:val="none" w:color="auto" w:sz="0" w:space="0"/>
          <w:lang w:val="en-US" w:eastAsia="zh-CN" w:bidi="ar"/>
        </w:rPr>
        <w:t>       1</w:t>
      </w:r>
      <w:r>
        <w:rPr>
          <w:rFonts w:hint="eastAsia" w:ascii="宋体" w:hAnsi="宋体" w:eastAsia="宋体" w:cs="宋体"/>
          <w:kern w:val="0"/>
          <w:sz w:val="24"/>
          <w:szCs w:val="24"/>
          <w:bdr w:val="none" w:color="auto" w:sz="0" w:space="0"/>
          <w:lang w:val="en-US" w:eastAsia="zh-CN" w:bidi="ar"/>
        </w:rPr>
        <w:t>、总得分</w:t>
      </w:r>
      <w:r>
        <w:rPr>
          <w:rFonts w:hint="default" w:ascii="Times New Roman" w:hAnsi="Times New Roman" w:eastAsia="宋体" w:cs="Times New Roman"/>
          <w:kern w:val="0"/>
          <w:sz w:val="24"/>
          <w:szCs w:val="24"/>
          <w:bdr w:val="none" w:color="auto" w:sz="0" w:space="0"/>
          <w:lang w:val="en-US" w:eastAsia="zh-CN" w:bidi="ar"/>
        </w:rPr>
        <w:t>85</w:t>
      </w:r>
      <w:r>
        <w:rPr>
          <w:rFonts w:hint="eastAsia" w:ascii="宋体" w:hAnsi="宋体" w:eastAsia="宋体" w:cs="宋体"/>
          <w:kern w:val="0"/>
          <w:sz w:val="24"/>
          <w:szCs w:val="24"/>
          <w:bdr w:val="none" w:color="auto" w:sz="0" w:space="0"/>
          <w:lang w:val="en-US" w:eastAsia="zh-CN" w:bidi="ar"/>
        </w:rPr>
        <w:t>分以上（含</w:t>
      </w:r>
      <w:r>
        <w:rPr>
          <w:rFonts w:hint="default" w:ascii="Times New Roman" w:hAnsi="Times New Roman" w:eastAsia="宋体" w:cs="Times New Roman"/>
          <w:kern w:val="0"/>
          <w:sz w:val="24"/>
          <w:szCs w:val="24"/>
          <w:bdr w:val="none" w:color="auto" w:sz="0" w:space="0"/>
          <w:lang w:val="en-US" w:eastAsia="zh-CN" w:bidi="ar"/>
        </w:rPr>
        <w:t>85</w:t>
      </w:r>
      <w:r>
        <w:rPr>
          <w:rFonts w:hint="eastAsia" w:ascii="宋体" w:hAnsi="宋体" w:eastAsia="宋体" w:cs="宋体"/>
          <w:kern w:val="0"/>
          <w:sz w:val="24"/>
          <w:szCs w:val="24"/>
          <w:bdr w:val="none" w:color="auto" w:sz="0" w:space="0"/>
          <w:lang w:val="en-US" w:eastAsia="zh-CN" w:bidi="ar"/>
        </w:rPr>
        <w:t>分）为优秀、</w:t>
      </w:r>
      <w:r>
        <w:rPr>
          <w:rFonts w:hint="default" w:ascii="Times New Roman" w:hAnsi="Times New Roman" w:eastAsia="宋体" w:cs="Times New Roman"/>
          <w:kern w:val="0"/>
          <w:sz w:val="24"/>
          <w:szCs w:val="24"/>
          <w:bdr w:val="none" w:color="auto" w:sz="0" w:space="0"/>
          <w:lang w:val="en-US" w:eastAsia="zh-CN" w:bidi="ar"/>
        </w:rPr>
        <w:t>75</w:t>
      </w:r>
      <w:r>
        <w:rPr>
          <w:rFonts w:hint="eastAsia" w:ascii="宋体" w:hAnsi="宋体" w:eastAsia="宋体" w:cs="宋体"/>
          <w:kern w:val="0"/>
          <w:sz w:val="24"/>
          <w:szCs w:val="24"/>
          <w:bdr w:val="none" w:color="auto" w:sz="0" w:space="0"/>
          <w:lang w:val="en-US" w:eastAsia="zh-CN" w:bidi="ar"/>
        </w:rPr>
        <w:t>（含</w:t>
      </w:r>
      <w:r>
        <w:rPr>
          <w:rFonts w:hint="default" w:ascii="Times New Roman" w:hAnsi="Times New Roman" w:eastAsia="宋体" w:cs="Times New Roman"/>
          <w:kern w:val="0"/>
          <w:sz w:val="24"/>
          <w:szCs w:val="24"/>
          <w:bdr w:val="none" w:color="auto" w:sz="0" w:space="0"/>
          <w:lang w:val="en-US" w:eastAsia="zh-CN" w:bidi="ar"/>
        </w:rPr>
        <w:t>75</w:t>
      </w:r>
      <w:r>
        <w:rPr>
          <w:rFonts w:hint="eastAsia" w:ascii="宋体" w:hAnsi="宋体" w:eastAsia="宋体" w:cs="宋体"/>
          <w:kern w:val="0"/>
          <w:sz w:val="24"/>
          <w:szCs w:val="24"/>
          <w:bdr w:val="none" w:color="auto" w:sz="0" w:space="0"/>
          <w:lang w:val="en-US" w:eastAsia="zh-CN" w:bidi="ar"/>
        </w:rPr>
        <w:t>分）～</w:t>
      </w:r>
      <w:r>
        <w:rPr>
          <w:rFonts w:hint="default" w:ascii="Times New Roman" w:hAnsi="Times New Roman" w:eastAsia="宋体" w:cs="Times New Roman"/>
          <w:kern w:val="0"/>
          <w:sz w:val="24"/>
          <w:szCs w:val="24"/>
          <w:bdr w:val="none" w:color="auto" w:sz="0" w:space="0"/>
          <w:lang w:val="en-US" w:eastAsia="zh-CN" w:bidi="ar"/>
        </w:rPr>
        <w:t>85</w:t>
      </w:r>
      <w:r>
        <w:rPr>
          <w:rFonts w:hint="eastAsia" w:ascii="宋体" w:hAnsi="宋体" w:eastAsia="宋体" w:cs="宋体"/>
          <w:kern w:val="0"/>
          <w:sz w:val="24"/>
          <w:szCs w:val="24"/>
          <w:bdr w:val="none" w:color="auto" w:sz="0" w:space="0"/>
          <w:lang w:val="en-US" w:eastAsia="zh-CN" w:bidi="ar"/>
        </w:rPr>
        <w:t>分为良好、</w:t>
      </w:r>
      <w:r>
        <w:rPr>
          <w:rFonts w:hint="default" w:ascii="Times New Roman" w:hAnsi="Times New Roman" w:cs="Times New Roman" w:eastAsiaTheme="minorEastAsia"/>
          <w:kern w:val="0"/>
          <w:sz w:val="24"/>
          <w:szCs w:val="24"/>
          <w:bdr w:val="none" w:color="auto" w:sz="0" w:space="0"/>
          <w:lang w:val="en-US" w:eastAsia="zh-CN" w:bidi="ar"/>
        </w:rPr>
        <w:t>60</w:t>
      </w:r>
      <w:r>
        <w:rPr>
          <w:rFonts w:hint="eastAsia" w:ascii="宋体" w:hAnsi="宋体" w:eastAsia="宋体" w:cs="宋体"/>
          <w:kern w:val="0"/>
          <w:sz w:val="24"/>
          <w:szCs w:val="24"/>
          <w:bdr w:val="none" w:color="auto" w:sz="0" w:space="0"/>
          <w:lang w:val="en-US" w:eastAsia="zh-CN" w:bidi="ar"/>
        </w:rPr>
        <w:t>（含</w:t>
      </w:r>
      <w:r>
        <w:rPr>
          <w:rFonts w:hint="default" w:ascii="Times New Roman" w:hAnsi="Times New Roman" w:cs="Times New Roman" w:eastAsiaTheme="minorEastAsia"/>
          <w:kern w:val="0"/>
          <w:sz w:val="24"/>
          <w:szCs w:val="24"/>
          <w:bdr w:val="none" w:color="auto" w:sz="0" w:space="0"/>
          <w:lang w:val="en-US" w:eastAsia="zh-CN" w:bidi="ar"/>
        </w:rPr>
        <w:t>60</w:t>
      </w:r>
      <w:r>
        <w:rPr>
          <w:rFonts w:hint="eastAsia" w:ascii="宋体" w:hAnsi="宋体" w:eastAsia="宋体" w:cs="宋体"/>
          <w:kern w:val="0"/>
          <w:sz w:val="24"/>
          <w:szCs w:val="24"/>
          <w:bdr w:val="none" w:color="auto" w:sz="0" w:space="0"/>
          <w:lang w:val="en-US" w:eastAsia="zh-CN" w:bidi="ar"/>
        </w:rPr>
        <w:t>分）～</w:t>
      </w:r>
      <w:r>
        <w:rPr>
          <w:rFonts w:hint="default" w:ascii="Times New Roman" w:hAnsi="Times New Roman" w:eastAsia="宋体" w:cs="Times New Roman"/>
          <w:kern w:val="0"/>
          <w:sz w:val="24"/>
          <w:szCs w:val="24"/>
          <w:bdr w:val="none" w:color="auto" w:sz="0" w:space="0"/>
          <w:lang w:val="en-US" w:eastAsia="zh-CN" w:bidi="ar"/>
        </w:rPr>
        <w:t>75</w:t>
      </w:r>
      <w:r>
        <w:rPr>
          <w:rFonts w:hint="eastAsia" w:ascii="宋体" w:hAnsi="宋体" w:eastAsia="宋体" w:cs="宋体"/>
          <w:kern w:val="0"/>
          <w:sz w:val="24"/>
          <w:szCs w:val="24"/>
          <w:bdr w:val="none" w:color="auto" w:sz="0" w:space="0"/>
          <w:lang w:val="en-US" w:eastAsia="zh-CN" w:bidi="ar"/>
        </w:rPr>
        <w:t>分为合格、</w:t>
      </w:r>
      <w:r>
        <w:rPr>
          <w:rFonts w:hint="default" w:ascii="Times New Roman" w:hAnsi="Times New Roman" w:cs="Times New Roman" w:eastAsiaTheme="minorEastAsia"/>
          <w:kern w:val="0"/>
          <w:sz w:val="24"/>
          <w:szCs w:val="24"/>
          <w:bdr w:val="none" w:color="auto" w:sz="0" w:space="0"/>
          <w:lang w:val="en-US" w:eastAsia="zh-CN" w:bidi="ar"/>
        </w:rPr>
        <w:t>60</w:t>
      </w:r>
      <w:r>
        <w:rPr>
          <w:rFonts w:hint="eastAsia" w:ascii="宋体" w:hAnsi="宋体" w:eastAsia="宋体" w:cs="宋体"/>
          <w:kern w:val="0"/>
          <w:sz w:val="24"/>
          <w:szCs w:val="24"/>
          <w:bdr w:val="none" w:color="auto" w:sz="0" w:space="0"/>
          <w:lang w:val="en-US" w:eastAsia="zh-CN" w:bidi="ar"/>
        </w:rPr>
        <w:t>分以下为不合格（不通过）。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Fonts w:hint="default" w:ascii="Times New Roman" w:hAnsi="Times New Roman" w:cs="Times New Roman" w:eastAsiaTheme="minorEastAsia"/>
          <w:kern w:val="0"/>
          <w:sz w:val="24"/>
          <w:szCs w:val="24"/>
          <w:bdr w:val="none" w:color="auto" w:sz="0" w:space="0"/>
          <w:lang w:val="en-US" w:eastAsia="zh-CN" w:bidi="ar"/>
        </w:rPr>
        <w:t>       2</w:t>
      </w:r>
      <w:r>
        <w:rPr>
          <w:rFonts w:hint="eastAsia" w:ascii="宋体" w:hAnsi="宋体" w:eastAsia="宋体" w:cs="宋体"/>
          <w:kern w:val="0"/>
          <w:sz w:val="24"/>
          <w:szCs w:val="24"/>
          <w:bdr w:val="none" w:color="auto" w:sz="0" w:space="0"/>
          <w:lang w:val="en-US" w:eastAsia="zh-CN" w:bidi="ar"/>
        </w:rPr>
        <w:t>、本表由审查专家组长填写，随专家打分表、项目评审专家意见表一起交质量评价部门。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5"/>
        <w:jc w:val="left"/>
        <w:rPr>
          <w:sz w:val="21"/>
          <w:szCs w:val="21"/>
        </w:rPr>
      </w:pPr>
      <w:r>
        <w:rPr>
          <w:rFonts w:hint="eastAsia" w:ascii="黑体" w:hAnsi="宋体" w:eastAsia="黑体" w:cs="黑体"/>
          <w:kern w:val="0"/>
          <w:sz w:val="31"/>
          <w:szCs w:val="31"/>
          <w:bdr w:val="none" w:color="auto" w:sz="0" w:space="0"/>
          <w:lang w:val="en-US" w:eastAsia="zh-CN" w:bidi="ar"/>
        </w:rPr>
        <w:t>附表三（</w:t>
      </w:r>
      <w:r>
        <w:rPr>
          <w:rFonts w:hint="default" w:ascii="Times New Roman" w:hAnsi="Times New Roman" w:cs="Times New Roman" w:eastAsiaTheme="minorEastAsia"/>
          <w:kern w:val="0"/>
          <w:sz w:val="31"/>
          <w:szCs w:val="31"/>
          <w:bdr w:val="none" w:color="auto" w:sz="0" w:space="0"/>
          <w:lang w:val="en-US" w:eastAsia="zh-CN" w:bidi="ar"/>
        </w:rPr>
        <w:t>2/2</w:t>
      </w:r>
      <w:r>
        <w:rPr>
          <w:rFonts w:hint="eastAsia" w:ascii="黑体" w:hAnsi="宋体" w:eastAsia="黑体" w:cs="黑体"/>
          <w:kern w:val="0"/>
          <w:sz w:val="31"/>
          <w:szCs w:val="31"/>
          <w:bdr w:val="none" w:color="auto" w:sz="0" w:space="0"/>
          <w:lang w:val="en-US" w:eastAsia="zh-CN" w:bidi="ar"/>
        </w:rPr>
        <w:t>）    水资源论证报告质量评价专家打分表</w:t>
      </w:r>
    </w:p>
    <w:tbl>
      <w:tblPr>
        <w:tblW w:w="9390"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autofit"/>
        <w:tblCellMar>
          <w:top w:w="0" w:type="dxa"/>
          <w:left w:w="0" w:type="dxa"/>
          <w:bottom w:w="0" w:type="dxa"/>
          <w:right w:w="0" w:type="dxa"/>
        </w:tblCellMar>
      </w:tblPr>
      <w:tblGrid>
        <w:gridCol w:w="2910"/>
        <w:gridCol w:w="2520"/>
        <w:gridCol w:w="2520"/>
        <w:gridCol w:w="144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615" w:hRule="atLeast"/>
        </w:trPr>
        <w:tc>
          <w:tcPr>
            <w:tcW w:w="291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sz w:val="21"/>
                <w:szCs w:val="21"/>
              </w:rPr>
            </w:pPr>
            <w:r>
              <w:rPr>
                <w:rStyle w:val="5"/>
                <w:rFonts w:hint="eastAsia" w:ascii="宋体" w:hAnsi="宋体" w:eastAsia="宋体" w:cs="宋体"/>
                <w:b/>
                <w:bCs/>
                <w:kern w:val="0"/>
                <w:sz w:val="31"/>
                <w:szCs w:val="31"/>
                <w:bdr w:val="none" w:color="auto" w:sz="0" w:space="0"/>
                <w:lang w:val="en-US" w:eastAsia="zh-CN" w:bidi="ar"/>
              </w:rPr>
              <w:t>评价内容</w:t>
            </w:r>
          </w:p>
        </w:tc>
        <w:tc>
          <w:tcPr>
            <w:tcW w:w="5040" w:type="dxa"/>
            <w:gridSpan w:val="2"/>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sz w:val="21"/>
                <w:szCs w:val="21"/>
              </w:rPr>
            </w:pPr>
            <w:r>
              <w:rPr>
                <w:rStyle w:val="5"/>
                <w:rFonts w:hint="eastAsia" w:ascii="宋体" w:hAnsi="宋体" w:eastAsia="宋体" w:cs="宋体"/>
                <w:b/>
                <w:bCs/>
                <w:kern w:val="0"/>
                <w:sz w:val="31"/>
                <w:szCs w:val="31"/>
                <w:bdr w:val="none" w:color="auto" w:sz="0" w:space="0"/>
                <w:lang w:val="en-US" w:eastAsia="zh-CN" w:bidi="ar"/>
              </w:rPr>
              <w:t>质量标准</w:t>
            </w:r>
          </w:p>
        </w:tc>
        <w:tc>
          <w:tcPr>
            <w:tcW w:w="1440"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sz w:val="21"/>
                <w:szCs w:val="21"/>
              </w:rPr>
            </w:pPr>
            <w:r>
              <w:rPr>
                <w:rStyle w:val="5"/>
                <w:rFonts w:hint="eastAsia" w:ascii="宋体" w:hAnsi="宋体" w:eastAsia="宋体" w:cs="宋体"/>
                <w:b/>
                <w:bCs/>
                <w:kern w:val="0"/>
                <w:sz w:val="31"/>
                <w:szCs w:val="31"/>
                <w:bdr w:val="none" w:color="auto" w:sz="0" w:space="0"/>
                <w:lang w:val="en-US" w:eastAsia="zh-CN" w:bidi="ar"/>
              </w:rPr>
              <w:t>评分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1305" w:hRule="atLeast"/>
        </w:trPr>
        <w:tc>
          <w:tcPr>
            <w:tcW w:w="2910"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一、基本情况（</w:t>
            </w:r>
            <w:r>
              <w:rPr>
                <w:rStyle w:val="5"/>
                <w:rFonts w:hint="default" w:ascii="Times New Roman" w:hAnsi="Times New Roman" w:cs="Times New Roman" w:eastAsiaTheme="minorEastAsia"/>
                <w:b/>
                <w:bCs/>
                <w:kern w:val="0"/>
                <w:sz w:val="24"/>
                <w:szCs w:val="24"/>
                <w:bdr w:val="none" w:color="auto" w:sz="0" w:space="0"/>
                <w:lang w:val="en-US" w:eastAsia="zh-CN" w:bidi="ar"/>
              </w:rPr>
              <w:t>5</w:t>
            </w:r>
            <w:r>
              <w:rPr>
                <w:rStyle w:val="5"/>
                <w:rFonts w:hint="eastAsia" w:ascii="宋体" w:hAnsi="宋体" w:eastAsia="宋体" w:cs="宋体"/>
                <w:b/>
                <w:bCs/>
                <w:kern w:val="0"/>
                <w:sz w:val="24"/>
                <w:szCs w:val="24"/>
                <w:bdr w:val="none" w:color="auto" w:sz="0" w:space="0"/>
                <w:lang w:val="en-US" w:eastAsia="zh-CN" w:bidi="ar"/>
              </w:rPr>
              <w:t>分）</w:t>
            </w:r>
          </w:p>
        </w:tc>
        <w:tc>
          <w:tcPr>
            <w:tcW w:w="504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1.</w:t>
            </w:r>
            <w:r>
              <w:rPr>
                <w:rFonts w:hint="default" w:ascii="仿宋_GB2312" w:hAnsi="Times New Roman" w:eastAsia="仿宋_GB2312" w:cs="仿宋_GB2312"/>
                <w:kern w:val="0"/>
                <w:sz w:val="21"/>
                <w:szCs w:val="21"/>
                <w:bdr w:val="none" w:color="auto" w:sz="0" w:space="0"/>
                <w:lang w:val="en-US" w:eastAsia="zh-CN" w:bidi="ar"/>
              </w:rPr>
              <w:t>编制依据（</w:t>
            </w:r>
            <w:r>
              <w:rPr>
                <w:rFonts w:hint="default" w:ascii="Times New Roman" w:hAnsi="Times New Roman" w:eastAsia="仿宋_GB2312" w:cs="Times New Roman"/>
                <w:kern w:val="0"/>
                <w:sz w:val="21"/>
                <w:szCs w:val="21"/>
                <w:bdr w:val="none" w:color="auto" w:sz="0" w:space="0"/>
                <w:lang w:val="en-US" w:eastAsia="zh-CN" w:bidi="ar"/>
              </w:rPr>
              <w:t>1</w:t>
            </w:r>
            <w:r>
              <w:rPr>
                <w:rFonts w:hint="default" w:ascii="仿宋_GB2312" w:eastAsia="仿宋_GB2312" w:cs="仿宋_GB2312" w:hAnsiTheme="minorHAnsi"/>
                <w:kern w:val="0"/>
                <w:sz w:val="21"/>
                <w:szCs w:val="21"/>
                <w:bdr w:val="none" w:color="auto" w:sz="0" w:space="0"/>
                <w:lang w:val="en-US" w:eastAsia="zh-CN" w:bidi="ar"/>
              </w:rPr>
              <w:t>分</w:t>
            </w:r>
            <w:r>
              <w:rPr>
                <w:rFonts w:hint="default" w:ascii="仿宋_GB2312" w:hAnsi="Times New Roman" w:eastAsia="仿宋_GB2312" w:cs="仿宋_GB2312"/>
                <w:kern w:val="0"/>
                <w:sz w:val="21"/>
                <w:szCs w:val="21"/>
                <w:bdr w:val="none" w:color="auto" w:sz="0" w:space="0"/>
                <w:lang w:val="en-US" w:eastAsia="zh-CN" w:bidi="ar"/>
              </w:rPr>
              <w:t>）；</w:t>
            </w:r>
            <w:r>
              <w:rPr>
                <w:rFonts w:hint="default" w:ascii="Times New Roman" w:hAnsi="Times New Roman" w:cs="Times New Roman" w:eastAsiaTheme="minorEastAsia"/>
                <w:kern w:val="0"/>
                <w:sz w:val="21"/>
                <w:szCs w:val="21"/>
                <w:bdr w:val="none" w:color="auto" w:sz="0" w:space="0"/>
                <w:lang w:val="en-US" w:eastAsia="zh-CN" w:bidi="ar"/>
              </w:rPr>
              <w:t>2.</w:t>
            </w:r>
            <w:r>
              <w:rPr>
                <w:rFonts w:hint="default" w:ascii="仿宋_GB2312" w:hAnsi="Times New Roman" w:eastAsia="仿宋_GB2312" w:cs="仿宋_GB2312"/>
                <w:kern w:val="0"/>
                <w:sz w:val="21"/>
                <w:szCs w:val="21"/>
                <w:bdr w:val="none" w:color="auto" w:sz="0" w:space="0"/>
                <w:lang w:val="en-US" w:eastAsia="zh-CN" w:bidi="ar"/>
              </w:rPr>
              <w:t>分析论证范围（</w:t>
            </w:r>
            <w:r>
              <w:rPr>
                <w:rFonts w:hint="default" w:ascii="Times New Roman" w:hAnsi="Times New Roman" w:eastAsia="仿宋_GB2312" w:cs="Times New Roman"/>
                <w:kern w:val="0"/>
                <w:sz w:val="21"/>
                <w:szCs w:val="21"/>
                <w:bdr w:val="none" w:color="auto" w:sz="0" w:space="0"/>
                <w:lang w:val="en-US" w:eastAsia="zh-CN" w:bidi="ar"/>
              </w:rPr>
              <w:t>1</w:t>
            </w:r>
            <w:r>
              <w:rPr>
                <w:rFonts w:hint="default" w:ascii="仿宋_GB2312" w:eastAsia="仿宋_GB2312" w:cs="仿宋_GB2312" w:hAnsiTheme="minorHAnsi"/>
                <w:kern w:val="0"/>
                <w:sz w:val="21"/>
                <w:szCs w:val="21"/>
                <w:bdr w:val="none" w:color="auto" w:sz="0" w:space="0"/>
                <w:lang w:val="en-US" w:eastAsia="zh-CN" w:bidi="ar"/>
              </w:rPr>
              <w:t>分</w:t>
            </w:r>
            <w:r>
              <w:rPr>
                <w:rFonts w:hint="default" w:ascii="仿宋_GB2312" w:hAnsi="Times New Roman" w:eastAsia="仿宋_GB2312" w:cs="仿宋_GB2312"/>
                <w:kern w:val="0"/>
                <w:sz w:val="21"/>
                <w:szCs w:val="21"/>
                <w:bdr w:val="none" w:color="auto" w:sz="0" w:space="0"/>
                <w:lang w:val="en-US" w:eastAsia="zh-CN" w:bidi="ar"/>
              </w:rPr>
              <w:t>）；</w:t>
            </w:r>
            <w:r>
              <w:rPr>
                <w:rFonts w:hint="default" w:ascii="Times New Roman" w:hAnsi="Times New Roman" w:cs="Times New Roman" w:eastAsiaTheme="minorEastAsia"/>
                <w:kern w:val="0"/>
                <w:sz w:val="21"/>
                <w:szCs w:val="21"/>
                <w:bdr w:val="none" w:color="auto" w:sz="0" w:space="0"/>
                <w:lang w:val="en-US" w:eastAsia="zh-CN" w:bidi="ar"/>
              </w:rPr>
              <w:t>3.</w:t>
            </w:r>
            <w:r>
              <w:rPr>
                <w:rFonts w:hint="default" w:ascii="仿宋_GB2312" w:hAnsi="Times New Roman" w:eastAsia="仿宋_GB2312" w:cs="仿宋_GB2312"/>
                <w:kern w:val="0"/>
                <w:sz w:val="21"/>
                <w:szCs w:val="21"/>
                <w:bdr w:val="none" w:color="auto" w:sz="0" w:space="0"/>
                <w:lang w:val="en-US" w:eastAsia="zh-CN" w:bidi="ar"/>
              </w:rPr>
              <w:t>工作等级与水平年（</w:t>
            </w:r>
            <w:r>
              <w:rPr>
                <w:rFonts w:hint="default" w:ascii="Times New Roman" w:hAnsi="Times New Roman" w:eastAsia="仿宋_GB2312" w:cs="Times New Roman"/>
                <w:kern w:val="0"/>
                <w:sz w:val="21"/>
                <w:szCs w:val="21"/>
                <w:bdr w:val="none" w:color="auto" w:sz="0" w:space="0"/>
                <w:lang w:val="en-US" w:eastAsia="zh-CN" w:bidi="ar"/>
              </w:rPr>
              <w:t>0.5</w:t>
            </w:r>
            <w:r>
              <w:rPr>
                <w:rFonts w:hint="default" w:ascii="仿宋_GB2312" w:eastAsia="仿宋_GB2312" w:cs="仿宋_GB2312" w:hAnsiTheme="minorHAnsi"/>
                <w:kern w:val="0"/>
                <w:sz w:val="21"/>
                <w:szCs w:val="21"/>
                <w:bdr w:val="none" w:color="auto" w:sz="0" w:space="0"/>
                <w:lang w:val="en-US" w:eastAsia="zh-CN" w:bidi="ar"/>
              </w:rPr>
              <w:t>分</w:t>
            </w:r>
            <w:r>
              <w:rPr>
                <w:rFonts w:hint="default" w:ascii="仿宋_GB2312" w:hAnsi="Times New Roman" w:eastAsia="仿宋_GB2312" w:cs="仿宋_GB2312"/>
                <w:kern w:val="0"/>
                <w:sz w:val="21"/>
                <w:szCs w:val="21"/>
                <w:bdr w:val="none" w:color="auto" w:sz="0" w:space="0"/>
                <w:lang w:val="en-US" w:eastAsia="zh-CN" w:bidi="ar"/>
              </w:rPr>
              <w:t>）；</w:t>
            </w:r>
            <w:r>
              <w:rPr>
                <w:rFonts w:hint="default" w:ascii="Times New Roman" w:hAnsi="Times New Roman" w:cs="Times New Roman" w:eastAsiaTheme="minorEastAsia"/>
                <w:kern w:val="0"/>
                <w:sz w:val="21"/>
                <w:szCs w:val="21"/>
                <w:bdr w:val="none" w:color="auto" w:sz="0" w:space="0"/>
                <w:lang w:val="en-US" w:eastAsia="zh-CN" w:bidi="ar"/>
              </w:rPr>
              <w:t>4.</w:t>
            </w:r>
            <w:r>
              <w:rPr>
                <w:rFonts w:hint="default" w:ascii="仿宋_GB2312" w:hAnsi="Times New Roman" w:eastAsia="仿宋_GB2312" w:cs="仿宋_GB2312"/>
                <w:kern w:val="0"/>
                <w:sz w:val="21"/>
                <w:szCs w:val="21"/>
                <w:bdr w:val="none" w:color="auto" w:sz="0" w:space="0"/>
                <w:lang w:val="en-US" w:eastAsia="zh-CN" w:bidi="ar"/>
              </w:rPr>
              <w:t>取退水方案（</w:t>
            </w:r>
            <w:r>
              <w:rPr>
                <w:rFonts w:hint="default" w:ascii="Times New Roman" w:hAnsi="Times New Roman" w:eastAsia="仿宋_GB2312" w:cs="Times New Roman"/>
                <w:kern w:val="0"/>
                <w:sz w:val="21"/>
                <w:szCs w:val="21"/>
                <w:bdr w:val="none" w:color="auto" w:sz="0" w:space="0"/>
                <w:lang w:val="en-US" w:eastAsia="zh-CN" w:bidi="ar"/>
              </w:rPr>
              <w:t>0.5</w:t>
            </w:r>
            <w:r>
              <w:rPr>
                <w:rFonts w:hint="default" w:ascii="仿宋_GB2312" w:eastAsia="仿宋_GB2312" w:cs="仿宋_GB2312" w:hAnsiTheme="minorHAnsi"/>
                <w:kern w:val="0"/>
                <w:sz w:val="21"/>
                <w:szCs w:val="21"/>
                <w:bdr w:val="none" w:color="auto" w:sz="0" w:space="0"/>
                <w:lang w:val="en-US" w:eastAsia="zh-CN" w:bidi="ar"/>
              </w:rPr>
              <w:t>分</w:t>
            </w:r>
            <w:r>
              <w:rPr>
                <w:rFonts w:hint="default" w:ascii="仿宋_GB2312" w:hAnsi="Times New Roman" w:eastAsia="仿宋_GB2312" w:cs="仿宋_GB2312"/>
                <w:kern w:val="0"/>
                <w:sz w:val="21"/>
                <w:szCs w:val="21"/>
                <w:bdr w:val="none" w:color="auto" w:sz="0" w:space="0"/>
                <w:lang w:val="en-US" w:eastAsia="zh-CN" w:bidi="ar"/>
              </w:rPr>
              <w:t>）；</w:t>
            </w:r>
            <w:r>
              <w:rPr>
                <w:rFonts w:hint="default" w:ascii="Times New Roman" w:hAnsi="Times New Roman" w:cs="Times New Roman" w:eastAsiaTheme="minorEastAsia"/>
                <w:kern w:val="0"/>
                <w:sz w:val="21"/>
                <w:szCs w:val="21"/>
                <w:bdr w:val="none" w:color="auto" w:sz="0" w:space="0"/>
                <w:lang w:val="en-US" w:eastAsia="zh-CN" w:bidi="ar"/>
              </w:rPr>
              <w:t>5</w:t>
            </w:r>
            <w:r>
              <w:rPr>
                <w:rFonts w:hint="default" w:ascii="仿宋_GB2312" w:hAnsi="Times New Roman" w:eastAsia="仿宋_GB2312" w:cs="仿宋_GB2312"/>
                <w:kern w:val="0"/>
                <w:sz w:val="21"/>
                <w:szCs w:val="21"/>
                <w:bdr w:val="none" w:color="auto" w:sz="0" w:space="0"/>
                <w:lang w:val="en-US" w:eastAsia="zh-CN" w:bidi="ar"/>
              </w:rPr>
              <w:t>建设项目概况（</w:t>
            </w:r>
            <w:r>
              <w:rPr>
                <w:rFonts w:hint="default" w:ascii="Times New Roman" w:hAnsi="Times New Roman" w:eastAsia="仿宋_GB2312" w:cs="Times New Roman"/>
                <w:kern w:val="0"/>
                <w:sz w:val="21"/>
                <w:szCs w:val="21"/>
                <w:bdr w:val="none" w:color="auto" w:sz="0" w:space="0"/>
                <w:lang w:val="en-US" w:eastAsia="zh-CN" w:bidi="ar"/>
              </w:rPr>
              <w:t>0.5</w:t>
            </w:r>
            <w:r>
              <w:rPr>
                <w:rFonts w:hint="default" w:ascii="仿宋_GB2312" w:eastAsia="仿宋_GB2312" w:cs="仿宋_GB2312" w:hAnsiTheme="minorHAnsi"/>
                <w:kern w:val="0"/>
                <w:sz w:val="21"/>
                <w:szCs w:val="21"/>
                <w:bdr w:val="none" w:color="auto" w:sz="0" w:space="0"/>
                <w:lang w:val="en-US" w:eastAsia="zh-CN" w:bidi="ar"/>
              </w:rPr>
              <w:t>分</w:t>
            </w:r>
            <w:r>
              <w:rPr>
                <w:rFonts w:hint="default" w:ascii="仿宋_GB2312" w:hAnsi="Times New Roman" w:eastAsia="仿宋_GB2312" w:cs="仿宋_GB2312"/>
                <w:kern w:val="0"/>
                <w:sz w:val="21"/>
                <w:szCs w:val="21"/>
                <w:bdr w:val="none" w:color="auto" w:sz="0" w:space="0"/>
                <w:lang w:val="en-US" w:eastAsia="zh-CN" w:bidi="ar"/>
              </w:rPr>
              <w:t>）；</w:t>
            </w:r>
            <w:r>
              <w:rPr>
                <w:rFonts w:hint="default" w:ascii="Times New Roman" w:hAnsi="Times New Roman" w:cs="Times New Roman" w:eastAsiaTheme="minorEastAsia"/>
                <w:kern w:val="0"/>
                <w:sz w:val="21"/>
                <w:szCs w:val="21"/>
                <w:bdr w:val="none" w:color="auto" w:sz="0" w:space="0"/>
                <w:lang w:val="en-US" w:eastAsia="zh-CN" w:bidi="ar"/>
              </w:rPr>
              <w:t>6.</w:t>
            </w:r>
            <w:r>
              <w:rPr>
                <w:rFonts w:hint="default" w:ascii="仿宋_GB2312" w:hAnsi="Times New Roman" w:eastAsia="仿宋_GB2312" w:cs="仿宋_GB2312"/>
                <w:kern w:val="0"/>
                <w:sz w:val="21"/>
                <w:szCs w:val="21"/>
                <w:bdr w:val="none" w:color="auto" w:sz="0" w:space="0"/>
                <w:lang w:val="en-US" w:eastAsia="zh-CN" w:bidi="ar"/>
              </w:rPr>
              <w:t>工作等级（</w:t>
            </w:r>
            <w:r>
              <w:rPr>
                <w:rFonts w:hint="default" w:ascii="Times New Roman" w:hAnsi="Times New Roman" w:eastAsia="仿宋_GB2312" w:cs="Times New Roman"/>
                <w:kern w:val="0"/>
                <w:sz w:val="21"/>
                <w:szCs w:val="21"/>
                <w:bdr w:val="none" w:color="auto" w:sz="0" w:space="0"/>
                <w:lang w:val="en-US" w:eastAsia="zh-CN" w:bidi="ar"/>
              </w:rPr>
              <w:t>1</w:t>
            </w:r>
            <w:r>
              <w:rPr>
                <w:rFonts w:hint="default" w:ascii="仿宋_GB2312" w:eastAsia="仿宋_GB2312" w:cs="仿宋_GB2312" w:hAnsiTheme="minorHAnsi"/>
                <w:kern w:val="0"/>
                <w:sz w:val="21"/>
                <w:szCs w:val="21"/>
                <w:bdr w:val="none" w:color="auto" w:sz="0" w:space="0"/>
                <w:lang w:val="en-US" w:eastAsia="zh-CN" w:bidi="ar"/>
              </w:rPr>
              <w:t>分</w:t>
            </w:r>
            <w:r>
              <w:rPr>
                <w:rFonts w:hint="default" w:ascii="仿宋_GB2312" w:hAnsi="Times New Roman" w:eastAsia="仿宋_GB2312" w:cs="仿宋_GB2312"/>
                <w:kern w:val="0"/>
                <w:sz w:val="21"/>
                <w:szCs w:val="21"/>
                <w:bdr w:val="none" w:color="auto" w:sz="0" w:space="0"/>
                <w:lang w:val="en-US" w:eastAsia="zh-CN" w:bidi="ar"/>
              </w:rPr>
              <w:t>）；</w:t>
            </w:r>
            <w:r>
              <w:rPr>
                <w:rFonts w:hint="default" w:ascii="Times New Roman" w:hAnsi="Times New Roman" w:cs="Times New Roman" w:eastAsiaTheme="minorEastAsia"/>
                <w:kern w:val="0"/>
                <w:sz w:val="21"/>
                <w:szCs w:val="21"/>
                <w:bdr w:val="none" w:color="auto" w:sz="0" w:space="0"/>
                <w:lang w:val="en-US" w:eastAsia="zh-CN" w:bidi="ar"/>
              </w:rPr>
              <w:t>7.</w:t>
            </w:r>
            <w:r>
              <w:rPr>
                <w:rFonts w:hint="default" w:ascii="仿宋_GB2312" w:hAnsi="Times New Roman" w:eastAsia="仿宋_GB2312" w:cs="仿宋_GB2312"/>
                <w:kern w:val="0"/>
                <w:sz w:val="21"/>
                <w:szCs w:val="21"/>
                <w:bdr w:val="none" w:color="auto" w:sz="0" w:space="0"/>
                <w:lang w:val="en-US" w:eastAsia="zh-CN" w:bidi="ar"/>
              </w:rPr>
              <w:t>拟取水情况（</w:t>
            </w:r>
            <w:r>
              <w:rPr>
                <w:rFonts w:hint="default" w:ascii="Times New Roman" w:hAnsi="Times New Roman" w:eastAsia="仿宋_GB2312" w:cs="Times New Roman"/>
                <w:kern w:val="0"/>
                <w:sz w:val="21"/>
                <w:szCs w:val="21"/>
                <w:bdr w:val="none" w:color="auto" w:sz="0" w:space="0"/>
                <w:lang w:val="en-US" w:eastAsia="zh-CN" w:bidi="ar"/>
              </w:rPr>
              <w:t>0.5</w:t>
            </w:r>
            <w:r>
              <w:rPr>
                <w:rFonts w:hint="default" w:ascii="仿宋_GB2312" w:eastAsia="仿宋_GB2312" w:cs="仿宋_GB2312" w:hAnsiTheme="minorHAnsi"/>
                <w:kern w:val="0"/>
                <w:sz w:val="21"/>
                <w:szCs w:val="21"/>
                <w:bdr w:val="none" w:color="auto" w:sz="0" w:space="0"/>
                <w:lang w:val="en-US" w:eastAsia="zh-CN" w:bidi="ar"/>
              </w:rPr>
              <w:t>分</w:t>
            </w:r>
            <w:r>
              <w:rPr>
                <w:rFonts w:hint="default" w:ascii="仿宋_GB2312" w:hAnsi="Times New Roman" w:eastAsia="仿宋_GB2312" w:cs="仿宋_GB2312"/>
                <w:kern w:val="0"/>
                <w:sz w:val="21"/>
                <w:szCs w:val="21"/>
                <w:bdr w:val="none" w:color="auto" w:sz="0" w:space="0"/>
                <w:lang w:val="en-US" w:eastAsia="zh-CN" w:bidi="ar"/>
              </w:rPr>
              <w:t>）。</w:t>
            </w:r>
          </w:p>
        </w:tc>
        <w:tc>
          <w:tcPr>
            <w:tcW w:w="14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780" w:hRule="atLeast"/>
        </w:trPr>
        <w:tc>
          <w:tcPr>
            <w:tcW w:w="2910"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二、水资源及其开发利用状况分析（</w:t>
            </w:r>
            <w:r>
              <w:rPr>
                <w:rStyle w:val="5"/>
                <w:rFonts w:hint="default" w:ascii="Times New Roman" w:hAnsi="Times New Roman" w:cs="Times New Roman" w:eastAsiaTheme="minorEastAsia"/>
                <w:b/>
                <w:bCs/>
                <w:kern w:val="0"/>
                <w:sz w:val="24"/>
                <w:szCs w:val="24"/>
                <w:bdr w:val="none" w:color="auto" w:sz="0" w:space="0"/>
                <w:lang w:val="en-US" w:eastAsia="zh-CN" w:bidi="ar"/>
              </w:rPr>
              <w:t>10</w:t>
            </w:r>
            <w:r>
              <w:rPr>
                <w:rStyle w:val="5"/>
                <w:rFonts w:hint="eastAsia" w:ascii="宋体" w:hAnsi="宋体" w:eastAsia="宋体" w:cs="宋体"/>
                <w:b/>
                <w:bCs/>
                <w:kern w:val="0"/>
                <w:sz w:val="24"/>
                <w:szCs w:val="24"/>
                <w:bdr w:val="none" w:color="auto" w:sz="0" w:space="0"/>
                <w:lang w:val="en-US" w:eastAsia="zh-CN" w:bidi="ar"/>
              </w:rPr>
              <w:t>分）</w:t>
            </w:r>
          </w:p>
        </w:tc>
        <w:tc>
          <w:tcPr>
            <w:tcW w:w="504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8</w:t>
            </w:r>
            <w:r>
              <w:rPr>
                <w:rFonts w:hint="default" w:ascii="仿宋_GB2312" w:hAnsi="Times New Roman" w:eastAsia="仿宋_GB2312" w:cs="仿宋_GB2312"/>
                <w:kern w:val="0"/>
                <w:sz w:val="21"/>
                <w:szCs w:val="21"/>
                <w:bdr w:val="none" w:color="auto" w:sz="0" w:space="0"/>
                <w:lang w:val="en-US" w:eastAsia="zh-CN" w:bidi="ar"/>
              </w:rPr>
              <w:t>区域概况（</w:t>
            </w:r>
            <w:r>
              <w:rPr>
                <w:rFonts w:hint="default" w:ascii="Times New Roman" w:hAnsi="Times New Roman" w:eastAsia="仿宋_GB2312" w:cs="Times New Roman"/>
                <w:kern w:val="0"/>
                <w:sz w:val="21"/>
                <w:szCs w:val="21"/>
                <w:bdr w:val="none" w:color="auto" w:sz="0" w:space="0"/>
                <w:lang w:val="en-US" w:eastAsia="zh-CN" w:bidi="ar"/>
              </w:rPr>
              <w:t>2</w:t>
            </w:r>
            <w:r>
              <w:rPr>
                <w:rFonts w:hint="default" w:ascii="仿宋_GB2312" w:eastAsia="仿宋_GB2312" w:cs="仿宋_GB2312" w:hAnsiTheme="minorHAnsi"/>
                <w:kern w:val="0"/>
                <w:sz w:val="21"/>
                <w:szCs w:val="21"/>
                <w:bdr w:val="none" w:color="auto" w:sz="0" w:space="0"/>
                <w:lang w:val="en-US" w:eastAsia="zh-CN" w:bidi="ar"/>
              </w:rPr>
              <w:t>分</w:t>
            </w:r>
            <w:r>
              <w:rPr>
                <w:rFonts w:hint="default" w:ascii="仿宋_GB2312" w:hAnsi="Times New Roman" w:eastAsia="仿宋_GB2312" w:cs="仿宋_GB2312"/>
                <w:kern w:val="0"/>
                <w:sz w:val="21"/>
                <w:szCs w:val="21"/>
                <w:bdr w:val="none" w:color="auto" w:sz="0" w:space="0"/>
                <w:lang w:val="en-US" w:eastAsia="zh-CN" w:bidi="ar"/>
              </w:rPr>
              <w:t>）；</w:t>
            </w:r>
            <w:r>
              <w:rPr>
                <w:rFonts w:hint="default" w:ascii="Times New Roman" w:hAnsi="Times New Roman" w:cs="Times New Roman" w:eastAsiaTheme="minorEastAsia"/>
                <w:kern w:val="0"/>
                <w:sz w:val="21"/>
                <w:szCs w:val="21"/>
                <w:bdr w:val="none" w:color="auto" w:sz="0" w:space="0"/>
                <w:lang w:val="en-US" w:eastAsia="zh-CN" w:bidi="ar"/>
              </w:rPr>
              <w:t>9.</w:t>
            </w:r>
            <w:r>
              <w:rPr>
                <w:rFonts w:hint="default" w:ascii="仿宋_GB2312" w:hAnsi="Times New Roman" w:eastAsia="仿宋_GB2312" w:cs="仿宋_GB2312"/>
                <w:kern w:val="0"/>
                <w:sz w:val="21"/>
                <w:szCs w:val="21"/>
                <w:bdr w:val="none" w:color="auto" w:sz="0" w:space="0"/>
                <w:lang w:val="en-US" w:eastAsia="zh-CN" w:bidi="ar"/>
              </w:rPr>
              <w:t>水资源状况（</w:t>
            </w:r>
            <w:r>
              <w:rPr>
                <w:rFonts w:hint="default" w:ascii="Times New Roman" w:hAnsi="Times New Roman" w:eastAsia="仿宋_GB2312" w:cs="Times New Roman"/>
                <w:kern w:val="0"/>
                <w:sz w:val="21"/>
                <w:szCs w:val="21"/>
                <w:bdr w:val="none" w:color="auto" w:sz="0" w:space="0"/>
                <w:lang w:val="en-US" w:eastAsia="zh-CN" w:bidi="ar"/>
              </w:rPr>
              <w:t>3</w:t>
            </w:r>
            <w:r>
              <w:rPr>
                <w:rFonts w:hint="default" w:ascii="仿宋_GB2312" w:eastAsia="仿宋_GB2312" w:cs="仿宋_GB2312" w:hAnsiTheme="minorHAnsi"/>
                <w:kern w:val="0"/>
                <w:sz w:val="21"/>
                <w:szCs w:val="21"/>
                <w:bdr w:val="none" w:color="auto" w:sz="0" w:space="0"/>
                <w:lang w:val="en-US" w:eastAsia="zh-CN" w:bidi="ar"/>
              </w:rPr>
              <w:t>分</w:t>
            </w:r>
            <w:r>
              <w:rPr>
                <w:rFonts w:hint="default" w:ascii="仿宋_GB2312" w:hAnsi="Times New Roman" w:eastAsia="仿宋_GB2312" w:cs="仿宋_GB2312"/>
                <w:kern w:val="0"/>
                <w:sz w:val="21"/>
                <w:szCs w:val="21"/>
                <w:bdr w:val="none" w:color="auto" w:sz="0" w:space="0"/>
                <w:lang w:val="en-US" w:eastAsia="zh-CN" w:bidi="ar"/>
              </w:rPr>
              <w:t>）；</w:t>
            </w:r>
            <w:r>
              <w:rPr>
                <w:rFonts w:hint="default" w:ascii="Times New Roman" w:hAnsi="Times New Roman" w:cs="Times New Roman" w:eastAsiaTheme="minorEastAsia"/>
                <w:kern w:val="0"/>
                <w:sz w:val="21"/>
                <w:szCs w:val="21"/>
                <w:bdr w:val="none" w:color="auto" w:sz="0" w:space="0"/>
                <w:lang w:val="en-US" w:eastAsia="zh-CN" w:bidi="ar"/>
              </w:rPr>
              <w:t>10.</w:t>
            </w:r>
            <w:r>
              <w:rPr>
                <w:rFonts w:hint="default" w:ascii="仿宋_GB2312" w:hAnsi="Times New Roman" w:eastAsia="仿宋_GB2312" w:cs="仿宋_GB2312"/>
                <w:kern w:val="0"/>
                <w:sz w:val="21"/>
                <w:szCs w:val="21"/>
                <w:bdr w:val="none" w:color="auto" w:sz="0" w:space="0"/>
                <w:lang w:val="en-US" w:eastAsia="zh-CN" w:bidi="ar"/>
              </w:rPr>
              <w:t>水资源开发利用状况分析（</w:t>
            </w:r>
            <w:r>
              <w:rPr>
                <w:rFonts w:hint="default" w:ascii="Times New Roman" w:hAnsi="Times New Roman" w:eastAsia="仿宋_GB2312" w:cs="Times New Roman"/>
                <w:kern w:val="0"/>
                <w:sz w:val="21"/>
                <w:szCs w:val="21"/>
                <w:bdr w:val="none" w:color="auto" w:sz="0" w:space="0"/>
                <w:lang w:val="en-US" w:eastAsia="zh-CN" w:bidi="ar"/>
              </w:rPr>
              <w:t>3</w:t>
            </w:r>
            <w:r>
              <w:rPr>
                <w:rFonts w:hint="default" w:ascii="仿宋_GB2312" w:eastAsia="仿宋_GB2312" w:cs="仿宋_GB2312" w:hAnsiTheme="minorHAnsi"/>
                <w:kern w:val="0"/>
                <w:sz w:val="21"/>
                <w:szCs w:val="21"/>
                <w:bdr w:val="none" w:color="auto" w:sz="0" w:space="0"/>
                <w:lang w:val="en-US" w:eastAsia="zh-CN" w:bidi="ar"/>
              </w:rPr>
              <w:t>分</w:t>
            </w:r>
            <w:r>
              <w:rPr>
                <w:rFonts w:hint="default" w:ascii="仿宋_GB2312" w:hAnsi="Times New Roman" w:eastAsia="仿宋_GB2312" w:cs="仿宋_GB2312"/>
                <w:kern w:val="0"/>
                <w:sz w:val="21"/>
                <w:szCs w:val="21"/>
                <w:bdr w:val="none" w:color="auto" w:sz="0" w:space="0"/>
                <w:lang w:val="en-US" w:eastAsia="zh-CN" w:bidi="ar"/>
              </w:rPr>
              <w:t>）；</w:t>
            </w:r>
            <w:r>
              <w:rPr>
                <w:rFonts w:hint="default" w:ascii="Times New Roman" w:hAnsi="Times New Roman" w:cs="Times New Roman" w:eastAsiaTheme="minorEastAsia"/>
                <w:kern w:val="0"/>
                <w:sz w:val="21"/>
                <w:szCs w:val="21"/>
                <w:bdr w:val="none" w:color="auto" w:sz="0" w:space="0"/>
                <w:lang w:val="en-US" w:eastAsia="zh-CN" w:bidi="ar"/>
              </w:rPr>
              <w:t>11.</w:t>
            </w:r>
            <w:r>
              <w:rPr>
                <w:rFonts w:hint="default" w:ascii="仿宋_GB2312" w:hAnsi="Times New Roman" w:eastAsia="仿宋_GB2312" w:cs="仿宋_GB2312"/>
                <w:kern w:val="0"/>
                <w:sz w:val="21"/>
                <w:szCs w:val="21"/>
                <w:bdr w:val="none" w:color="auto" w:sz="0" w:space="0"/>
                <w:lang w:val="en-US" w:eastAsia="zh-CN" w:bidi="ar"/>
              </w:rPr>
              <w:t>水资源开发利用潜力分析（</w:t>
            </w:r>
            <w:r>
              <w:rPr>
                <w:rFonts w:hint="default" w:ascii="Times New Roman" w:hAnsi="Times New Roman" w:eastAsia="仿宋_GB2312" w:cs="Times New Roman"/>
                <w:kern w:val="0"/>
                <w:sz w:val="21"/>
                <w:szCs w:val="21"/>
                <w:bdr w:val="none" w:color="auto" w:sz="0" w:space="0"/>
                <w:lang w:val="en-US" w:eastAsia="zh-CN" w:bidi="ar"/>
              </w:rPr>
              <w:t>2</w:t>
            </w:r>
            <w:r>
              <w:rPr>
                <w:rFonts w:hint="default" w:ascii="仿宋_GB2312" w:eastAsia="仿宋_GB2312" w:cs="仿宋_GB2312" w:hAnsiTheme="minorHAnsi"/>
                <w:kern w:val="0"/>
                <w:sz w:val="21"/>
                <w:szCs w:val="21"/>
                <w:bdr w:val="none" w:color="auto" w:sz="0" w:space="0"/>
                <w:lang w:val="en-US" w:eastAsia="zh-CN" w:bidi="ar"/>
              </w:rPr>
              <w:t>分</w:t>
            </w:r>
            <w:r>
              <w:rPr>
                <w:rFonts w:hint="default" w:ascii="仿宋_GB2312" w:hAnsi="Times New Roman" w:eastAsia="仿宋_GB2312" w:cs="仿宋_GB2312"/>
                <w:kern w:val="0"/>
                <w:sz w:val="21"/>
                <w:szCs w:val="21"/>
                <w:bdr w:val="none" w:color="auto" w:sz="0" w:space="0"/>
                <w:lang w:val="en-US" w:eastAsia="zh-CN" w:bidi="ar"/>
              </w:rPr>
              <w:t>）。</w:t>
            </w:r>
          </w:p>
        </w:tc>
        <w:tc>
          <w:tcPr>
            <w:tcW w:w="14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990" w:hRule="atLeast"/>
        </w:trPr>
        <w:tc>
          <w:tcPr>
            <w:tcW w:w="2910"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2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三、用水合理性分析（</w:t>
            </w:r>
            <w:r>
              <w:rPr>
                <w:rStyle w:val="5"/>
                <w:rFonts w:hint="default" w:ascii="Times New Roman" w:hAnsi="Times New Roman" w:cs="Times New Roman" w:eastAsiaTheme="minorEastAsia"/>
                <w:b/>
                <w:bCs/>
                <w:kern w:val="0"/>
                <w:sz w:val="24"/>
                <w:szCs w:val="24"/>
                <w:bdr w:val="none" w:color="auto" w:sz="0" w:space="0"/>
                <w:lang w:val="en-US" w:eastAsia="zh-CN" w:bidi="ar"/>
              </w:rPr>
              <w:t>15</w:t>
            </w:r>
            <w:r>
              <w:rPr>
                <w:rStyle w:val="5"/>
                <w:rFonts w:hint="eastAsia" w:ascii="宋体" w:hAnsi="宋体" w:eastAsia="宋体" w:cs="宋体"/>
                <w:b/>
                <w:bCs/>
                <w:kern w:val="0"/>
                <w:sz w:val="24"/>
                <w:szCs w:val="24"/>
                <w:bdr w:val="none" w:color="auto" w:sz="0" w:space="0"/>
                <w:lang w:val="en-US" w:eastAsia="zh-CN" w:bidi="ar"/>
              </w:rPr>
              <w:t>分）</w:t>
            </w:r>
          </w:p>
        </w:tc>
        <w:tc>
          <w:tcPr>
            <w:tcW w:w="504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12.</w:t>
            </w:r>
            <w:r>
              <w:rPr>
                <w:rFonts w:hint="default" w:ascii="仿宋_GB2312" w:hAnsi="Times New Roman" w:eastAsia="仿宋_GB2312" w:cs="仿宋_GB2312"/>
                <w:kern w:val="0"/>
                <w:sz w:val="21"/>
                <w:szCs w:val="21"/>
                <w:bdr w:val="none" w:color="auto" w:sz="0" w:space="0"/>
                <w:lang w:val="en-US" w:eastAsia="zh-CN" w:bidi="ar"/>
              </w:rPr>
              <w:t>用水节水工艺和技术分析（</w:t>
            </w:r>
            <w:r>
              <w:rPr>
                <w:rFonts w:hint="default" w:ascii="Times New Roman" w:hAnsi="Times New Roman" w:eastAsia="仿宋_GB2312" w:cs="Times New Roman"/>
                <w:kern w:val="0"/>
                <w:sz w:val="21"/>
                <w:szCs w:val="21"/>
                <w:bdr w:val="none" w:color="auto" w:sz="0" w:space="0"/>
                <w:lang w:val="en-US" w:eastAsia="zh-CN" w:bidi="ar"/>
              </w:rPr>
              <w:t>2</w:t>
            </w:r>
            <w:r>
              <w:rPr>
                <w:rFonts w:hint="default" w:ascii="仿宋_GB2312" w:eastAsia="仿宋_GB2312" w:cs="仿宋_GB2312" w:hAnsiTheme="minorHAnsi"/>
                <w:kern w:val="0"/>
                <w:sz w:val="21"/>
                <w:szCs w:val="21"/>
                <w:bdr w:val="none" w:color="auto" w:sz="0" w:space="0"/>
                <w:lang w:val="en-US" w:eastAsia="zh-CN" w:bidi="ar"/>
              </w:rPr>
              <w:t>分</w:t>
            </w:r>
            <w:r>
              <w:rPr>
                <w:rFonts w:hint="default" w:ascii="仿宋_GB2312" w:hAnsi="Times New Roman" w:eastAsia="仿宋_GB2312" w:cs="仿宋_GB2312"/>
                <w:kern w:val="0"/>
                <w:sz w:val="21"/>
                <w:szCs w:val="21"/>
                <w:bdr w:val="none" w:color="auto" w:sz="0" w:space="0"/>
                <w:lang w:val="en-US" w:eastAsia="zh-CN" w:bidi="ar"/>
              </w:rPr>
              <w:t>）；</w:t>
            </w:r>
            <w:r>
              <w:rPr>
                <w:rFonts w:hint="default" w:ascii="Times New Roman" w:hAnsi="Times New Roman" w:cs="Times New Roman" w:eastAsiaTheme="minorEastAsia"/>
                <w:kern w:val="0"/>
                <w:sz w:val="21"/>
                <w:szCs w:val="21"/>
                <w:bdr w:val="none" w:color="auto" w:sz="0" w:space="0"/>
                <w:lang w:val="en-US" w:eastAsia="zh-CN" w:bidi="ar"/>
              </w:rPr>
              <w:t>13.</w:t>
            </w:r>
            <w:r>
              <w:rPr>
                <w:rFonts w:hint="default" w:ascii="仿宋_GB2312" w:hAnsi="Times New Roman" w:eastAsia="仿宋_GB2312" w:cs="仿宋_GB2312"/>
                <w:kern w:val="0"/>
                <w:sz w:val="21"/>
                <w:szCs w:val="21"/>
                <w:bdr w:val="none" w:color="auto" w:sz="0" w:space="0"/>
                <w:lang w:val="en-US" w:eastAsia="zh-CN" w:bidi="ar"/>
              </w:rPr>
              <w:t>用水过程和水利平衡分析（</w:t>
            </w:r>
            <w:r>
              <w:rPr>
                <w:rFonts w:hint="default" w:ascii="Times New Roman" w:hAnsi="Times New Roman" w:eastAsia="仿宋_GB2312" w:cs="Times New Roman"/>
                <w:kern w:val="0"/>
                <w:sz w:val="21"/>
                <w:szCs w:val="21"/>
                <w:bdr w:val="none" w:color="auto" w:sz="0" w:space="0"/>
                <w:lang w:val="en-US" w:eastAsia="zh-CN" w:bidi="ar"/>
              </w:rPr>
              <w:t>2</w:t>
            </w:r>
            <w:r>
              <w:rPr>
                <w:rFonts w:hint="default" w:ascii="仿宋_GB2312" w:eastAsia="仿宋_GB2312" w:cs="仿宋_GB2312" w:hAnsiTheme="minorHAnsi"/>
                <w:kern w:val="0"/>
                <w:sz w:val="21"/>
                <w:szCs w:val="21"/>
                <w:bdr w:val="none" w:color="auto" w:sz="0" w:space="0"/>
                <w:lang w:val="en-US" w:eastAsia="zh-CN" w:bidi="ar"/>
              </w:rPr>
              <w:t>分</w:t>
            </w:r>
            <w:r>
              <w:rPr>
                <w:rFonts w:hint="default" w:ascii="仿宋_GB2312" w:hAnsi="Times New Roman" w:eastAsia="仿宋_GB2312" w:cs="仿宋_GB2312"/>
                <w:kern w:val="0"/>
                <w:sz w:val="21"/>
                <w:szCs w:val="21"/>
                <w:bdr w:val="none" w:color="auto" w:sz="0" w:space="0"/>
                <w:lang w:val="en-US" w:eastAsia="zh-CN" w:bidi="ar"/>
              </w:rPr>
              <w:t>）；</w:t>
            </w:r>
            <w:r>
              <w:rPr>
                <w:rFonts w:hint="default" w:ascii="Times New Roman" w:hAnsi="Times New Roman" w:cs="Times New Roman" w:eastAsiaTheme="minorEastAsia"/>
                <w:kern w:val="0"/>
                <w:sz w:val="21"/>
                <w:szCs w:val="21"/>
                <w:bdr w:val="none" w:color="auto" w:sz="0" w:space="0"/>
                <w:lang w:val="en-US" w:eastAsia="zh-CN" w:bidi="ar"/>
              </w:rPr>
              <w:t>14.</w:t>
            </w:r>
            <w:r>
              <w:rPr>
                <w:rFonts w:hint="default" w:ascii="仿宋_GB2312" w:eastAsia="仿宋_GB2312" w:cs="仿宋_GB2312" w:hAnsiTheme="minorHAnsi"/>
                <w:kern w:val="0"/>
                <w:sz w:val="21"/>
                <w:szCs w:val="21"/>
                <w:bdr w:val="none" w:color="auto" w:sz="0" w:space="0"/>
                <w:lang w:val="en-US" w:eastAsia="zh-CN" w:bidi="ar"/>
              </w:rPr>
              <w:t>节水评价分析</w:t>
            </w:r>
            <w:r>
              <w:rPr>
                <w:rFonts w:hint="default" w:ascii="仿宋_GB2312" w:hAnsi="Times New Roman" w:eastAsia="仿宋_GB2312" w:cs="仿宋_GB2312"/>
                <w:kern w:val="0"/>
                <w:sz w:val="21"/>
                <w:szCs w:val="21"/>
                <w:bdr w:val="none" w:color="auto" w:sz="0" w:space="0"/>
                <w:lang w:val="en-US" w:eastAsia="zh-CN" w:bidi="ar"/>
              </w:rPr>
              <w:t>（</w:t>
            </w:r>
            <w:r>
              <w:rPr>
                <w:rFonts w:hint="default" w:ascii="Times New Roman" w:hAnsi="Times New Roman" w:eastAsia="仿宋_GB2312" w:cs="Times New Roman"/>
                <w:kern w:val="0"/>
                <w:sz w:val="21"/>
                <w:szCs w:val="21"/>
                <w:bdr w:val="none" w:color="auto" w:sz="0" w:space="0"/>
                <w:lang w:val="en-US" w:eastAsia="zh-CN" w:bidi="ar"/>
              </w:rPr>
              <w:t>10</w:t>
            </w:r>
            <w:r>
              <w:rPr>
                <w:rFonts w:hint="default" w:ascii="仿宋_GB2312" w:eastAsia="仿宋_GB2312" w:cs="仿宋_GB2312" w:hAnsiTheme="minorHAnsi"/>
                <w:kern w:val="0"/>
                <w:sz w:val="21"/>
                <w:szCs w:val="21"/>
                <w:bdr w:val="none" w:color="auto" w:sz="0" w:space="0"/>
                <w:lang w:val="en-US" w:eastAsia="zh-CN" w:bidi="ar"/>
              </w:rPr>
              <w:t>分</w:t>
            </w:r>
            <w:r>
              <w:rPr>
                <w:rFonts w:hint="default" w:ascii="仿宋_GB2312" w:hAnsi="Times New Roman" w:eastAsia="仿宋_GB2312" w:cs="仿宋_GB2312"/>
                <w:kern w:val="0"/>
                <w:sz w:val="21"/>
                <w:szCs w:val="21"/>
                <w:bdr w:val="none" w:color="auto" w:sz="0" w:space="0"/>
                <w:lang w:val="en-US" w:eastAsia="zh-CN" w:bidi="ar"/>
              </w:rPr>
              <w:t>）；</w:t>
            </w:r>
            <w:r>
              <w:rPr>
                <w:rFonts w:hint="default" w:ascii="Times New Roman" w:hAnsi="Times New Roman" w:cs="Times New Roman" w:eastAsiaTheme="minorEastAsia"/>
                <w:kern w:val="0"/>
                <w:sz w:val="21"/>
                <w:szCs w:val="21"/>
                <w:bdr w:val="none" w:color="auto" w:sz="0" w:space="0"/>
                <w:lang w:val="en-US" w:eastAsia="zh-CN" w:bidi="ar"/>
              </w:rPr>
              <w:t>15.</w:t>
            </w:r>
            <w:r>
              <w:rPr>
                <w:rFonts w:hint="default" w:ascii="仿宋_GB2312" w:hAnsi="Times New Roman" w:eastAsia="仿宋_GB2312" w:cs="仿宋_GB2312"/>
                <w:kern w:val="0"/>
                <w:sz w:val="21"/>
                <w:szCs w:val="21"/>
                <w:bdr w:val="none" w:color="auto" w:sz="0" w:space="0"/>
                <w:lang w:val="en-US" w:eastAsia="zh-CN" w:bidi="ar"/>
              </w:rPr>
              <w:t>项目回水量核定（</w:t>
            </w:r>
            <w:r>
              <w:rPr>
                <w:rFonts w:hint="default" w:ascii="Times New Roman" w:hAnsi="Times New Roman" w:eastAsia="仿宋_GB2312" w:cs="Times New Roman"/>
                <w:kern w:val="0"/>
                <w:sz w:val="21"/>
                <w:szCs w:val="21"/>
                <w:bdr w:val="none" w:color="auto" w:sz="0" w:space="0"/>
                <w:lang w:val="en-US" w:eastAsia="zh-CN" w:bidi="ar"/>
              </w:rPr>
              <w:t>1</w:t>
            </w:r>
            <w:r>
              <w:rPr>
                <w:rFonts w:hint="default" w:ascii="仿宋_GB2312" w:eastAsia="仿宋_GB2312" w:cs="仿宋_GB2312" w:hAnsiTheme="minorHAnsi"/>
                <w:kern w:val="0"/>
                <w:sz w:val="21"/>
                <w:szCs w:val="21"/>
                <w:bdr w:val="none" w:color="auto" w:sz="0" w:space="0"/>
                <w:lang w:val="en-US" w:eastAsia="zh-CN" w:bidi="ar"/>
              </w:rPr>
              <w:t>分</w:t>
            </w:r>
            <w:r>
              <w:rPr>
                <w:rFonts w:hint="default" w:ascii="仿宋_GB2312" w:hAnsi="Times New Roman" w:eastAsia="仿宋_GB2312" w:cs="仿宋_GB2312"/>
                <w:kern w:val="0"/>
                <w:sz w:val="21"/>
                <w:szCs w:val="21"/>
                <w:bdr w:val="none" w:color="auto" w:sz="0" w:space="0"/>
                <w:lang w:val="en-US" w:eastAsia="zh-CN" w:bidi="ar"/>
              </w:rPr>
              <w:t>）。</w:t>
            </w:r>
          </w:p>
        </w:tc>
        <w:tc>
          <w:tcPr>
            <w:tcW w:w="14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1545" w:hRule="atLeast"/>
        </w:trPr>
        <w:tc>
          <w:tcPr>
            <w:tcW w:w="2910"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四、取水水源论证（</w:t>
            </w:r>
            <w:r>
              <w:rPr>
                <w:rStyle w:val="5"/>
                <w:rFonts w:hint="default" w:ascii="Times New Roman" w:hAnsi="Times New Roman" w:cs="Times New Roman" w:eastAsiaTheme="minorEastAsia"/>
                <w:b/>
                <w:bCs/>
                <w:kern w:val="0"/>
                <w:sz w:val="24"/>
                <w:szCs w:val="24"/>
                <w:bdr w:val="none" w:color="auto" w:sz="0" w:space="0"/>
                <w:lang w:val="en-US" w:eastAsia="zh-CN" w:bidi="ar"/>
              </w:rPr>
              <w:t>25</w:t>
            </w:r>
            <w:r>
              <w:rPr>
                <w:rStyle w:val="5"/>
                <w:rFonts w:hint="eastAsia" w:ascii="宋体" w:hAnsi="宋体" w:eastAsia="宋体" w:cs="宋体"/>
                <w:b/>
                <w:bCs/>
                <w:kern w:val="0"/>
                <w:sz w:val="24"/>
                <w:szCs w:val="24"/>
                <w:bdr w:val="none" w:color="auto" w:sz="0" w:space="0"/>
                <w:lang w:val="en-US" w:eastAsia="zh-CN" w:bidi="ar"/>
              </w:rPr>
              <w:t>分）</w:t>
            </w:r>
          </w:p>
        </w:tc>
        <w:tc>
          <w:tcPr>
            <w:tcW w:w="504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16.</w:t>
            </w:r>
            <w:r>
              <w:rPr>
                <w:rFonts w:hint="default" w:ascii="仿宋_GB2312" w:hAnsi="Times New Roman" w:eastAsia="仿宋_GB2312" w:cs="仿宋_GB2312"/>
                <w:kern w:val="0"/>
                <w:sz w:val="21"/>
                <w:szCs w:val="21"/>
                <w:bdr w:val="none" w:color="auto" w:sz="0" w:space="0"/>
                <w:lang w:val="en-US" w:eastAsia="zh-CN" w:bidi="ar"/>
              </w:rPr>
              <w:t>论证范围与分类等级要求（</w:t>
            </w:r>
            <w:r>
              <w:rPr>
                <w:rFonts w:hint="default" w:ascii="Times New Roman" w:hAnsi="Times New Roman" w:eastAsia="仿宋_GB2312" w:cs="Times New Roman"/>
                <w:kern w:val="0"/>
                <w:sz w:val="21"/>
                <w:szCs w:val="21"/>
                <w:bdr w:val="none" w:color="auto" w:sz="0" w:space="0"/>
                <w:lang w:val="en-US" w:eastAsia="zh-CN" w:bidi="ar"/>
              </w:rPr>
              <w:t>2</w:t>
            </w:r>
            <w:r>
              <w:rPr>
                <w:rFonts w:hint="default" w:ascii="仿宋_GB2312" w:eastAsia="仿宋_GB2312" w:cs="仿宋_GB2312" w:hAnsiTheme="minorHAnsi"/>
                <w:kern w:val="0"/>
                <w:sz w:val="21"/>
                <w:szCs w:val="21"/>
                <w:bdr w:val="none" w:color="auto" w:sz="0" w:space="0"/>
                <w:lang w:val="en-US" w:eastAsia="zh-CN" w:bidi="ar"/>
              </w:rPr>
              <w:t>分</w:t>
            </w:r>
            <w:r>
              <w:rPr>
                <w:rFonts w:hint="default" w:ascii="仿宋_GB2312" w:hAnsi="Times New Roman" w:eastAsia="仿宋_GB2312" w:cs="仿宋_GB2312"/>
                <w:kern w:val="0"/>
                <w:sz w:val="21"/>
                <w:szCs w:val="21"/>
                <w:bdr w:val="none" w:color="auto" w:sz="0" w:space="0"/>
                <w:lang w:val="en-US" w:eastAsia="zh-CN" w:bidi="ar"/>
              </w:rPr>
              <w:t>）；</w:t>
            </w:r>
            <w:r>
              <w:rPr>
                <w:rFonts w:hint="default" w:ascii="Times New Roman" w:hAnsi="Times New Roman" w:cs="Times New Roman" w:eastAsiaTheme="minorEastAsia"/>
                <w:kern w:val="0"/>
                <w:sz w:val="21"/>
                <w:szCs w:val="21"/>
                <w:bdr w:val="none" w:color="auto" w:sz="0" w:space="0"/>
                <w:lang w:val="en-US" w:eastAsia="zh-CN" w:bidi="ar"/>
              </w:rPr>
              <w:t>17.</w:t>
            </w:r>
            <w:r>
              <w:rPr>
                <w:rFonts w:hint="default" w:ascii="仿宋_GB2312" w:hAnsi="Times New Roman" w:eastAsia="仿宋_GB2312" w:cs="仿宋_GB2312"/>
                <w:kern w:val="0"/>
                <w:sz w:val="21"/>
                <w:szCs w:val="21"/>
                <w:bdr w:val="none" w:color="auto" w:sz="0" w:space="0"/>
                <w:lang w:val="en-US" w:eastAsia="zh-CN" w:bidi="ar"/>
              </w:rPr>
              <w:t>论证内容与分析计算方法（</w:t>
            </w:r>
            <w:r>
              <w:rPr>
                <w:rFonts w:hint="default" w:ascii="Times New Roman" w:hAnsi="Times New Roman" w:eastAsia="仿宋_GB2312" w:cs="Times New Roman"/>
                <w:kern w:val="0"/>
                <w:sz w:val="21"/>
                <w:szCs w:val="21"/>
                <w:bdr w:val="none" w:color="auto" w:sz="0" w:space="0"/>
                <w:lang w:val="en-US" w:eastAsia="zh-CN" w:bidi="ar"/>
              </w:rPr>
              <w:t>10</w:t>
            </w:r>
            <w:r>
              <w:rPr>
                <w:rFonts w:hint="default" w:ascii="仿宋_GB2312" w:eastAsia="仿宋_GB2312" w:cs="仿宋_GB2312" w:hAnsiTheme="minorHAnsi"/>
                <w:kern w:val="0"/>
                <w:sz w:val="21"/>
                <w:szCs w:val="21"/>
                <w:bdr w:val="none" w:color="auto" w:sz="0" w:space="0"/>
                <w:lang w:val="en-US" w:eastAsia="zh-CN" w:bidi="ar"/>
              </w:rPr>
              <w:t>分</w:t>
            </w:r>
            <w:r>
              <w:rPr>
                <w:rFonts w:hint="default" w:ascii="仿宋_GB2312" w:hAnsi="Times New Roman" w:eastAsia="仿宋_GB2312" w:cs="仿宋_GB2312"/>
                <w:kern w:val="0"/>
                <w:sz w:val="21"/>
                <w:szCs w:val="21"/>
                <w:bdr w:val="none" w:color="auto" w:sz="0" w:space="0"/>
                <w:lang w:val="en-US" w:eastAsia="zh-CN" w:bidi="ar"/>
              </w:rPr>
              <w:t>）；</w:t>
            </w:r>
            <w:r>
              <w:rPr>
                <w:rFonts w:hint="default" w:ascii="Times New Roman" w:hAnsi="Times New Roman" w:cs="Times New Roman" w:eastAsiaTheme="minorEastAsia"/>
                <w:kern w:val="0"/>
                <w:sz w:val="21"/>
                <w:szCs w:val="21"/>
                <w:bdr w:val="none" w:color="auto" w:sz="0" w:space="0"/>
                <w:lang w:val="en-US" w:eastAsia="zh-CN" w:bidi="ar"/>
              </w:rPr>
              <w:t>18.</w:t>
            </w:r>
            <w:r>
              <w:rPr>
                <w:rFonts w:hint="default" w:ascii="仿宋_GB2312" w:hAnsi="Times New Roman" w:eastAsia="仿宋_GB2312" w:cs="仿宋_GB2312"/>
                <w:kern w:val="0"/>
                <w:sz w:val="21"/>
                <w:szCs w:val="21"/>
                <w:bdr w:val="none" w:color="auto" w:sz="0" w:space="0"/>
                <w:lang w:val="en-US" w:eastAsia="zh-CN" w:bidi="ar"/>
              </w:rPr>
              <w:t>可供水量（可开采量）计算（</w:t>
            </w:r>
            <w:r>
              <w:rPr>
                <w:rFonts w:hint="default" w:ascii="Times New Roman" w:hAnsi="Times New Roman" w:eastAsia="仿宋_GB2312" w:cs="Times New Roman"/>
                <w:kern w:val="0"/>
                <w:sz w:val="21"/>
                <w:szCs w:val="21"/>
                <w:bdr w:val="none" w:color="auto" w:sz="0" w:space="0"/>
                <w:lang w:val="en-US" w:eastAsia="zh-CN" w:bidi="ar"/>
              </w:rPr>
              <w:t>4</w:t>
            </w:r>
            <w:r>
              <w:rPr>
                <w:rFonts w:hint="default" w:ascii="仿宋_GB2312" w:eastAsia="仿宋_GB2312" w:cs="仿宋_GB2312" w:hAnsiTheme="minorHAnsi"/>
                <w:kern w:val="0"/>
                <w:sz w:val="21"/>
                <w:szCs w:val="21"/>
                <w:bdr w:val="none" w:color="auto" w:sz="0" w:space="0"/>
                <w:lang w:val="en-US" w:eastAsia="zh-CN" w:bidi="ar"/>
              </w:rPr>
              <w:t>分</w:t>
            </w:r>
            <w:r>
              <w:rPr>
                <w:rFonts w:hint="default" w:ascii="仿宋_GB2312" w:hAnsi="Times New Roman" w:eastAsia="仿宋_GB2312" w:cs="仿宋_GB2312"/>
                <w:kern w:val="0"/>
                <w:sz w:val="21"/>
                <w:szCs w:val="21"/>
                <w:bdr w:val="none" w:color="auto" w:sz="0" w:space="0"/>
                <w:lang w:val="en-US" w:eastAsia="zh-CN" w:bidi="ar"/>
              </w:rPr>
              <w:t>）；</w:t>
            </w:r>
            <w:r>
              <w:rPr>
                <w:rFonts w:hint="default" w:ascii="Times New Roman" w:hAnsi="Times New Roman" w:cs="Times New Roman" w:eastAsiaTheme="minorEastAsia"/>
                <w:kern w:val="0"/>
                <w:sz w:val="21"/>
                <w:szCs w:val="21"/>
                <w:bdr w:val="none" w:color="auto" w:sz="0" w:space="0"/>
                <w:lang w:val="en-US" w:eastAsia="zh-CN" w:bidi="ar"/>
              </w:rPr>
              <w:t>19.</w:t>
            </w:r>
            <w:r>
              <w:rPr>
                <w:rFonts w:hint="default" w:ascii="仿宋_GB2312" w:hAnsi="Times New Roman" w:eastAsia="仿宋_GB2312" w:cs="仿宋_GB2312"/>
                <w:kern w:val="0"/>
                <w:sz w:val="21"/>
                <w:szCs w:val="21"/>
                <w:bdr w:val="none" w:color="auto" w:sz="0" w:space="0"/>
                <w:lang w:val="en-US" w:eastAsia="zh-CN" w:bidi="ar"/>
              </w:rPr>
              <w:t>水质评价（</w:t>
            </w:r>
            <w:r>
              <w:rPr>
                <w:rFonts w:hint="default" w:ascii="Times New Roman" w:hAnsi="Times New Roman" w:eastAsia="仿宋_GB2312" w:cs="Times New Roman"/>
                <w:kern w:val="0"/>
                <w:sz w:val="21"/>
                <w:szCs w:val="21"/>
                <w:bdr w:val="none" w:color="auto" w:sz="0" w:space="0"/>
                <w:lang w:val="en-US" w:eastAsia="zh-CN" w:bidi="ar"/>
              </w:rPr>
              <w:t>5</w:t>
            </w:r>
            <w:r>
              <w:rPr>
                <w:rFonts w:hint="default" w:ascii="仿宋_GB2312" w:eastAsia="仿宋_GB2312" w:cs="仿宋_GB2312" w:hAnsiTheme="minorHAnsi"/>
                <w:kern w:val="0"/>
                <w:sz w:val="21"/>
                <w:szCs w:val="21"/>
                <w:bdr w:val="none" w:color="auto" w:sz="0" w:space="0"/>
                <w:lang w:val="en-US" w:eastAsia="zh-CN" w:bidi="ar"/>
              </w:rPr>
              <w:t>分</w:t>
            </w:r>
            <w:r>
              <w:rPr>
                <w:rFonts w:hint="default" w:ascii="仿宋_GB2312" w:hAnsi="Times New Roman" w:eastAsia="仿宋_GB2312" w:cs="仿宋_GB2312"/>
                <w:kern w:val="0"/>
                <w:sz w:val="21"/>
                <w:szCs w:val="21"/>
                <w:bdr w:val="none" w:color="auto" w:sz="0" w:space="0"/>
                <w:lang w:val="en-US" w:eastAsia="zh-CN" w:bidi="ar"/>
              </w:rPr>
              <w:t>）；</w:t>
            </w:r>
            <w:r>
              <w:rPr>
                <w:rFonts w:hint="default" w:ascii="Times New Roman" w:hAnsi="Times New Roman" w:cs="Times New Roman" w:eastAsiaTheme="minorEastAsia"/>
                <w:kern w:val="0"/>
                <w:sz w:val="21"/>
                <w:szCs w:val="21"/>
                <w:bdr w:val="none" w:color="auto" w:sz="0" w:space="0"/>
                <w:lang w:val="en-US" w:eastAsia="zh-CN" w:bidi="ar"/>
              </w:rPr>
              <w:t>20.</w:t>
            </w:r>
            <w:r>
              <w:rPr>
                <w:rFonts w:hint="default" w:ascii="仿宋_GB2312" w:hAnsi="Times New Roman" w:eastAsia="仿宋_GB2312" w:cs="仿宋_GB2312"/>
                <w:kern w:val="0"/>
                <w:sz w:val="21"/>
                <w:szCs w:val="21"/>
                <w:bdr w:val="none" w:color="auto" w:sz="0" w:space="0"/>
                <w:lang w:val="en-US" w:eastAsia="zh-CN" w:bidi="ar"/>
              </w:rPr>
              <w:t>取水口设置（地下水井布设）分析（</w:t>
            </w:r>
            <w:r>
              <w:rPr>
                <w:rFonts w:hint="default" w:ascii="Times New Roman" w:hAnsi="Times New Roman" w:eastAsia="仿宋_GB2312" w:cs="Times New Roman"/>
                <w:kern w:val="0"/>
                <w:sz w:val="21"/>
                <w:szCs w:val="21"/>
                <w:bdr w:val="none" w:color="auto" w:sz="0" w:space="0"/>
                <w:lang w:val="en-US" w:eastAsia="zh-CN" w:bidi="ar"/>
              </w:rPr>
              <w:t>2</w:t>
            </w:r>
            <w:r>
              <w:rPr>
                <w:rFonts w:hint="default" w:ascii="仿宋_GB2312" w:eastAsia="仿宋_GB2312" w:cs="仿宋_GB2312" w:hAnsiTheme="minorHAnsi"/>
                <w:kern w:val="0"/>
                <w:sz w:val="21"/>
                <w:szCs w:val="21"/>
                <w:bdr w:val="none" w:color="auto" w:sz="0" w:space="0"/>
                <w:lang w:val="en-US" w:eastAsia="zh-CN" w:bidi="ar"/>
              </w:rPr>
              <w:t>分</w:t>
            </w:r>
            <w:r>
              <w:rPr>
                <w:rFonts w:hint="default" w:ascii="仿宋_GB2312" w:hAnsi="Times New Roman" w:eastAsia="仿宋_GB2312" w:cs="仿宋_GB2312"/>
                <w:kern w:val="0"/>
                <w:sz w:val="21"/>
                <w:szCs w:val="21"/>
                <w:bdr w:val="none" w:color="auto" w:sz="0" w:space="0"/>
                <w:lang w:val="en-US" w:eastAsia="zh-CN" w:bidi="ar"/>
              </w:rPr>
              <w:t>）；</w:t>
            </w:r>
            <w:r>
              <w:rPr>
                <w:rFonts w:hint="default" w:ascii="Times New Roman" w:hAnsi="Times New Roman" w:cs="Times New Roman" w:eastAsiaTheme="minorEastAsia"/>
                <w:kern w:val="0"/>
                <w:sz w:val="21"/>
                <w:szCs w:val="21"/>
                <w:bdr w:val="none" w:color="auto" w:sz="0" w:space="0"/>
                <w:lang w:val="en-US" w:eastAsia="zh-CN" w:bidi="ar"/>
              </w:rPr>
              <w:t>21.</w:t>
            </w:r>
            <w:r>
              <w:rPr>
                <w:rFonts w:hint="default" w:ascii="仿宋_GB2312" w:hAnsi="Times New Roman" w:eastAsia="仿宋_GB2312" w:cs="仿宋_GB2312"/>
                <w:kern w:val="0"/>
                <w:sz w:val="21"/>
                <w:szCs w:val="21"/>
                <w:bdr w:val="none" w:color="auto" w:sz="0" w:space="0"/>
                <w:lang w:val="en-US" w:eastAsia="zh-CN" w:bidi="ar"/>
              </w:rPr>
              <w:t>取水可靠性分析（</w:t>
            </w:r>
            <w:r>
              <w:rPr>
                <w:rFonts w:hint="default" w:ascii="Times New Roman" w:hAnsi="Times New Roman" w:eastAsia="仿宋_GB2312" w:cs="Times New Roman"/>
                <w:kern w:val="0"/>
                <w:sz w:val="21"/>
                <w:szCs w:val="21"/>
                <w:bdr w:val="none" w:color="auto" w:sz="0" w:space="0"/>
                <w:lang w:val="en-US" w:eastAsia="zh-CN" w:bidi="ar"/>
              </w:rPr>
              <w:t>2</w:t>
            </w:r>
            <w:r>
              <w:rPr>
                <w:rFonts w:hint="default" w:ascii="仿宋_GB2312" w:eastAsia="仿宋_GB2312" w:cs="仿宋_GB2312" w:hAnsiTheme="minorHAnsi"/>
                <w:kern w:val="0"/>
                <w:sz w:val="21"/>
                <w:szCs w:val="21"/>
                <w:bdr w:val="none" w:color="auto" w:sz="0" w:space="0"/>
                <w:lang w:val="en-US" w:eastAsia="zh-CN" w:bidi="ar"/>
              </w:rPr>
              <w:t>分</w:t>
            </w:r>
            <w:r>
              <w:rPr>
                <w:rFonts w:hint="default" w:ascii="仿宋_GB2312" w:hAnsi="Times New Roman" w:eastAsia="仿宋_GB2312" w:cs="仿宋_GB2312"/>
                <w:kern w:val="0"/>
                <w:sz w:val="21"/>
                <w:szCs w:val="21"/>
                <w:bdr w:val="none" w:color="auto" w:sz="0" w:space="0"/>
                <w:lang w:val="en-US" w:eastAsia="zh-CN" w:bidi="ar"/>
              </w:rPr>
              <w:t>）。</w:t>
            </w:r>
          </w:p>
        </w:tc>
        <w:tc>
          <w:tcPr>
            <w:tcW w:w="14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930" w:hRule="atLeast"/>
        </w:trPr>
        <w:tc>
          <w:tcPr>
            <w:tcW w:w="2910"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五、取水影响论证（</w:t>
            </w:r>
            <w:r>
              <w:rPr>
                <w:rStyle w:val="5"/>
                <w:rFonts w:hint="default" w:ascii="Times New Roman" w:hAnsi="Times New Roman" w:cs="Times New Roman" w:eastAsiaTheme="minorEastAsia"/>
                <w:b/>
                <w:bCs/>
                <w:kern w:val="0"/>
                <w:sz w:val="24"/>
                <w:szCs w:val="24"/>
                <w:bdr w:val="none" w:color="auto" w:sz="0" w:space="0"/>
                <w:lang w:val="en-US" w:eastAsia="zh-CN" w:bidi="ar"/>
              </w:rPr>
              <w:t>12</w:t>
            </w:r>
            <w:r>
              <w:rPr>
                <w:rStyle w:val="5"/>
                <w:rFonts w:hint="eastAsia" w:ascii="宋体" w:hAnsi="宋体" w:eastAsia="宋体" w:cs="宋体"/>
                <w:b/>
                <w:bCs/>
                <w:kern w:val="0"/>
                <w:sz w:val="24"/>
                <w:szCs w:val="24"/>
                <w:bdr w:val="none" w:color="auto" w:sz="0" w:space="0"/>
                <w:lang w:val="en-US" w:eastAsia="zh-CN" w:bidi="ar"/>
              </w:rPr>
              <w:t>分）</w:t>
            </w:r>
          </w:p>
        </w:tc>
        <w:tc>
          <w:tcPr>
            <w:tcW w:w="504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22.</w:t>
            </w:r>
            <w:r>
              <w:rPr>
                <w:rFonts w:hint="default" w:ascii="仿宋_GB2312" w:hAnsi="Times New Roman" w:eastAsia="仿宋_GB2312" w:cs="仿宋_GB2312"/>
                <w:kern w:val="0"/>
                <w:sz w:val="21"/>
                <w:szCs w:val="21"/>
                <w:bdr w:val="none" w:color="auto" w:sz="0" w:space="0"/>
                <w:lang w:val="en-US" w:eastAsia="zh-CN" w:bidi="ar"/>
              </w:rPr>
              <w:t>论证范围与分类等级要求（</w:t>
            </w:r>
            <w:r>
              <w:rPr>
                <w:rFonts w:hint="default" w:ascii="Times New Roman" w:hAnsi="Times New Roman" w:eastAsia="仿宋_GB2312" w:cs="Times New Roman"/>
                <w:kern w:val="0"/>
                <w:sz w:val="21"/>
                <w:szCs w:val="21"/>
                <w:bdr w:val="none" w:color="auto" w:sz="0" w:space="0"/>
                <w:lang w:val="en-US" w:eastAsia="zh-CN" w:bidi="ar"/>
              </w:rPr>
              <w:t>4</w:t>
            </w:r>
            <w:r>
              <w:rPr>
                <w:rFonts w:hint="default" w:ascii="仿宋_GB2312" w:eastAsia="仿宋_GB2312" w:cs="仿宋_GB2312" w:hAnsiTheme="minorHAnsi"/>
                <w:kern w:val="0"/>
                <w:sz w:val="21"/>
                <w:szCs w:val="21"/>
                <w:bdr w:val="none" w:color="auto" w:sz="0" w:space="0"/>
                <w:lang w:val="en-US" w:eastAsia="zh-CN" w:bidi="ar"/>
              </w:rPr>
              <w:t>分</w:t>
            </w:r>
            <w:r>
              <w:rPr>
                <w:rFonts w:hint="default" w:ascii="仿宋_GB2312" w:hAnsi="Times New Roman" w:eastAsia="仿宋_GB2312" w:cs="仿宋_GB2312"/>
                <w:kern w:val="0"/>
                <w:sz w:val="21"/>
                <w:szCs w:val="21"/>
                <w:bdr w:val="none" w:color="auto" w:sz="0" w:space="0"/>
                <w:lang w:val="en-US" w:eastAsia="zh-CN" w:bidi="ar"/>
              </w:rPr>
              <w:t>）；</w:t>
            </w:r>
            <w:r>
              <w:rPr>
                <w:rFonts w:hint="default" w:ascii="Times New Roman" w:hAnsi="Times New Roman" w:cs="Times New Roman" w:eastAsiaTheme="minorEastAsia"/>
                <w:kern w:val="0"/>
                <w:sz w:val="21"/>
                <w:szCs w:val="21"/>
                <w:bdr w:val="none" w:color="auto" w:sz="0" w:space="0"/>
                <w:lang w:val="en-US" w:eastAsia="zh-CN" w:bidi="ar"/>
              </w:rPr>
              <w:t>23.</w:t>
            </w:r>
            <w:r>
              <w:rPr>
                <w:rFonts w:hint="default" w:ascii="仿宋_GB2312" w:hAnsi="Times New Roman" w:eastAsia="仿宋_GB2312" w:cs="仿宋_GB2312"/>
                <w:kern w:val="0"/>
                <w:sz w:val="21"/>
                <w:szCs w:val="21"/>
                <w:bdr w:val="none" w:color="auto" w:sz="0" w:space="0"/>
                <w:lang w:val="en-US" w:eastAsia="zh-CN" w:bidi="ar"/>
              </w:rPr>
              <w:t>取水影响论证（</w:t>
            </w:r>
            <w:r>
              <w:rPr>
                <w:rFonts w:hint="default" w:ascii="Times New Roman" w:hAnsi="Times New Roman" w:eastAsia="仿宋_GB2312" w:cs="Times New Roman"/>
                <w:kern w:val="0"/>
                <w:sz w:val="21"/>
                <w:szCs w:val="21"/>
                <w:bdr w:val="none" w:color="auto" w:sz="0" w:space="0"/>
                <w:lang w:val="en-US" w:eastAsia="zh-CN" w:bidi="ar"/>
              </w:rPr>
              <w:t>4</w:t>
            </w:r>
            <w:r>
              <w:rPr>
                <w:rFonts w:hint="default" w:ascii="仿宋_GB2312" w:eastAsia="仿宋_GB2312" w:cs="仿宋_GB2312" w:hAnsiTheme="minorHAnsi"/>
                <w:kern w:val="0"/>
                <w:sz w:val="21"/>
                <w:szCs w:val="21"/>
                <w:bdr w:val="none" w:color="auto" w:sz="0" w:space="0"/>
                <w:lang w:val="en-US" w:eastAsia="zh-CN" w:bidi="ar"/>
              </w:rPr>
              <w:t>分</w:t>
            </w:r>
            <w:r>
              <w:rPr>
                <w:rFonts w:hint="default" w:ascii="仿宋_GB2312" w:hAnsi="Times New Roman" w:eastAsia="仿宋_GB2312" w:cs="仿宋_GB2312"/>
                <w:kern w:val="0"/>
                <w:sz w:val="21"/>
                <w:szCs w:val="21"/>
                <w:bdr w:val="none" w:color="auto" w:sz="0" w:space="0"/>
                <w:lang w:val="en-US" w:eastAsia="zh-CN" w:bidi="ar"/>
              </w:rPr>
              <w:t>）；</w:t>
            </w:r>
            <w:r>
              <w:rPr>
                <w:rFonts w:hint="default" w:ascii="Times New Roman" w:hAnsi="Times New Roman" w:cs="Times New Roman" w:eastAsiaTheme="minorEastAsia"/>
                <w:kern w:val="0"/>
                <w:sz w:val="21"/>
                <w:szCs w:val="21"/>
                <w:bdr w:val="none" w:color="auto" w:sz="0" w:space="0"/>
                <w:lang w:val="en-US" w:eastAsia="zh-CN" w:bidi="ar"/>
              </w:rPr>
              <w:t>24.</w:t>
            </w:r>
            <w:r>
              <w:rPr>
                <w:rFonts w:hint="default" w:ascii="仿宋_GB2312" w:hAnsi="Times New Roman" w:eastAsia="仿宋_GB2312" w:cs="仿宋_GB2312"/>
                <w:kern w:val="0"/>
                <w:sz w:val="21"/>
                <w:szCs w:val="21"/>
                <w:bdr w:val="none" w:color="auto" w:sz="0" w:space="0"/>
                <w:lang w:val="en-US" w:eastAsia="zh-CN" w:bidi="ar"/>
              </w:rPr>
              <w:t>补救措施与补偿方案建设（</w:t>
            </w:r>
            <w:r>
              <w:rPr>
                <w:rFonts w:hint="default" w:ascii="Times New Roman" w:hAnsi="Times New Roman" w:eastAsia="仿宋_GB2312" w:cs="Times New Roman"/>
                <w:kern w:val="0"/>
                <w:sz w:val="21"/>
                <w:szCs w:val="21"/>
                <w:bdr w:val="none" w:color="auto" w:sz="0" w:space="0"/>
                <w:lang w:val="en-US" w:eastAsia="zh-CN" w:bidi="ar"/>
              </w:rPr>
              <w:t>4</w:t>
            </w:r>
            <w:r>
              <w:rPr>
                <w:rFonts w:hint="default" w:ascii="仿宋_GB2312" w:eastAsia="仿宋_GB2312" w:cs="仿宋_GB2312" w:hAnsiTheme="minorHAnsi"/>
                <w:kern w:val="0"/>
                <w:sz w:val="21"/>
                <w:szCs w:val="21"/>
                <w:bdr w:val="none" w:color="auto" w:sz="0" w:space="0"/>
                <w:lang w:val="en-US" w:eastAsia="zh-CN" w:bidi="ar"/>
              </w:rPr>
              <w:t>分</w:t>
            </w:r>
            <w:r>
              <w:rPr>
                <w:rFonts w:hint="default" w:ascii="仿宋_GB2312" w:hAnsi="Times New Roman" w:eastAsia="仿宋_GB2312" w:cs="仿宋_GB2312"/>
                <w:kern w:val="0"/>
                <w:sz w:val="21"/>
                <w:szCs w:val="21"/>
                <w:bdr w:val="none" w:color="auto" w:sz="0" w:space="0"/>
                <w:lang w:val="en-US" w:eastAsia="zh-CN" w:bidi="ar"/>
              </w:rPr>
              <w:t>）。</w:t>
            </w:r>
          </w:p>
        </w:tc>
        <w:tc>
          <w:tcPr>
            <w:tcW w:w="14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825" w:hRule="atLeast"/>
        </w:trPr>
        <w:tc>
          <w:tcPr>
            <w:tcW w:w="2910"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2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六、退水影响论证（</w:t>
            </w:r>
            <w:r>
              <w:rPr>
                <w:rStyle w:val="5"/>
                <w:rFonts w:hint="default" w:ascii="Times New Roman" w:hAnsi="Times New Roman" w:cs="Times New Roman" w:eastAsiaTheme="minorEastAsia"/>
                <w:b/>
                <w:bCs/>
                <w:kern w:val="0"/>
                <w:sz w:val="24"/>
                <w:szCs w:val="24"/>
                <w:bdr w:val="none" w:color="auto" w:sz="0" w:space="0"/>
                <w:lang w:val="en-US" w:eastAsia="zh-CN" w:bidi="ar"/>
              </w:rPr>
              <w:t>13</w:t>
            </w:r>
            <w:r>
              <w:rPr>
                <w:rStyle w:val="5"/>
                <w:rFonts w:hint="eastAsia" w:ascii="宋体" w:hAnsi="宋体" w:eastAsia="宋体" w:cs="宋体"/>
                <w:b/>
                <w:bCs/>
                <w:kern w:val="0"/>
                <w:sz w:val="24"/>
                <w:szCs w:val="24"/>
                <w:bdr w:val="none" w:color="auto" w:sz="0" w:space="0"/>
                <w:lang w:val="en-US" w:eastAsia="zh-CN" w:bidi="ar"/>
              </w:rPr>
              <w:t>分）</w:t>
            </w:r>
          </w:p>
        </w:tc>
        <w:tc>
          <w:tcPr>
            <w:tcW w:w="504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25.</w:t>
            </w:r>
            <w:r>
              <w:rPr>
                <w:rFonts w:hint="default" w:ascii="仿宋_GB2312" w:hAnsi="Times New Roman" w:eastAsia="仿宋_GB2312" w:cs="仿宋_GB2312"/>
                <w:kern w:val="0"/>
                <w:sz w:val="21"/>
                <w:szCs w:val="21"/>
                <w:bdr w:val="none" w:color="auto" w:sz="0" w:space="0"/>
                <w:lang w:val="en-US" w:eastAsia="zh-CN" w:bidi="ar"/>
              </w:rPr>
              <w:t>论证范围与分类等级要求（</w:t>
            </w:r>
            <w:r>
              <w:rPr>
                <w:rFonts w:hint="default" w:ascii="Times New Roman" w:hAnsi="Times New Roman" w:eastAsia="仿宋_GB2312" w:cs="Times New Roman"/>
                <w:kern w:val="0"/>
                <w:sz w:val="21"/>
                <w:szCs w:val="21"/>
                <w:bdr w:val="none" w:color="auto" w:sz="0" w:space="0"/>
                <w:lang w:val="en-US" w:eastAsia="zh-CN" w:bidi="ar"/>
              </w:rPr>
              <w:t>4</w:t>
            </w:r>
            <w:r>
              <w:rPr>
                <w:rFonts w:hint="default" w:ascii="仿宋_GB2312" w:eastAsia="仿宋_GB2312" w:cs="仿宋_GB2312" w:hAnsiTheme="minorHAnsi"/>
                <w:kern w:val="0"/>
                <w:sz w:val="21"/>
                <w:szCs w:val="21"/>
                <w:bdr w:val="none" w:color="auto" w:sz="0" w:space="0"/>
                <w:lang w:val="en-US" w:eastAsia="zh-CN" w:bidi="ar"/>
              </w:rPr>
              <w:t>分</w:t>
            </w:r>
            <w:r>
              <w:rPr>
                <w:rFonts w:hint="default" w:ascii="仿宋_GB2312" w:hAnsi="Times New Roman" w:eastAsia="仿宋_GB2312" w:cs="仿宋_GB2312"/>
                <w:kern w:val="0"/>
                <w:sz w:val="21"/>
                <w:szCs w:val="21"/>
                <w:bdr w:val="none" w:color="auto" w:sz="0" w:space="0"/>
                <w:lang w:val="en-US" w:eastAsia="zh-CN" w:bidi="ar"/>
              </w:rPr>
              <w:t>）；</w:t>
            </w:r>
            <w:r>
              <w:rPr>
                <w:rFonts w:hint="default" w:ascii="Times New Roman" w:hAnsi="Times New Roman" w:cs="Times New Roman" w:eastAsiaTheme="minorEastAsia"/>
                <w:kern w:val="0"/>
                <w:sz w:val="21"/>
                <w:szCs w:val="21"/>
                <w:bdr w:val="none" w:color="auto" w:sz="0" w:space="0"/>
                <w:lang w:val="en-US" w:eastAsia="zh-CN" w:bidi="ar"/>
              </w:rPr>
              <w:t>26.</w:t>
            </w:r>
            <w:r>
              <w:rPr>
                <w:rFonts w:hint="default" w:ascii="仿宋_GB2312" w:hAnsi="Times New Roman" w:eastAsia="仿宋_GB2312" w:cs="仿宋_GB2312"/>
                <w:kern w:val="0"/>
                <w:sz w:val="21"/>
                <w:szCs w:val="21"/>
                <w:bdr w:val="none" w:color="auto" w:sz="0" w:space="0"/>
                <w:lang w:val="en-US" w:eastAsia="zh-CN" w:bidi="ar"/>
              </w:rPr>
              <w:t>退水影响论证（</w:t>
            </w:r>
            <w:r>
              <w:rPr>
                <w:rFonts w:hint="default" w:ascii="Times New Roman" w:hAnsi="Times New Roman" w:eastAsia="仿宋_GB2312" w:cs="Times New Roman"/>
                <w:kern w:val="0"/>
                <w:sz w:val="21"/>
                <w:szCs w:val="21"/>
                <w:bdr w:val="none" w:color="auto" w:sz="0" w:space="0"/>
                <w:lang w:val="en-US" w:eastAsia="zh-CN" w:bidi="ar"/>
              </w:rPr>
              <w:t>4</w:t>
            </w:r>
            <w:r>
              <w:rPr>
                <w:rFonts w:hint="default" w:ascii="仿宋_GB2312" w:eastAsia="仿宋_GB2312" w:cs="仿宋_GB2312" w:hAnsiTheme="minorHAnsi"/>
                <w:kern w:val="0"/>
                <w:sz w:val="21"/>
                <w:szCs w:val="21"/>
                <w:bdr w:val="none" w:color="auto" w:sz="0" w:space="0"/>
                <w:lang w:val="en-US" w:eastAsia="zh-CN" w:bidi="ar"/>
              </w:rPr>
              <w:t>分</w:t>
            </w:r>
            <w:r>
              <w:rPr>
                <w:rFonts w:hint="default" w:ascii="仿宋_GB2312" w:hAnsi="Times New Roman" w:eastAsia="仿宋_GB2312" w:cs="仿宋_GB2312"/>
                <w:kern w:val="0"/>
                <w:sz w:val="21"/>
                <w:szCs w:val="21"/>
                <w:bdr w:val="none" w:color="auto" w:sz="0" w:space="0"/>
                <w:lang w:val="en-US" w:eastAsia="zh-CN" w:bidi="ar"/>
              </w:rPr>
              <w:t>）；</w:t>
            </w:r>
            <w:r>
              <w:rPr>
                <w:rFonts w:hint="default" w:ascii="Times New Roman" w:hAnsi="Times New Roman" w:cs="Times New Roman" w:eastAsiaTheme="minorEastAsia"/>
                <w:kern w:val="0"/>
                <w:sz w:val="21"/>
                <w:szCs w:val="21"/>
                <w:bdr w:val="none" w:color="auto" w:sz="0" w:space="0"/>
                <w:lang w:val="en-US" w:eastAsia="zh-CN" w:bidi="ar"/>
              </w:rPr>
              <w:t>27.</w:t>
            </w:r>
            <w:r>
              <w:rPr>
                <w:rFonts w:hint="default" w:ascii="仿宋_GB2312" w:hAnsi="Times New Roman" w:eastAsia="仿宋_GB2312" w:cs="仿宋_GB2312"/>
                <w:kern w:val="0"/>
                <w:sz w:val="21"/>
                <w:szCs w:val="21"/>
                <w:bdr w:val="none" w:color="auto" w:sz="0" w:space="0"/>
                <w:lang w:val="en-US" w:eastAsia="zh-CN" w:bidi="ar"/>
              </w:rPr>
              <w:t>入河排污口设置方案论证（</w:t>
            </w:r>
            <w:r>
              <w:rPr>
                <w:rFonts w:hint="default" w:ascii="Times New Roman" w:hAnsi="Times New Roman" w:eastAsia="仿宋_GB2312" w:cs="Times New Roman"/>
                <w:kern w:val="0"/>
                <w:sz w:val="21"/>
                <w:szCs w:val="21"/>
                <w:bdr w:val="none" w:color="auto" w:sz="0" w:space="0"/>
                <w:lang w:val="en-US" w:eastAsia="zh-CN" w:bidi="ar"/>
              </w:rPr>
              <w:t>5</w:t>
            </w:r>
            <w:r>
              <w:rPr>
                <w:rFonts w:hint="default" w:ascii="仿宋_GB2312" w:eastAsia="仿宋_GB2312" w:cs="仿宋_GB2312" w:hAnsiTheme="minorHAnsi"/>
                <w:kern w:val="0"/>
                <w:sz w:val="21"/>
                <w:szCs w:val="21"/>
                <w:bdr w:val="none" w:color="auto" w:sz="0" w:space="0"/>
                <w:lang w:val="en-US" w:eastAsia="zh-CN" w:bidi="ar"/>
              </w:rPr>
              <w:t>分</w:t>
            </w:r>
            <w:r>
              <w:rPr>
                <w:rFonts w:hint="default" w:ascii="仿宋_GB2312" w:hAnsi="Times New Roman" w:eastAsia="仿宋_GB2312" w:cs="仿宋_GB2312"/>
                <w:kern w:val="0"/>
                <w:sz w:val="21"/>
                <w:szCs w:val="21"/>
                <w:bdr w:val="none" w:color="auto" w:sz="0" w:space="0"/>
                <w:lang w:val="en-US" w:eastAsia="zh-CN" w:bidi="ar"/>
              </w:rPr>
              <w:t>）。</w:t>
            </w:r>
          </w:p>
        </w:tc>
        <w:tc>
          <w:tcPr>
            <w:tcW w:w="14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945" w:hRule="atLeast"/>
        </w:trPr>
        <w:tc>
          <w:tcPr>
            <w:tcW w:w="2910"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七、水资源节约、保护及管理措施（</w:t>
            </w:r>
            <w:r>
              <w:rPr>
                <w:rStyle w:val="5"/>
                <w:rFonts w:hint="default" w:ascii="Times New Roman" w:hAnsi="Times New Roman" w:cs="Times New Roman" w:eastAsiaTheme="minorEastAsia"/>
                <w:b/>
                <w:bCs/>
                <w:kern w:val="0"/>
                <w:sz w:val="24"/>
                <w:szCs w:val="24"/>
                <w:bdr w:val="none" w:color="auto" w:sz="0" w:space="0"/>
                <w:lang w:val="en-US" w:eastAsia="zh-CN" w:bidi="ar"/>
              </w:rPr>
              <w:t>5</w:t>
            </w:r>
            <w:r>
              <w:rPr>
                <w:rStyle w:val="5"/>
                <w:rFonts w:hint="eastAsia" w:ascii="宋体" w:hAnsi="宋体" w:eastAsia="宋体" w:cs="宋体"/>
                <w:b/>
                <w:bCs/>
                <w:kern w:val="0"/>
                <w:sz w:val="24"/>
                <w:szCs w:val="24"/>
                <w:bdr w:val="none" w:color="auto" w:sz="0" w:space="0"/>
                <w:lang w:val="en-US" w:eastAsia="zh-CN" w:bidi="ar"/>
              </w:rPr>
              <w:t>分）</w:t>
            </w:r>
          </w:p>
        </w:tc>
        <w:tc>
          <w:tcPr>
            <w:tcW w:w="504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28.</w:t>
            </w:r>
            <w:r>
              <w:rPr>
                <w:rFonts w:hint="default" w:ascii="仿宋_GB2312" w:hAnsi="Times New Roman" w:eastAsia="仿宋_GB2312" w:cs="仿宋_GB2312"/>
                <w:kern w:val="0"/>
                <w:sz w:val="21"/>
                <w:szCs w:val="21"/>
                <w:bdr w:val="none" w:color="auto" w:sz="0" w:space="0"/>
                <w:lang w:val="en-US" w:eastAsia="zh-CN" w:bidi="ar"/>
              </w:rPr>
              <w:t>节</w:t>
            </w:r>
            <w:r>
              <w:rPr>
                <w:rFonts w:hint="default" w:ascii="仿宋_GB2312" w:eastAsia="仿宋_GB2312" w:cs="仿宋_GB2312" w:hAnsiTheme="minorHAnsi"/>
                <w:kern w:val="0"/>
                <w:sz w:val="21"/>
                <w:szCs w:val="21"/>
                <w:bdr w:val="none" w:color="auto" w:sz="0" w:space="0"/>
                <w:lang w:val="en-US" w:eastAsia="zh-CN" w:bidi="ar"/>
              </w:rPr>
              <w:t>水评价</w:t>
            </w:r>
            <w:r>
              <w:rPr>
                <w:rFonts w:hint="default" w:ascii="仿宋_GB2312" w:hAnsi="Times New Roman" w:eastAsia="仿宋_GB2312" w:cs="仿宋_GB2312"/>
                <w:kern w:val="0"/>
                <w:sz w:val="21"/>
                <w:szCs w:val="21"/>
                <w:bdr w:val="none" w:color="auto" w:sz="0" w:space="0"/>
                <w:lang w:val="en-US" w:eastAsia="zh-CN" w:bidi="ar"/>
              </w:rPr>
              <w:t>措施（</w:t>
            </w:r>
            <w:r>
              <w:rPr>
                <w:rFonts w:hint="default" w:ascii="Times New Roman" w:hAnsi="Times New Roman" w:eastAsia="仿宋_GB2312" w:cs="Times New Roman"/>
                <w:kern w:val="0"/>
                <w:sz w:val="21"/>
                <w:szCs w:val="21"/>
                <w:bdr w:val="none" w:color="auto" w:sz="0" w:space="0"/>
                <w:lang w:val="en-US" w:eastAsia="zh-CN" w:bidi="ar"/>
              </w:rPr>
              <w:t>2</w:t>
            </w:r>
            <w:r>
              <w:rPr>
                <w:rFonts w:hint="default" w:ascii="仿宋_GB2312" w:eastAsia="仿宋_GB2312" w:cs="仿宋_GB2312" w:hAnsiTheme="minorHAnsi"/>
                <w:kern w:val="0"/>
                <w:sz w:val="21"/>
                <w:szCs w:val="21"/>
                <w:bdr w:val="none" w:color="auto" w:sz="0" w:space="0"/>
                <w:lang w:val="en-US" w:eastAsia="zh-CN" w:bidi="ar"/>
              </w:rPr>
              <w:t>分</w:t>
            </w:r>
            <w:r>
              <w:rPr>
                <w:rFonts w:hint="default" w:ascii="仿宋_GB2312" w:hAnsi="Times New Roman" w:eastAsia="仿宋_GB2312" w:cs="仿宋_GB2312"/>
                <w:kern w:val="0"/>
                <w:sz w:val="21"/>
                <w:szCs w:val="21"/>
                <w:bdr w:val="none" w:color="auto" w:sz="0" w:space="0"/>
                <w:lang w:val="en-US" w:eastAsia="zh-CN" w:bidi="ar"/>
              </w:rPr>
              <w:t>）；</w:t>
            </w:r>
            <w:r>
              <w:rPr>
                <w:rFonts w:hint="default" w:ascii="Times New Roman" w:hAnsi="Times New Roman" w:cs="Times New Roman" w:eastAsiaTheme="minorEastAsia"/>
                <w:kern w:val="0"/>
                <w:sz w:val="21"/>
                <w:szCs w:val="21"/>
                <w:bdr w:val="none" w:color="auto" w:sz="0" w:space="0"/>
                <w:lang w:val="en-US" w:eastAsia="zh-CN" w:bidi="ar"/>
              </w:rPr>
              <w:t>29.</w:t>
            </w:r>
            <w:r>
              <w:rPr>
                <w:rFonts w:hint="default" w:ascii="仿宋_GB2312" w:hAnsi="Times New Roman" w:eastAsia="仿宋_GB2312" w:cs="仿宋_GB2312"/>
                <w:kern w:val="0"/>
                <w:sz w:val="21"/>
                <w:szCs w:val="21"/>
                <w:bdr w:val="none" w:color="auto" w:sz="0" w:space="0"/>
                <w:lang w:val="en-US" w:eastAsia="zh-CN" w:bidi="ar"/>
              </w:rPr>
              <w:t>保护措施（</w:t>
            </w:r>
            <w:r>
              <w:rPr>
                <w:rFonts w:hint="default" w:ascii="Times New Roman" w:hAnsi="Times New Roman" w:eastAsia="仿宋_GB2312" w:cs="Times New Roman"/>
                <w:kern w:val="0"/>
                <w:sz w:val="21"/>
                <w:szCs w:val="21"/>
                <w:bdr w:val="none" w:color="auto" w:sz="0" w:space="0"/>
                <w:lang w:val="en-US" w:eastAsia="zh-CN" w:bidi="ar"/>
              </w:rPr>
              <w:t>2</w:t>
            </w:r>
            <w:r>
              <w:rPr>
                <w:rFonts w:hint="default" w:ascii="仿宋_GB2312" w:eastAsia="仿宋_GB2312" w:cs="仿宋_GB2312" w:hAnsiTheme="minorHAnsi"/>
                <w:kern w:val="0"/>
                <w:sz w:val="21"/>
                <w:szCs w:val="21"/>
                <w:bdr w:val="none" w:color="auto" w:sz="0" w:space="0"/>
                <w:lang w:val="en-US" w:eastAsia="zh-CN" w:bidi="ar"/>
              </w:rPr>
              <w:t>分</w:t>
            </w:r>
            <w:r>
              <w:rPr>
                <w:rFonts w:hint="default" w:ascii="仿宋_GB2312" w:hAnsi="Times New Roman" w:eastAsia="仿宋_GB2312" w:cs="仿宋_GB2312"/>
                <w:kern w:val="0"/>
                <w:sz w:val="21"/>
                <w:szCs w:val="21"/>
                <w:bdr w:val="none" w:color="auto" w:sz="0" w:space="0"/>
                <w:lang w:val="en-US" w:eastAsia="zh-CN" w:bidi="ar"/>
              </w:rPr>
              <w:t>）；</w:t>
            </w:r>
            <w:r>
              <w:rPr>
                <w:rFonts w:hint="default" w:ascii="Times New Roman" w:hAnsi="Times New Roman" w:cs="Times New Roman" w:eastAsiaTheme="minorEastAsia"/>
                <w:kern w:val="0"/>
                <w:sz w:val="21"/>
                <w:szCs w:val="21"/>
                <w:bdr w:val="none" w:color="auto" w:sz="0" w:space="0"/>
                <w:lang w:val="en-US" w:eastAsia="zh-CN" w:bidi="ar"/>
              </w:rPr>
              <w:t>30.</w:t>
            </w:r>
            <w:r>
              <w:rPr>
                <w:rFonts w:hint="default" w:ascii="仿宋_GB2312" w:hAnsi="Times New Roman" w:eastAsia="仿宋_GB2312" w:cs="仿宋_GB2312"/>
                <w:kern w:val="0"/>
                <w:sz w:val="21"/>
                <w:szCs w:val="21"/>
                <w:bdr w:val="none" w:color="auto" w:sz="0" w:space="0"/>
                <w:lang w:val="en-US" w:eastAsia="zh-CN" w:bidi="ar"/>
              </w:rPr>
              <w:t>管理措施（</w:t>
            </w:r>
            <w:r>
              <w:rPr>
                <w:rFonts w:hint="default" w:ascii="Times New Roman" w:hAnsi="Times New Roman" w:eastAsia="仿宋_GB2312" w:cs="Times New Roman"/>
                <w:kern w:val="0"/>
                <w:sz w:val="21"/>
                <w:szCs w:val="21"/>
                <w:bdr w:val="none" w:color="auto" w:sz="0" w:space="0"/>
                <w:lang w:val="en-US" w:eastAsia="zh-CN" w:bidi="ar"/>
              </w:rPr>
              <w:t>1</w:t>
            </w:r>
            <w:r>
              <w:rPr>
                <w:rFonts w:hint="default" w:ascii="仿宋_GB2312" w:eastAsia="仿宋_GB2312" w:cs="仿宋_GB2312" w:hAnsiTheme="minorHAnsi"/>
                <w:kern w:val="0"/>
                <w:sz w:val="21"/>
                <w:szCs w:val="21"/>
                <w:bdr w:val="none" w:color="auto" w:sz="0" w:space="0"/>
                <w:lang w:val="en-US" w:eastAsia="zh-CN" w:bidi="ar"/>
              </w:rPr>
              <w:t>分</w:t>
            </w:r>
            <w:r>
              <w:rPr>
                <w:rFonts w:hint="default" w:ascii="仿宋_GB2312" w:hAnsi="Times New Roman" w:eastAsia="仿宋_GB2312" w:cs="仿宋_GB2312"/>
                <w:kern w:val="0"/>
                <w:sz w:val="21"/>
                <w:szCs w:val="21"/>
                <w:bdr w:val="none" w:color="auto" w:sz="0" w:space="0"/>
                <w:lang w:val="en-US" w:eastAsia="zh-CN" w:bidi="ar"/>
              </w:rPr>
              <w:t>）。</w:t>
            </w:r>
          </w:p>
        </w:tc>
        <w:tc>
          <w:tcPr>
            <w:tcW w:w="14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1575" w:hRule="atLeast"/>
        </w:trPr>
        <w:tc>
          <w:tcPr>
            <w:tcW w:w="2910"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八、综合评价（</w:t>
            </w:r>
            <w:r>
              <w:rPr>
                <w:rStyle w:val="5"/>
                <w:rFonts w:hint="default" w:ascii="Times New Roman" w:hAnsi="Times New Roman" w:cs="Times New Roman" w:eastAsiaTheme="minorEastAsia"/>
                <w:b/>
                <w:bCs/>
                <w:kern w:val="0"/>
                <w:sz w:val="24"/>
                <w:szCs w:val="24"/>
                <w:bdr w:val="none" w:color="auto" w:sz="0" w:space="0"/>
                <w:lang w:val="en-US" w:eastAsia="zh-CN" w:bidi="ar"/>
              </w:rPr>
              <w:t>15</w:t>
            </w:r>
            <w:r>
              <w:rPr>
                <w:rStyle w:val="5"/>
                <w:rFonts w:hint="eastAsia" w:ascii="宋体" w:hAnsi="宋体" w:eastAsia="宋体" w:cs="宋体"/>
                <w:b/>
                <w:bCs/>
                <w:kern w:val="0"/>
                <w:sz w:val="24"/>
                <w:szCs w:val="24"/>
                <w:bdr w:val="none" w:color="auto" w:sz="0" w:space="0"/>
                <w:lang w:val="en-US" w:eastAsia="zh-CN" w:bidi="ar"/>
              </w:rPr>
              <w:t>分）</w:t>
            </w:r>
          </w:p>
        </w:tc>
        <w:tc>
          <w:tcPr>
            <w:tcW w:w="504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31.</w:t>
            </w:r>
            <w:r>
              <w:rPr>
                <w:rFonts w:hint="default" w:ascii="仿宋_GB2312" w:hAnsi="Times New Roman" w:eastAsia="仿宋_GB2312" w:cs="仿宋_GB2312"/>
                <w:kern w:val="0"/>
                <w:sz w:val="21"/>
                <w:szCs w:val="21"/>
                <w:bdr w:val="none" w:color="auto" w:sz="0" w:space="0"/>
                <w:lang w:val="en-US" w:eastAsia="zh-CN" w:bidi="ar"/>
              </w:rPr>
              <w:t>基础资料（</w:t>
            </w:r>
            <w:r>
              <w:rPr>
                <w:rFonts w:hint="default" w:ascii="Times New Roman" w:hAnsi="Times New Roman" w:eastAsia="仿宋_GB2312" w:cs="Times New Roman"/>
                <w:kern w:val="0"/>
                <w:sz w:val="21"/>
                <w:szCs w:val="21"/>
                <w:bdr w:val="none" w:color="auto" w:sz="0" w:space="0"/>
                <w:lang w:val="en-US" w:eastAsia="zh-CN" w:bidi="ar"/>
              </w:rPr>
              <w:t>2</w:t>
            </w:r>
            <w:r>
              <w:rPr>
                <w:rFonts w:hint="default" w:ascii="仿宋_GB2312" w:eastAsia="仿宋_GB2312" w:cs="仿宋_GB2312" w:hAnsiTheme="minorHAnsi"/>
                <w:kern w:val="0"/>
                <w:sz w:val="21"/>
                <w:szCs w:val="21"/>
                <w:bdr w:val="none" w:color="auto" w:sz="0" w:space="0"/>
                <w:lang w:val="en-US" w:eastAsia="zh-CN" w:bidi="ar"/>
              </w:rPr>
              <w:t>分</w:t>
            </w:r>
            <w:r>
              <w:rPr>
                <w:rFonts w:hint="default" w:ascii="仿宋_GB2312" w:hAnsi="Times New Roman" w:eastAsia="仿宋_GB2312" w:cs="仿宋_GB2312"/>
                <w:kern w:val="0"/>
                <w:sz w:val="21"/>
                <w:szCs w:val="21"/>
                <w:bdr w:val="none" w:color="auto" w:sz="0" w:space="0"/>
                <w:lang w:val="en-US" w:eastAsia="zh-CN" w:bidi="ar"/>
              </w:rPr>
              <w:t>）；</w:t>
            </w:r>
            <w:r>
              <w:rPr>
                <w:rFonts w:hint="default" w:ascii="Times New Roman" w:hAnsi="Times New Roman" w:cs="Times New Roman" w:eastAsiaTheme="minorEastAsia"/>
                <w:kern w:val="0"/>
                <w:sz w:val="21"/>
                <w:szCs w:val="21"/>
                <w:bdr w:val="none" w:color="auto" w:sz="0" w:space="0"/>
                <w:lang w:val="en-US" w:eastAsia="zh-CN" w:bidi="ar"/>
              </w:rPr>
              <w:t>32.</w:t>
            </w:r>
            <w:r>
              <w:rPr>
                <w:rFonts w:hint="default" w:ascii="仿宋_GB2312" w:hAnsi="Times New Roman" w:eastAsia="仿宋_GB2312" w:cs="仿宋_GB2312"/>
                <w:kern w:val="0"/>
                <w:sz w:val="21"/>
                <w:szCs w:val="21"/>
                <w:bdr w:val="none" w:color="auto" w:sz="0" w:space="0"/>
                <w:lang w:val="en-US" w:eastAsia="zh-CN" w:bidi="ar"/>
              </w:rPr>
              <w:t>论证内容（</w:t>
            </w:r>
            <w:r>
              <w:rPr>
                <w:rFonts w:hint="default" w:ascii="Times New Roman" w:hAnsi="Times New Roman" w:eastAsia="仿宋_GB2312" w:cs="Times New Roman"/>
                <w:kern w:val="0"/>
                <w:sz w:val="21"/>
                <w:szCs w:val="21"/>
                <w:bdr w:val="none" w:color="auto" w:sz="0" w:space="0"/>
                <w:lang w:val="en-US" w:eastAsia="zh-CN" w:bidi="ar"/>
              </w:rPr>
              <w:t>2</w:t>
            </w:r>
            <w:r>
              <w:rPr>
                <w:rFonts w:hint="default" w:ascii="仿宋_GB2312" w:eastAsia="仿宋_GB2312" w:cs="仿宋_GB2312" w:hAnsiTheme="minorHAnsi"/>
                <w:kern w:val="0"/>
                <w:sz w:val="21"/>
                <w:szCs w:val="21"/>
                <w:bdr w:val="none" w:color="auto" w:sz="0" w:space="0"/>
                <w:lang w:val="en-US" w:eastAsia="zh-CN" w:bidi="ar"/>
              </w:rPr>
              <w:t>分</w:t>
            </w:r>
            <w:r>
              <w:rPr>
                <w:rFonts w:hint="default" w:ascii="仿宋_GB2312" w:hAnsi="Times New Roman" w:eastAsia="仿宋_GB2312" w:cs="仿宋_GB2312"/>
                <w:kern w:val="0"/>
                <w:sz w:val="21"/>
                <w:szCs w:val="21"/>
                <w:bdr w:val="none" w:color="auto" w:sz="0" w:space="0"/>
                <w:lang w:val="en-US" w:eastAsia="zh-CN" w:bidi="ar"/>
              </w:rPr>
              <w:t>）；</w:t>
            </w:r>
            <w:r>
              <w:rPr>
                <w:rFonts w:hint="default" w:ascii="Times New Roman" w:hAnsi="Times New Roman" w:cs="Times New Roman" w:eastAsiaTheme="minorEastAsia"/>
                <w:kern w:val="0"/>
                <w:sz w:val="21"/>
                <w:szCs w:val="21"/>
                <w:bdr w:val="none" w:color="auto" w:sz="0" w:space="0"/>
                <w:lang w:val="en-US" w:eastAsia="zh-CN" w:bidi="ar"/>
              </w:rPr>
              <w:t>33.</w:t>
            </w:r>
            <w:r>
              <w:rPr>
                <w:rFonts w:hint="default" w:ascii="仿宋_GB2312" w:hAnsi="Times New Roman" w:eastAsia="仿宋_GB2312" w:cs="仿宋_GB2312"/>
                <w:kern w:val="0"/>
                <w:sz w:val="21"/>
                <w:szCs w:val="21"/>
                <w:bdr w:val="none" w:color="auto" w:sz="0" w:space="0"/>
                <w:lang w:val="en-US" w:eastAsia="zh-CN" w:bidi="ar"/>
              </w:rPr>
              <w:t>报告书结论与建议（</w:t>
            </w:r>
            <w:r>
              <w:rPr>
                <w:rFonts w:hint="default" w:ascii="Times New Roman" w:hAnsi="Times New Roman" w:eastAsia="仿宋_GB2312" w:cs="Times New Roman"/>
                <w:kern w:val="0"/>
                <w:sz w:val="21"/>
                <w:szCs w:val="21"/>
                <w:bdr w:val="none" w:color="auto" w:sz="0" w:space="0"/>
                <w:lang w:val="en-US" w:eastAsia="zh-CN" w:bidi="ar"/>
              </w:rPr>
              <w:t>3</w:t>
            </w:r>
            <w:r>
              <w:rPr>
                <w:rFonts w:hint="default" w:ascii="仿宋_GB2312" w:eastAsia="仿宋_GB2312" w:cs="仿宋_GB2312" w:hAnsiTheme="minorHAnsi"/>
                <w:kern w:val="0"/>
                <w:sz w:val="21"/>
                <w:szCs w:val="21"/>
                <w:bdr w:val="none" w:color="auto" w:sz="0" w:space="0"/>
                <w:lang w:val="en-US" w:eastAsia="zh-CN" w:bidi="ar"/>
              </w:rPr>
              <w:t>分</w:t>
            </w:r>
            <w:r>
              <w:rPr>
                <w:rFonts w:hint="default" w:ascii="仿宋_GB2312" w:hAnsi="Times New Roman" w:eastAsia="仿宋_GB2312" w:cs="仿宋_GB2312"/>
                <w:kern w:val="0"/>
                <w:sz w:val="21"/>
                <w:szCs w:val="21"/>
                <w:bdr w:val="none" w:color="auto" w:sz="0" w:space="0"/>
                <w:lang w:val="en-US" w:eastAsia="zh-CN" w:bidi="ar"/>
              </w:rPr>
              <w:t>）；</w:t>
            </w:r>
            <w:r>
              <w:rPr>
                <w:rFonts w:hint="default" w:ascii="Times New Roman" w:hAnsi="Times New Roman" w:cs="Times New Roman" w:eastAsiaTheme="minorEastAsia"/>
                <w:kern w:val="0"/>
                <w:sz w:val="21"/>
                <w:szCs w:val="21"/>
                <w:bdr w:val="none" w:color="auto" w:sz="0" w:space="0"/>
                <w:lang w:val="en-US" w:eastAsia="zh-CN" w:bidi="ar"/>
              </w:rPr>
              <w:t>34.</w:t>
            </w:r>
            <w:r>
              <w:rPr>
                <w:rFonts w:hint="default" w:ascii="仿宋_GB2312" w:hAnsi="Times New Roman" w:eastAsia="仿宋_GB2312" w:cs="仿宋_GB2312"/>
                <w:kern w:val="0"/>
                <w:sz w:val="21"/>
                <w:szCs w:val="21"/>
                <w:bdr w:val="none" w:color="auto" w:sz="0" w:space="0"/>
                <w:lang w:val="en-US" w:eastAsia="zh-CN" w:bidi="ar"/>
              </w:rPr>
              <w:t>报告书论证翔实程度（</w:t>
            </w:r>
            <w:r>
              <w:rPr>
                <w:rFonts w:hint="default" w:ascii="Times New Roman" w:hAnsi="Times New Roman" w:eastAsia="仿宋_GB2312" w:cs="Times New Roman"/>
                <w:kern w:val="0"/>
                <w:sz w:val="21"/>
                <w:szCs w:val="21"/>
                <w:bdr w:val="none" w:color="auto" w:sz="0" w:space="0"/>
                <w:lang w:val="en-US" w:eastAsia="zh-CN" w:bidi="ar"/>
              </w:rPr>
              <w:t>2</w:t>
            </w:r>
            <w:r>
              <w:rPr>
                <w:rFonts w:hint="default" w:ascii="仿宋_GB2312" w:eastAsia="仿宋_GB2312" w:cs="仿宋_GB2312" w:hAnsiTheme="minorHAnsi"/>
                <w:kern w:val="0"/>
                <w:sz w:val="21"/>
                <w:szCs w:val="21"/>
                <w:bdr w:val="none" w:color="auto" w:sz="0" w:space="0"/>
                <w:lang w:val="en-US" w:eastAsia="zh-CN" w:bidi="ar"/>
              </w:rPr>
              <w:t>分</w:t>
            </w:r>
            <w:r>
              <w:rPr>
                <w:rFonts w:hint="default" w:ascii="仿宋_GB2312" w:hAnsi="Times New Roman" w:eastAsia="仿宋_GB2312" w:cs="仿宋_GB2312"/>
                <w:kern w:val="0"/>
                <w:sz w:val="21"/>
                <w:szCs w:val="21"/>
                <w:bdr w:val="none" w:color="auto" w:sz="0" w:space="0"/>
                <w:lang w:val="en-US" w:eastAsia="zh-CN" w:bidi="ar"/>
              </w:rPr>
              <w:t>）；</w:t>
            </w:r>
            <w:r>
              <w:rPr>
                <w:rFonts w:hint="default" w:ascii="Times New Roman" w:hAnsi="Times New Roman" w:cs="Times New Roman" w:eastAsiaTheme="minorEastAsia"/>
                <w:kern w:val="0"/>
                <w:sz w:val="21"/>
                <w:szCs w:val="21"/>
                <w:bdr w:val="none" w:color="auto" w:sz="0" w:space="0"/>
                <w:lang w:val="en-US" w:eastAsia="zh-CN" w:bidi="ar"/>
              </w:rPr>
              <w:t>35.</w:t>
            </w:r>
            <w:r>
              <w:rPr>
                <w:rFonts w:hint="default" w:ascii="仿宋_GB2312" w:hAnsi="Times New Roman" w:eastAsia="仿宋_GB2312" w:cs="仿宋_GB2312"/>
                <w:kern w:val="0"/>
                <w:sz w:val="21"/>
                <w:szCs w:val="21"/>
                <w:bdr w:val="none" w:color="auto" w:sz="0" w:space="0"/>
                <w:lang w:val="en-US" w:eastAsia="zh-CN" w:bidi="ar"/>
              </w:rPr>
              <w:t>附件、图表及参数选用（</w:t>
            </w:r>
            <w:r>
              <w:rPr>
                <w:rFonts w:hint="default" w:ascii="Times New Roman" w:hAnsi="Times New Roman" w:eastAsia="仿宋_GB2312" w:cs="Times New Roman"/>
                <w:kern w:val="0"/>
                <w:sz w:val="21"/>
                <w:szCs w:val="21"/>
                <w:bdr w:val="none" w:color="auto" w:sz="0" w:space="0"/>
                <w:lang w:val="en-US" w:eastAsia="zh-CN" w:bidi="ar"/>
              </w:rPr>
              <w:t>4</w:t>
            </w:r>
            <w:r>
              <w:rPr>
                <w:rFonts w:hint="default" w:ascii="仿宋_GB2312" w:eastAsia="仿宋_GB2312" w:cs="仿宋_GB2312" w:hAnsiTheme="minorHAnsi"/>
                <w:kern w:val="0"/>
                <w:sz w:val="21"/>
                <w:szCs w:val="21"/>
                <w:bdr w:val="none" w:color="auto" w:sz="0" w:space="0"/>
                <w:lang w:val="en-US" w:eastAsia="zh-CN" w:bidi="ar"/>
              </w:rPr>
              <w:t>分</w:t>
            </w:r>
            <w:r>
              <w:rPr>
                <w:rFonts w:hint="default" w:ascii="仿宋_GB2312" w:hAnsi="Times New Roman" w:eastAsia="仿宋_GB2312" w:cs="仿宋_GB2312"/>
                <w:kern w:val="0"/>
                <w:sz w:val="21"/>
                <w:szCs w:val="21"/>
                <w:bdr w:val="none" w:color="auto" w:sz="0" w:space="0"/>
                <w:lang w:val="en-US" w:eastAsia="zh-CN" w:bidi="ar"/>
              </w:rPr>
              <w:t>）；</w:t>
            </w:r>
            <w:r>
              <w:rPr>
                <w:rFonts w:hint="default" w:ascii="Times New Roman" w:hAnsi="Times New Roman" w:cs="Times New Roman" w:eastAsiaTheme="minorEastAsia"/>
                <w:kern w:val="0"/>
                <w:sz w:val="21"/>
                <w:szCs w:val="21"/>
                <w:bdr w:val="none" w:color="auto" w:sz="0" w:space="0"/>
                <w:lang w:val="en-US" w:eastAsia="zh-CN" w:bidi="ar"/>
              </w:rPr>
              <w:t>36.</w:t>
            </w:r>
            <w:r>
              <w:rPr>
                <w:rFonts w:hint="default" w:ascii="仿宋_GB2312" w:hAnsi="Times New Roman" w:eastAsia="仿宋_GB2312" w:cs="仿宋_GB2312"/>
                <w:kern w:val="0"/>
                <w:sz w:val="21"/>
                <w:szCs w:val="21"/>
                <w:bdr w:val="none" w:color="auto" w:sz="0" w:space="0"/>
                <w:lang w:val="en-US" w:eastAsia="zh-CN" w:bidi="ar"/>
              </w:rPr>
              <w:t>技术创新（</w:t>
            </w:r>
            <w:r>
              <w:rPr>
                <w:rFonts w:hint="default" w:ascii="Times New Roman" w:hAnsi="Times New Roman" w:eastAsia="仿宋_GB2312" w:cs="Times New Roman"/>
                <w:kern w:val="0"/>
                <w:sz w:val="21"/>
                <w:szCs w:val="21"/>
                <w:bdr w:val="none" w:color="auto" w:sz="0" w:space="0"/>
                <w:lang w:val="en-US" w:eastAsia="zh-CN" w:bidi="ar"/>
              </w:rPr>
              <w:t>2</w:t>
            </w:r>
            <w:r>
              <w:rPr>
                <w:rFonts w:hint="default" w:ascii="仿宋_GB2312" w:eastAsia="仿宋_GB2312" w:cs="仿宋_GB2312" w:hAnsiTheme="minorHAnsi"/>
                <w:kern w:val="0"/>
                <w:sz w:val="21"/>
                <w:szCs w:val="21"/>
                <w:bdr w:val="none" w:color="auto" w:sz="0" w:space="0"/>
                <w:lang w:val="en-US" w:eastAsia="zh-CN" w:bidi="ar"/>
              </w:rPr>
              <w:t>分</w:t>
            </w:r>
            <w:r>
              <w:rPr>
                <w:rFonts w:hint="default" w:ascii="仿宋_GB2312" w:hAnsi="Times New Roman" w:eastAsia="仿宋_GB2312" w:cs="仿宋_GB2312"/>
                <w:kern w:val="0"/>
                <w:sz w:val="21"/>
                <w:szCs w:val="21"/>
                <w:bdr w:val="none" w:color="auto" w:sz="0" w:space="0"/>
                <w:lang w:val="en-US" w:eastAsia="zh-CN" w:bidi="ar"/>
              </w:rPr>
              <w:t>）。</w:t>
            </w:r>
          </w:p>
        </w:tc>
        <w:tc>
          <w:tcPr>
            <w:tcW w:w="14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555" w:hRule="atLeast"/>
        </w:trPr>
        <w:tc>
          <w:tcPr>
            <w:tcW w:w="7950" w:type="dxa"/>
            <w:gridSpan w:val="3"/>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总</w:t>
            </w:r>
            <w:r>
              <w:rPr>
                <w:rStyle w:val="5"/>
                <w:rFonts w:hint="default" w:ascii="Times New Roman" w:hAnsi="Times New Roman" w:cs="Times New Roman" w:eastAsiaTheme="minorEastAsia"/>
                <w:b/>
                <w:bCs/>
                <w:kern w:val="0"/>
                <w:sz w:val="24"/>
                <w:szCs w:val="24"/>
                <w:bdr w:val="none" w:color="auto" w:sz="0" w:space="0"/>
                <w:lang w:val="en-US" w:eastAsia="zh-CN" w:bidi="ar"/>
              </w:rPr>
              <w:t>  </w:t>
            </w:r>
            <w:r>
              <w:rPr>
                <w:rStyle w:val="5"/>
                <w:rFonts w:hint="eastAsia" w:ascii="宋体" w:hAnsi="宋体" w:eastAsia="宋体" w:cs="宋体"/>
                <w:b/>
                <w:bCs/>
                <w:kern w:val="0"/>
                <w:sz w:val="24"/>
                <w:szCs w:val="24"/>
                <w:bdr w:val="none" w:color="auto" w:sz="0" w:space="0"/>
                <w:lang w:val="en-US" w:eastAsia="zh-CN" w:bidi="ar"/>
              </w:rPr>
              <w:t>分</w:t>
            </w:r>
          </w:p>
        </w:tc>
        <w:tc>
          <w:tcPr>
            <w:tcW w:w="14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555" w:hRule="atLeast"/>
        </w:trPr>
        <w:tc>
          <w:tcPr>
            <w:tcW w:w="2910"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评审专家</w:t>
            </w:r>
          </w:p>
        </w:tc>
        <w:tc>
          <w:tcPr>
            <w:tcW w:w="252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2520"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日</w:t>
            </w:r>
            <w:r>
              <w:rPr>
                <w:rStyle w:val="5"/>
                <w:rFonts w:hint="default" w:ascii="Times New Roman" w:hAnsi="Times New Roman" w:cs="Times New Roman" w:eastAsiaTheme="minorEastAsia"/>
                <w:b/>
                <w:bCs/>
                <w:kern w:val="0"/>
                <w:sz w:val="24"/>
                <w:szCs w:val="24"/>
                <w:bdr w:val="none" w:color="auto" w:sz="0" w:space="0"/>
                <w:lang w:val="en-US" w:eastAsia="zh-CN" w:bidi="ar"/>
              </w:rPr>
              <w:t>  </w:t>
            </w:r>
            <w:r>
              <w:rPr>
                <w:rStyle w:val="5"/>
                <w:rFonts w:hint="eastAsia" w:ascii="宋体" w:hAnsi="宋体" w:eastAsia="宋体" w:cs="宋体"/>
                <w:b/>
                <w:bCs/>
                <w:kern w:val="0"/>
                <w:sz w:val="24"/>
                <w:szCs w:val="24"/>
                <w:bdr w:val="none" w:color="auto" w:sz="0" w:space="0"/>
                <w:lang w:val="en-US" w:eastAsia="zh-CN" w:bidi="ar"/>
              </w:rPr>
              <w:t>期</w:t>
            </w:r>
          </w:p>
        </w:tc>
        <w:tc>
          <w:tcPr>
            <w:tcW w:w="1440" w:type="dxa"/>
            <w:tcBorders>
              <w:top w:val="single" w:color="auto" w:sz="6" w:space="0"/>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备注：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1</w:t>
      </w:r>
      <w:r>
        <w:rPr>
          <w:rFonts w:hint="eastAsia" w:ascii="宋体" w:hAnsi="宋体" w:eastAsia="宋体" w:cs="宋体"/>
          <w:kern w:val="0"/>
          <w:sz w:val="21"/>
          <w:szCs w:val="21"/>
          <w:bdr w:val="none" w:color="auto" w:sz="0" w:space="0"/>
          <w:lang w:val="en-US" w:eastAsia="zh-CN" w:bidi="ar"/>
        </w:rPr>
        <w:t>、总得分</w:t>
      </w:r>
      <w:r>
        <w:rPr>
          <w:rFonts w:hint="default" w:ascii="Times New Roman" w:hAnsi="Times New Roman" w:eastAsia="宋体" w:cs="Times New Roman"/>
          <w:kern w:val="0"/>
          <w:sz w:val="21"/>
          <w:szCs w:val="21"/>
          <w:bdr w:val="none" w:color="auto" w:sz="0" w:space="0"/>
          <w:lang w:val="en-US" w:eastAsia="zh-CN" w:bidi="ar"/>
        </w:rPr>
        <w:t>85</w:t>
      </w:r>
      <w:r>
        <w:rPr>
          <w:rFonts w:hint="eastAsia" w:ascii="宋体" w:hAnsi="宋体" w:eastAsia="宋体" w:cs="宋体"/>
          <w:kern w:val="0"/>
          <w:sz w:val="21"/>
          <w:szCs w:val="21"/>
          <w:bdr w:val="none" w:color="auto" w:sz="0" w:space="0"/>
          <w:lang w:val="en-US" w:eastAsia="zh-CN" w:bidi="ar"/>
        </w:rPr>
        <w:t>分以上（含</w:t>
      </w:r>
      <w:r>
        <w:rPr>
          <w:rFonts w:hint="default" w:ascii="Times New Roman" w:hAnsi="Times New Roman" w:eastAsia="宋体" w:cs="Times New Roman"/>
          <w:kern w:val="0"/>
          <w:sz w:val="21"/>
          <w:szCs w:val="21"/>
          <w:bdr w:val="none" w:color="auto" w:sz="0" w:space="0"/>
          <w:lang w:val="en-US" w:eastAsia="zh-CN" w:bidi="ar"/>
        </w:rPr>
        <w:t>85</w:t>
      </w:r>
      <w:r>
        <w:rPr>
          <w:rFonts w:hint="eastAsia" w:ascii="宋体" w:hAnsi="宋体" w:eastAsia="宋体" w:cs="宋体"/>
          <w:kern w:val="0"/>
          <w:sz w:val="21"/>
          <w:szCs w:val="21"/>
          <w:bdr w:val="none" w:color="auto" w:sz="0" w:space="0"/>
          <w:lang w:val="en-US" w:eastAsia="zh-CN" w:bidi="ar"/>
        </w:rPr>
        <w:t>分）为优秀、</w:t>
      </w:r>
      <w:r>
        <w:rPr>
          <w:rFonts w:hint="default" w:ascii="Times New Roman" w:hAnsi="Times New Roman" w:eastAsia="宋体" w:cs="Times New Roman"/>
          <w:kern w:val="0"/>
          <w:sz w:val="21"/>
          <w:szCs w:val="21"/>
          <w:bdr w:val="none" w:color="auto" w:sz="0" w:space="0"/>
          <w:lang w:val="en-US" w:eastAsia="zh-CN" w:bidi="ar"/>
        </w:rPr>
        <w:t>75</w:t>
      </w:r>
      <w:r>
        <w:rPr>
          <w:rFonts w:hint="eastAsia" w:ascii="宋体" w:hAnsi="宋体" w:eastAsia="宋体" w:cs="宋体"/>
          <w:kern w:val="0"/>
          <w:sz w:val="21"/>
          <w:szCs w:val="21"/>
          <w:bdr w:val="none" w:color="auto" w:sz="0" w:space="0"/>
          <w:lang w:val="en-US" w:eastAsia="zh-CN" w:bidi="ar"/>
        </w:rPr>
        <w:t>（含</w:t>
      </w:r>
      <w:r>
        <w:rPr>
          <w:rFonts w:hint="default" w:ascii="Times New Roman" w:hAnsi="Times New Roman" w:eastAsia="宋体" w:cs="Times New Roman"/>
          <w:kern w:val="0"/>
          <w:sz w:val="21"/>
          <w:szCs w:val="21"/>
          <w:bdr w:val="none" w:color="auto" w:sz="0" w:space="0"/>
          <w:lang w:val="en-US" w:eastAsia="zh-CN" w:bidi="ar"/>
        </w:rPr>
        <w:t>75</w:t>
      </w:r>
      <w:r>
        <w:rPr>
          <w:rFonts w:hint="eastAsia" w:ascii="宋体" w:hAnsi="宋体" w:eastAsia="宋体" w:cs="宋体"/>
          <w:kern w:val="0"/>
          <w:sz w:val="21"/>
          <w:szCs w:val="21"/>
          <w:bdr w:val="none" w:color="auto" w:sz="0" w:space="0"/>
          <w:lang w:val="en-US" w:eastAsia="zh-CN" w:bidi="ar"/>
        </w:rPr>
        <w:t>分）～</w:t>
      </w:r>
      <w:r>
        <w:rPr>
          <w:rFonts w:hint="default" w:ascii="Times New Roman" w:hAnsi="Times New Roman" w:eastAsia="宋体" w:cs="Times New Roman"/>
          <w:kern w:val="0"/>
          <w:sz w:val="21"/>
          <w:szCs w:val="21"/>
          <w:bdr w:val="none" w:color="auto" w:sz="0" w:space="0"/>
          <w:lang w:val="en-US" w:eastAsia="zh-CN" w:bidi="ar"/>
        </w:rPr>
        <w:t>85</w:t>
      </w:r>
      <w:r>
        <w:rPr>
          <w:rFonts w:hint="eastAsia" w:ascii="宋体" w:hAnsi="宋体" w:eastAsia="宋体" w:cs="宋体"/>
          <w:kern w:val="0"/>
          <w:sz w:val="21"/>
          <w:szCs w:val="21"/>
          <w:bdr w:val="none" w:color="auto" w:sz="0" w:space="0"/>
          <w:lang w:val="en-US" w:eastAsia="zh-CN" w:bidi="ar"/>
        </w:rPr>
        <w:t>分为良好、</w:t>
      </w:r>
      <w:r>
        <w:rPr>
          <w:rFonts w:hint="default" w:ascii="Times New Roman" w:hAnsi="Times New Roman" w:cs="Times New Roman" w:eastAsiaTheme="minorEastAsia"/>
          <w:kern w:val="0"/>
          <w:sz w:val="21"/>
          <w:szCs w:val="21"/>
          <w:bdr w:val="none" w:color="auto" w:sz="0" w:space="0"/>
          <w:lang w:val="en-US" w:eastAsia="zh-CN" w:bidi="ar"/>
        </w:rPr>
        <w:t>60</w:t>
      </w:r>
      <w:r>
        <w:rPr>
          <w:rFonts w:hint="eastAsia" w:ascii="宋体" w:hAnsi="宋体" w:eastAsia="宋体" w:cs="宋体"/>
          <w:kern w:val="0"/>
          <w:sz w:val="21"/>
          <w:szCs w:val="21"/>
          <w:bdr w:val="none" w:color="auto" w:sz="0" w:space="0"/>
          <w:lang w:val="en-US" w:eastAsia="zh-CN" w:bidi="ar"/>
        </w:rPr>
        <w:t>（含</w:t>
      </w:r>
      <w:r>
        <w:rPr>
          <w:rFonts w:hint="default" w:ascii="Times New Roman" w:hAnsi="Times New Roman" w:cs="Times New Roman" w:eastAsiaTheme="minorEastAsia"/>
          <w:kern w:val="0"/>
          <w:sz w:val="21"/>
          <w:szCs w:val="21"/>
          <w:bdr w:val="none" w:color="auto" w:sz="0" w:space="0"/>
          <w:lang w:val="en-US" w:eastAsia="zh-CN" w:bidi="ar"/>
        </w:rPr>
        <w:t>60</w:t>
      </w:r>
      <w:r>
        <w:rPr>
          <w:rFonts w:hint="eastAsia" w:ascii="宋体" w:hAnsi="宋体" w:eastAsia="宋体" w:cs="宋体"/>
          <w:kern w:val="0"/>
          <w:sz w:val="21"/>
          <w:szCs w:val="21"/>
          <w:bdr w:val="none" w:color="auto" w:sz="0" w:space="0"/>
          <w:lang w:val="en-US" w:eastAsia="zh-CN" w:bidi="ar"/>
        </w:rPr>
        <w:t>分）～</w:t>
      </w:r>
      <w:r>
        <w:rPr>
          <w:rFonts w:hint="default" w:ascii="Times New Roman" w:hAnsi="Times New Roman" w:eastAsia="宋体" w:cs="Times New Roman"/>
          <w:kern w:val="0"/>
          <w:sz w:val="21"/>
          <w:szCs w:val="21"/>
          <w:bdr w:val="none" w:color="auto" w:sz="0" w:space="0"/>
          <w:lang w:val="en-US" w:eastAsia="zh-CN" w:bidi="ar"/>
        </w:rPr>
        <w:t>75</w:t>
      </w:r>
      <w:r>
        <w:rPr>
          <w:rFonts w:hint="eastAsia" w:ascii="宋体" w:hAnsi="宋体" w:eastAsia="宋体" w:cs="宋体"/>
          <w:kern w:val="0"/>
          <w:sz w:val="21"/>
          <w:szCs w:val="21"/>
          <w:bdr w:val="none" w:color="auto" w:sz="0" w:space="0"/>
          <w:lang w:val="en-US" w:eastAsia="zh-CN" w:bidi="ar"/>
        </w:rPr>
        <w:t>分为合格，</w:t>
      </w:r>
      <w:r>
        <w:rPr>
          <w:rFonts w:hint="default" w:ascii="Times New Roman" w:hAnsi="Times New Roman" w:cs="Times New Roman" w:eastAsiaTheme="minorEastAsia"/>
          <w:kern w:val="0"/>
          <w:sz w:val="21"/>
          <w:szCs w:val="21"/>
          <w:bdr w:val="none" w:color="auto" w:sz="0" w:space="0"/>
          <w:lang w:val="en-US" w:eastAsia="zh-CN" w:bidi="ar"/>
        </w:rPr>
        <w:t>60</w:t>
      </w:r>
      <w:r>
        <w:rPr>
          <w:rFonts w:hint="eastAsia" w:ascii="宋体" w:hAnsi="宋体" w:eastAsia="宋体" w:cs="宋体"/>
          <w:kern w:val="0"/>
          <w:sz w:val="21"/>
          <w:szCs w:val="21"/>
          <w:bdr w:val="none" w:color="auto" w:sz="0" w:space="0"/>
          <w:lang w:val="en-US" w:eastAsia="zh-CN" w:bidi="ar"/>
        </w:rPr>
        <w:t>分以下为不合格（不通过）</w:t>
      </w:r>
      <w:r>
        <w:rPr>
          <w:rStyle w:val="5"/>
          <w:rFonts w:hint="eastAsia" w:ascii="宋体" w:hAnsi="宋体" w:eastAsia="宋体" w:cs="宋体"/>
          <w:b/>
          <w:bCs/>
          <w:kern w:val="0"/>
          <w:sz w:val="21"/>
          <w:szCs w:val="21"/>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42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、本表由审查专家填写，随项目评审专家意见表一起交审查专家组长。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420" w:right="0"/>
        <w:jc w:val="left"/>
        <w:rPr>
          <w:sz w:val="21"/>
          <w:szCs w:val="21"/>
        </w:rPr>
      </w:pPr>
      <w:r>
        <w:rPr>
          <w:rFonts w:hint="default" w:ascii="Times New Roman" w:hAnsi="Times New Roman" w:eastAsia="宋体" w:cs="Times New Roman"/>
          <w:kern w:val="0"/>
          <w:sz w:val="21"/>
          <w:szCs w:val="21"/>
          <w:bdr w:val="none" w:color="auto" w:sz="0" w:space="0"/>
          <w:lang w:val="en-US" w:eastAsia="zh-CN" w:bidi="ar"/>
        </w:rPr>
        <w:t>3</w:t>
      </w:r>
      <w:r>
        <w:rPr>
          <w:rFonts w:hint="eastAsia" w:ascii="宋体" w:hAnsi="宋体" w:eastAsia="宋体" w:cs="宋体"/>
          <w:kern w:val="0"/>
          <w:sz w:val="21"/>
          <w:szCs w:val="21"/>
          <w:bdr w:val="none" w:color="auto" w:sz="0" w:space="0"/>
          <w:lang w:val="en-US" w:eastAsia="zh-CN" w:bidi="ar"/>
        </w:rPr>
        <w:t>、评审专家需对节水评价章节作重点审查，作出节水评价是否通过审查的明确意见。节水评价低于</w:t>
      </w:r>
      <w:r>
        <w:rPr>
          <w:rFonts w:hint="default" w:ascii="Times New Roman" w:hAnsi="Times New Roman" w:eastAsia="宋体" w:cs="Times New Roman"/>
          <w:kern w:val="0"/>
          <w:sz w:val="21"/>
          <w:szCs w:val="21"/>
          <w:bdr w:val="none" w:color="auto" w:sz="0" w:space="0"/>
          <w:lang w:val="en-US" w:eastAsia="zh-CN" w:bidi="ar"/>
        </w:rPr>
        <w:t>6</w:t>
      </w:r>
      <w:r>
        <w:rPr>
          <w:rFonts w:hint="eastAsia" w:ascii="宋体" w:hAnsi="宋体" w:eastAsia="宋体" w:cs="宋体"/>
          <w:kern w:val="0"/>
          <w:sz w:val="21"/>
          <w:szCs w:val="21"/>
          <w:bdr w:val="none" w:color="auto" w:sz="0" w:space="0"/>
          <w:lang w:val="en-US" w:eastAsia="zh-CN" w:bidi="ar"/>
        </w:rPr>
        <w:t>分的，水资源论证报告将不予通过审查。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黑体" w:hAnsi="宋体" w:eastAsia="黑体" w:cs="黑体"/>
          <w:kern w:val="0"/>
          <w:sz w:val="31"/>
          <w:szCs w:val="31"/>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黑体" w:hAnsi="宋体" w:eastAsia="黑体" w:cs="黑体"/>
          <w:kern w:val="0"/>
          <w:sz w:val="31"/>
          <w:szCs w:val="31"/>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黑体" w:hAnsi="宋体" w:eastAsia="黑体" w:cs="黑体"/>
          <w:kern w:val="0"/>
          <w:sz w:val="31"/>
          <w:szCs w:val="31"/>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黑体" w:hAnsi="宋体" w:eastAsia="黑体" w:cs="黑体"/>
          <w:kern w:val="0"/>
          <w:sz w:val="31"/>
          <w:szCs w:val="31"/>
          <w:bdr w:val="none" w:color="auto" w:sz="0" w:space="0"/>
          <w:lang w:val="en-US" w:eastAsia="zh-CN" w:bidi="ar"/>
        </w:rPr>
        <w:sectPr>
          <w:pgSz w:w="11906" w:h="16838"/>
          <w:pgMar w:top="1440" w:right="1800" w:bottom="1440" w:left="1800" w:header="851" w:footer="992" w:gutter="0"/>
          <w:cols w:space="425" w:num="1"/>
          <w:docGrid w:type="lines" w:linePitch="312" w:charSpace="0"/>
        </w:sectPr>
      </w:pPr>
    </w:p>
    <w:tbl>
      <w:tblPr>
        <w:tblStyle w:val="3"/>
        <w:tblpPr w:leftFromText="180" w:rightFromText="180" w:vertAnchor="text" w:horzAnchor="page" w:tblpX="380" w:tblpY="473"/>
        <w:tblOverlap w:val="never"/>
        <w:tblW w:w="15780"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5325"/>
        <w:gridCol w:w="1575"/>
        <w:gridCol w:w="1590"/>
        <w:gridCol w:w="1695"/>
        <w:gridCol w:w="1710"/>
        <w:gridCol w:w="1755"/>
        <w:gridCol w:w="213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975" w:hRule="atLeast"/>
        </w:trPr>
        <w:tc>
          <w:tcPr>
            <w:tcW w:w="5325"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sz w:val="21"/>
                <w:szCs w:val="21"/>
              </w:rPr>
            </w:pPr>
            <w:r>
              <w:rPr>
                <w:rFonts w:hint="default" w:ascii="Times New Roman" w:hAnsi="Times New Roman" w:cs="Times New Roman" w:eastAsiaTheme="minorEastAsia"/>
                <w:kern w:val="0"/>
                <w:sz w:val="21"/>
                <w:szCs w:val="21"/>
                <w:lang w:val="en-US" w:eastAsia="zh-CN" w:bidi="ar"/>
              </w:rPr>
              <w:drawing>
                <wp:inline distT="0" distB="0" distL="114300" distR="114300">
                  <wp:extent cx="2314575" cy="657225"/>
                  <wp:effectExtent l="0" t="0" r="0" b="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4"/>
                          <a:stretch>
                            <a:fillRect/>
                          </a:stretch>
                        </pic:blipFill>
                        <pic:spPr>
                          <a:xfrm>
                            <a:off x="0" y="0"/>
                            <a:ext cx="2314575" cy="657225"/>
                          </a:xfrm>
                          <a:prstGeom prst="rect">
                            <a:avLst/>
                          </a:prstGeom>
                          <a:noFill/>
                          <a:ln w="9525">
                            <a:noFill/>
                          </a:ln>
                        </pic:spPr>
                      </pic:pic>
                    </a:graphicData>
                  </a:graphic>
                </wp:inline>
              </w:drawing>
            </w:r>
            <w:r>
              <w:rPr>
                <w:rStyle w:val="5"/>
                <w:rFonts w:hint="default" w:ascii="Times New Roman" w:hAnsi="Times New Roman" w:cs="Times New Roman" w:eastAsiaTheme="minorEastAsia"/>
                <w:b/>
                <w:bCs/>
                <w:kern w:val="0"/>
                <w:sz w:val="24"/>
                <w:szCs w:val="24"/>
                <w:lang w:val="en-US" w:eastAsia="zh-CN" w:bidi="ar"/>
              </w:rPr>
              <w:t>       </w:t>
            </w:r>
            <w:r>
              <w:rPr>
                <w:rStyle w:val="5"/>
                <w:rFonts w:hint="eastAsia" w:ascii="宋体" w:hAnsi="宋体" w:eastAsia="宋体" w:cs="宋体"/>
                <w:b/>
                <w:bCs/>
                <w:kern w:val="0"/>
                <w:sz w:val="24"/>
                <w:szCs w:val="24"/>
                <w:lang w:val="en-US" w:eastAsia="zh-CN" w:bidi="ar"/>
              </w:rPr>
              <w:t>  评审专家</w:t>
            </w:r>
            <w:r>
              <w:rPr>
                <w:rStyle w:val="5"/>
                <w:rFonts w:hint="default" w:ascii="Times New Roman" w:hAnsi="Times New Roman" w:cs="Times New Roman" w:eastAsiaTheme="minorEastAsia"/>
                <w:b/>
                <w:bCs/>
                <w:kern w:val="0"/>
                <w:sz w:val="24"/>
                <w:szCs w:val="24"/>
                <w:lang w:val="en-US" w:eastAsia="zh-CN" w:bidi="ar"/>
              </w:rPr>
              <w:t>                  </w:t>
            </w:r>
            <w:r>
              <w:rPr>
                <w:rStyle w:val="5"/>
                <w:rFonts w:hint="eastAsia" w:ascii="宋体" w:hAnsi="宋体" w:eastAsia="宋体" w:cs="宋体"/>
                <w:b/>
                <w:bCs/>
                <w:kern w:val="0"/>
                <w:sz w:val="24"/>
                <w:szCs w:val="24"/>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firstLine="720"/>
              <w:jc w:val="left"/>
              <w:rPr>
                <w:sz w:val="21"/>
                <w:szCs w:val="21"/>
              </w:rPr>
            </w:pPr>
            <w:r>
              <w:rPr>
                <w:rStyle w:val="5"/>
                <w:rFonts w:hint="eastAsia" w:ascii="宋体" w:hAnsi="宋体" w:eastAsia="宋体" w:cs="宋体"/>
                <w:b/>
                <w:bCs/>
                <w:kern w:val="0"/>
                <w:sz w:val="24"/>
                <w:szCs w:val="24"/>
                <w:lang w:val="en-US" w:eastAsia="zh-CN" w:bidi="ar"/>
              </w:rPr>
              <w:t>评价内容       </w:t>
            </w:r>
          </w:p>
        </w:tc>
        <w:tc>
          <w:tcPr>
            <w:tcW w:w="1575"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sz w:val="21"/>
                <w:szCs w:val="21"/>
              </w:rPr>
            </w:pPr>
            <w:r>
              <w:rPr>
                <w:rStyle w:val="5"/>
                <w:rFonts w:hint="eastAsia" w:ascii="宋体" w:hAnsi="宋体" w:eastAsia="宋体" w:cs="宋体"/>
                <w:b/>
                <w:bCs/>
                <w:kern w:val="0"/>
                <w:sz w:val="24"/>
                <w:szCs w:val="24"/>
                <w:lang w:val="en-US" w:eastAsia="zh-CN" w:bidi="ar"/>
              </w:rPr>
              <w:t>专家</w:t>
            </w:r>
            <w:r>
              <w:rPr>
                <w:rStyle w:val="5"/>
                <w:rFonts w:hint="default" w:ascii="Times New Roman" w:hAnsi="Times New Roman" w:cs="Times New Roman" w:eastAsiaTheme="minorEastAsia"/>
                <w:b/>
                <w:bCs/>
                <w:kern w:val="0"/>
                <w:sz w:val="24"/>
                <w:szCs w:val="24"/>
                <w:lang w:val="en-US" w:eastAsia="zh-CN" w:bidi="ar"/>
              </w:rPr>
              <w:t>1</w:t>
            </w:r>
          </w:p>
        </w:tc>
        <w:tc>
          <w:tcPr>
            <w:tcW w:w="1590"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sz w:val="21"/>
                <w:szCs w:val="21"/>
              </w:rPr>
            </w:pPr>
            <w:r>
              <w:rPr>
                <w:rStyle w:val="5"/>
                <w:rFonts w:hint="eastAsia" w:ascii="宋体" w:hAnsi="宋体" w:eastAsia="宋体" w:cs="宋体"/>
                <w:b/>
                <w:bCs/>
                <w:kern w:val="0"/>
                <w:sz w:val="24"/>
                <w:szCs w:val="24"/>
                <w:lang w:val="en-US" w:eastAsia="zh-CN" w:bidi="ar"/>
              </w:rPr>
              <w:t>专家</w:t>
            </w:r>
            <w:r>
              <w:rPr>
                <w:rStyle w:val="5"/>
                <w:rFonts w:hint="default" w:ascii="Times New Roman" w:hAnsi="Times New Roman" w:cs="Times New Roman" w:eastAsiaTheme="minorEastAsia"/>
                <w:b/>
                <w:bCs/>
                <w:kern w:val="0"/>
                <w:sz w:val="24"/>
                <w:szCs w:val="24"/>
                <w:lang w:val="en-US" w:eastAsia="zh-CN" w:bidi="ar"/>
              </w:rPr>
              <w:t>2</w:t>
            </w:r>
          </w:p>
        </w:tc>
        <w:tc>
          <w:tcPr>
            <w:tcW w:w="1695"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sz w:val="21"/>
                <w:szCs w:val="21"/>
              </w:rPr>
            </w:pPr>
            <w:r>
              <w:rPr>
                <w:rStyle w:val="5"/>
                <w:rFonts w:hint="eastAsia" w:ascii="宋体" w:hAnsi="宋体" w:eastAsia="宋体" w:cs="宋体"/>
                <w:b/>
                <w:bCs/>
                <w:kern w:val="0"/>
                <w:sz w:val="24"/>
                <w:szCs w:val="24"/>
                <w:lang w:val="en-US" w:eastAsia="zh-CN" w:bidi="ar"/>
              </w:rPr>
              <w:t>专家</w:t>
            </w:r>
            <w:r>
              <w:rPr>
                <w:rStyle w:val="5"/>
                <w:rFonts w:hint="default" w:ascii="Times New Roman" w:hAnsi="Times New Roman" w:cs="Times New Roman" w:eastAsiaTheme="minorEastAsia"/>
                <w:b/>
                <w:bCs/>
                <w:kern w:val="0"/>
                <w:sz w:val="24"/>
                <w:szCs w:val="24"/>
                <w:lang w:val="en-US" w:eastAsia="zh-CN" w:bidi="ar"/>
              </w:rPr>
              <w:t>3</w:t>
            </w:r>
          </w:p>
        </w:tc>
        <w:tc>
          <w:tcPr>
            <w:tcW w:w="1710"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sz w:val="21"/>
                <w:szCs w:val="21"/>
              </w:rPr>
            </w:pPr>
            <w:r>
              <w:rPr>
                <w:rStyle w:val="5"/>
                <w:rFonts w:hint="eastAsia" w:ascii="宋体" w:hAnsi="宋体" w:eastAsia="宋体" w:cs="宋体"/>
                <w:b/>
                <w:bCs/>
                <w:kern w:val="0"/>
                <w:sz w:val="24"/>
                <w:szCs w:val="24"/>
                <w:lang w:val="en-US" w:eastAsia="zh-CN" w:bidi="ar"/>
              </w:rPr>
              <w:t>专家</w:t>
            </w:r>
            <w:r>
              <w:rPr>
                <w:rStyle w:val="5"/>
                <w:rFonts w:hint="default" w:ascii="Times New Roman" w:hAnsi="Times New Roman" w:cs="Times New Roman" w:eastAsiaTheme="minorEastAsia"/>
                <w:b/>
                <w:bCs/>
                <w:kern w:val="0"/>
                <w:sz w:val="24"/>
                <w:szCs w:val="24"/>
                <w:lang w:val="en-US" w:eastAsia="zh-CN" w:bidi="ar"/>
              </w:rPr>
              <w:t>4</w:t>
            </w:r>
          </w:p>
        </w:tc>
        <w:tc>
          <w:tcPr>
            <w:tcW w:w="1755"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sz w:val="21"/>
                <w:szCs w:val="21"/>
              </w:rPr>
            </w:pPr>
            <w:r>
              <w:rPr>
                <w:rStyle w:val="5"/>
                <w:rFonts w:hint="eastAsia" w:ascii="宋体" w:hAnsi="宋体" w:eastAsia="宋体" w:cs="宋体"/>
                <w:b/>
                <w:bCs/>
                <w:kern w:val="0"/>
                <w:sz w:val="24"/>
                <w:szCs w:val="24"/>
                <w:lang w:val="en-US" w:eastAsia="zh-CN" w:bidi="ar"/>
              </w:rPr>
              <w:t>专家</w:t>
            </w:r>
            <w:r>
              <w:rPr>
                <w:rStyle w:val="5"/>
                <w:rFonts w:hint="default" w:ascii="Times New Roman" w:hAnsi="Times New Roman" w:cs="Times New Roman" w:eastAsiaTheme="minorEastAsia"/>
                <w:b/>
                <w:bCs/>
                <w:kern w:val="0"/>
                <w:sz w:val="24"/>
                <w:szCs w:val="24"/>
                <w:lang w:val="en-US" w:eastAsia="zh-CN" w:bidi="ar"/>
              </w:rPr>
              <w:t>5</w:t>
            </w:r>
          </w:p>
        </w:tc>
        <w:tc>
          <w:tcPr>
            <w:tcW w:w="2130"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sz w:val="21"/>
                <w:szCs w:val="21"/>
              </w:rPr>
            </w:pPr>
            <w:r>
              <w:rPr>
                <w:rStyle w:val="5"/>
                <w:rFonts w:hint="eastAsia" w:ascii="宋体" w:hAnsi="宋体" w:eastAsia="宋体" w:cs="宋体"/>
                <w:b/>
                <w:bCs/>
                <w:kern w:val="0"/>
                <w:sz w:val="24"/>
                <w:szCs w:val="24"/>
                <w:lang w:val="en-US" w:eastAsia="zh-CN" w:bidi="ar"/>
              </w:rPr>
              <w:t>平均得分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960" w:hRule="atLeast"/>
        </w:trPr>
        <w:tc>
          <w:tcPr>
            <w:tcW w:w="532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eastAsia" w:ascii="宋体" w:hAnsi="宋体" w:eastAsia="宋体" w:cs="宋体"/>
                <w:b/>
                <w:bCs/>
                <w:kern w:val="0"/>
                <w:sz w:val="24"/>
                <w:szCs w:val="24"/>
                <w:lang w:val="en-US" w:eastAsia="zh-CN" w:bidi="ar"/>
              </w:rPr>
              <w:t>一、现场考察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sz w:val="21"/>
                <w:szCs w:val="21"/>
              </w:rPr>
            </w:pPr>
            <w:r>
              <w:rPr>
                <w:rStyle w:val="5"/>
                <w:rFonts w:hint="eastAsia" w:ascii="宋体" w:hAnsi="宋体" w:eastAsia="宋体" w:cs="宋体"/>
                <w:b/>
                <w:bCs/>
                <w:kern w:val="0"/>
                <w:sz w:val="24"/>
                <w:szCs w:val="24"/>
                <w:lang w:val="en-US" w:eastAsia="zh-CN" w:bidi="ar"/>
              </w:rPr>
              <w:t>（</w:t>
            </w:r>
            <w:r>
              <w:rPr>
                <w:rStyle w:val="5"/>
                <w:rFonts w:hint="default" w:ascii="Times New Roman" w:hAnsi="Times New Roman" w:cs="Times New Roman" w:eastAsiaTheme="minorEastAsia"/>
                <w:b/>
                <w:bCs/>
                <w:kern w:val="0"/>
                <w:sz w:val="24"/>
                <w:szCs w:val="24"/>
                <w:lang w:val="en-US" w:eastAsia="zh-CN" w:bidi="ar"/>
              </w:rPr>
              <w:t>2</w:t>
            </w:r>
            <w:r>
              <w:rPr>
                <w:rStyle w:val="5"/>
                <w:rFonts w:hint="eastAsia" w:ascii="宋体" w:hAnsi="宋体" w:eastAsia="宋体" w:cs="宋体"/>
                <w:b/>
                <w:bCs/>
                <w:kern w:val="0"/>
                <w:sz w:val="24"/>
                <w:szCs w:val="24"/>
                <w:lang w:val="en-US" w:eastAsia="zh-CN" w:bidi="ar"/>
              </w:rPr>
              <w:t>分）</w:t>
            </w:r>
          </w:p>
        </w:tc>
        <w:tc>
          <w:tcPr>
            <w:tcW w:w="1575" w:type="dxa"/>
            <w:tcBorders>
              <w:top w:val="nil"/>
              <w:left w:val="nil"/>
              <w:bottom w:val="single" w:color="auto" w:sz="6" w:space="0"/>
              <w:right w:val="single" w:color="auto" w:sz="6" w:space="0"/>
            </w:tcBorders>
            <w:shd w:val="clear" w:color="auto" w:fill="auto"/>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590" w:type="dxa"/>
            <w:tcBorders>
              <w:top w:val="nil"/>
              <w:left w:val="nil"/>
              <w:bottom w:val="single" w:color="auto" w:sz="6" w:space="0"/>
              <w:right w:val="single" w:color="auto" w:sz="6" w:space="0"/>
            </w:tcBorders>
            <w:shd w:val="clear" w:color="auto" w:fill="auto"/>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695" w:type="dxa"/>
            <w:tcBorders>
              <w:top w:val="nil"/>
              <w:left w:val="nil"/>
              <w:bottom w:val="single" w:color="auto" w:sz="6" w:space="0"/>
              <w:right w:val="single" w:color="auto" w:sz="6" w:space="0"/>
            </w:tcBorders>
            <w:shd w:val="clear" w:color="auto" w:fill="auto"/>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10" w:type="dxa"/>
            <w:tcBorders>
              <w:top w:val="nil"/>
              <w:left w:val="nil"/>
              <w:bottom w:val="single" w:color="auto" w:sz="6" w:space="0"/>
              <w:right w:val="single" w:color="auto" w:sz="6" w:space="0"/>
            </w:tcBorders>
            <w:shd w:val="clear" w:color="auto" w:fill="auto"/>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55" w:type="dxa"/>
            <w:tcBorders>
              <w:top w:val="nil"/>
              <w:left w:val="nil"/>
              <w:bottom w:val="single" w:color="auto" w:sz="6" w:space="0"/>
              <w:right w:val="single" w:color="auto" w:sz="6" w:space="0"/>
            </w:tcBorders>
            <w:shd w:val="clear" w:color="auto" w:fill="auto"/>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2130" w:type="dxa"/>
            <w:tcBorders>
              <w:top w:val="nil"/>
              <w:left w:val="nil"/>
              <w:bottom w:val="single" w:color="auto" w:sz="6" w:space="0"/>
              <w:right w:val="single" w:color="auto" w:sz="6" w:space="0"/>
            </w:tcBorders>
            <w:shd w:val="clear" w:color="auto" w:fill="auto"/>
            <w:tcMar>
              <w:left w:w="105"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990" w:hRule="atLeast"/>
        </w:trPr>
        <w:tc>
          <w:tcPr>
            <w:tcW w:w="532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eastAsia" w:ascii="宋体" w:hAnsi="宋体" w:eastAsia="宋体" w:cs="宋体"/>
                <w:b/>
                <w:bCs/>
                <w:kern w:val="0"/>
                <w:sz w:val="24"/>
                <w:szCs w:val="24"/>
                <w:lang w:val="en-US" w:eastAsia="zh-CN" w:bidi="ar"/>
              </w:rPr>
              <w:t>二、评审汇报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sz w:val="21"/>
                <w:szCs w:val="21"/>
              </w:rPr>
            </w:pPr>
            <w:r>
              <w:rPr>
                <w:rStyle w:val="5"/>
                <w:rFonts w:hint="eastAsia" w:ascii="宋体" w:hAnsi="宋体" w:eastAsia="宋体" w:cs="宋体"/>
                <w:b/>
                <w:bCs/>
                <w:kern w:val="0"/>
                <w:sz w:val="24"/>
                <w:szCs w:val="24"/>
                <w:lang w:val="en-US" w:eastAsia="zh-CN" w:bidi="ar"/>
              </w:rPr>
              <w:t>（</w:t>
            </w:r>
            <w:r>
              <w:rPr>
                <w:rStyle w:val="5"/>
                <w:rFonts w:hint="default" w:ascii="Times New Roman" w:hAnsi="Times New Roman" w:cs="Times New Roman" w:eastAsiaTheme="minorEastAsia"/>
                <w:b/>
                <w:bCs/>
                <w:kern w:val="0"/>
                <w:sz w:val="24"/>
                <w:szCs w:val="24"/>
                <w:lang w:val="en-US" w:eastAsia="zh-CN" w:bidi="ar"/>
              </w:rPr>
              <w:t>2</w:t>
            </w:r>
            <w:r>
              <w:rPr>
                <w:rStyle w:val="5"/>
                <w:rFonts w:hint="eastAsia" w:ascii="宋体" w:hAnsi="宋体" w:eastAsia="宋体" w:cs="宋体"/>
                <w:b/>
                <w:bCs/>
                <w:kern w:val="0"/>
                <w:sz w:val="24"/>
                <w:szCs w:val="24"/>
                <w:lang w:val="en-US" w:eastAsia="zh-CN" w:bidi="ar"/>
              </w:rPr>
              <w:t>分）</w:t>
            </w:r>
          </w:p>
        </w:tc>
        <w:tc>
          <w:tcPr>
            <w:tcW w:w="1575" w:type="dxa"/>
            <w:tcBorders>
              <w:top w:val="nil"/>
              <w:left w:val="nil"/>
              <w:bottom w:val="single" w:color="auto" w:sz="6" w:space="0"/>
              <w:right w:val="single" w:color="auto" w:sz="6" w:space="0"/>
            </w:tcBorders>
            <w:shd w:val="clear" w:color="auto" w:fill="auto"/>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590" w:type="dxa"/>
            <w:tcBorders>
              <w:top w:val="nil"/>
              <w:left w:val="nil"/>
              <w:bottom w:val="single" w:color="auto" w:sz="6" w:space="0"/>
              <w:right w:val="single" w:color="auto" w:sz="6" w:space="0"/>
            </w:tcBorders>
            <w:shd w:val="clear" w:color="auto" w:fill="auto"/>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695" w:type="dxa"/>
            <w:tcBorders>
              <w:top w:val="nil"/>
              <w:left w:val="nil"/>
              <w:bottom w:val="single" w:color="auto" w:sz="6" w:space="0"/>
              <w:right w:val="single" w:color="auto" w:sz="6" w:space="0"/>
            </w:tcBorders>
            <w:shd w:val="clear" w:color="auto" w:fill="auto"/>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10" w:type="dxa"/>
            <w:tcBorders>
              <w:top w:val="nil"/>
              <w:left w:val="nil"/>
              <w:bottom w:val="single" w:color="auto" w:sz="6" w:space="0"/>
              <w:right w:val="single" w:color="auto" w:sz="6" w:space="0"/>
            </w:tcBorders>
            <w:shd w:val="clear" w:color="auto" w:fill="auto"/>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55" w:type="dxa"/>
            <w:tcBorders>
              <w:top w:val="nil"/>
              <w:left w:val="nil"/>
              <w:bottom w:val="single" w:color="auto" w:sz="6" w:space="0"/>
              <w:right w:val="single" w:color="auto" w:sz="6" w:space="0"/>
            </w:tcBorders>
            <w:shd w:val="clear" w:color="auto" w:fill="auto"/>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2130" w:type="dxa"/>
            <w:tcBorders>
              <w:top w:val="nil"/>
              <w:left w:val="nil"/>
              <w:bottom w:val="single" w:color="auto" w:sz="6" w:space="0"/>
              <w:right w:val="single" w:color="auto" w:sz="6" w:space="0"/>
            </w:tcBorders>
            <w:shd w:val="clear" w:color="auto" w:fill="auto"/>
            <w:tcMar>
              <w:left w:w="105"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975" w:hRule="atLeast"/>
        </w:trPr>
        <w:tc>
          <w:tcPr>
            <w:tcW w:w="532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eastAsia" w:ascii="宋体" w:hAnsi="宋体" w:eastAsia="宋体" w:cs="宋体"/>
                <w:b/>
                <w:bCs/>
                <w:kern w:val="0"/>
                <w:sz w:val="24"/>
                <w:szCs w:val="24"/>
                <w:lang w:val="en-US" w:eastAsia="zh-CN" w:bidi="ar"/>
              </w:rPr>
              <w:t>三、报告书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35" w:right="0"/>
              <w:jc w:val="left"/>
              <w:rPr>
                <w:sz w:val="21"/>
                <w:szCs w:val="21"/>
              </w:rPr>
            </w:pPr>
            <w:r>
              <w:rPr>
                <w:rStyle w:val="5"/>
                <w:rFonts w:hint="eastAsia" w:ascii="宋体" w:hAnsi="宋体" w:eastAsia="宋体" w:cs="宋体"/>
                <w:b/>
                <w:bCs/>
                <w:kern w:val="0"/>
                <w:sz w:val="24"/>
                <w:szCs w:val="24"/>
                <w:lang w:val="en-US" w:eastAsia="zh-CN" w:bidi="ar"/>
              </w:rPr>
              <w:t>（</w:t>
            </w:r>
            <w:r>
              <w:rPr>
                <w:rStyle w:val="5"/>
                <w:rFonts w:hint="default" w:ascii="Times New Roman" w:hAnsi="Times New Roman" w:cs="Times New Roman" w:eastAsiaTheme="minorEastAsia"/>
                <w:b/>
                <w:bCs/>
                <w:kern w:val="0"/>
                <w:sz w:val="24"/>
                <w:szCs w:val="24"/>
                <w:lang w:val="en-US" w:eastAsia="zh-CN" w:bidi="ar"/>
              </w:rPr>
              <w:t>96</w:t>
            </w:r>
            <w:r>
              <w:rPr>
                <w:rStyle w:val="5"/>
                <w:rFonts w:hint="eastAsia" w:ascii="宋体" w:hAnsi="宋体" w:eastAsia="宋体" w:cs="宋体"/>
                <w:b/>
                <w:bCs/>
                <w:kern w:val="0"/>
                <w:sz w:val="24"/>
                <w:szCs w:val="24"/>
                <w:lang w:val="en-US" w:eastAsia="zh-CN" w:bidi="ar"/>
              </w:rPr>
              <w:t>分）</w:t>
            </w:r>
          </w:p>
        </w:tc>
        <w:tc>
          <w:tcPr>
            <w:tcW w:w="1575" w:type="dxa"/>
            <w:tcBorders>
              <w:top w:val="nil"/>
              <w:left w:val="nil"/>
              <w:bottom w:val="single" w:color="auto" w:sz="6" w:space="0"/>
              <w:right w:val="single" w:color="auto" w:sz="6" w:space="0"/>
            </w:tcBorders>
            <w:shd w:val="clear" w:color="auto" w:fill="auto"/>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590" w:type="dxa"/>
            <w:tcBorders>
              <w:top w:val="nil"/>
              <w:left w:val="nil"/>
              <w:bottom w:val="single" w:color="auto" w:sz="6" w:space="0"/>
              <w:right w:val="single" w:color="auto" w:sz="6" w:space="0"/>
            </w:tcBorders>
            <w:shd w:val="clear" w:color="auto" w:fill="auto"/>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695" w:type="dxa"/>
            <w:tcBorders>
              <w:top w:val="nil"/>
              <w:left w:val="nil"/>
              <w:bottom w:val="single" w:color="auto" w:sz="6" w:space="0"/>
              <w:right w:val="single" w:color="auto" w:sz="6" w:space="0"/>
            </w:tcBorders>
            <w:shd w:val="clear" w:color="auto" w:fill="auto"/>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10" w:type="dxa"/>
            <w:tcBorders>
              <w:top w:val="nil"/>
              <w:left w:val="nil"/>
              <w:bottom w:val="single" w:color="auto" w:sz="6" w:space="0"/>
              <w:right w:val="single" w:color="auto" w:sz="6" w:space="0"/>
            </w:tcBorders>
            <w:shd w:val="clear" w:color="auto" w:fill="auto"/>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55" w:type="dxa"/>
            <w:tcBorders>
              <w:top w:val="nil"/>
              <w:left w:val="nil"/>
              <w:bottom w:val="single" w:color="auto" w:sz="6" w:space="0"/>
              <w:right w:val="single" w:color="auto" w:sz="6" w:space="0"/>
            </w:tcBorders>
            <w:shd w:val="clear" w:color="auto" w:fill="auto"/>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2130" w:type="dxa"/>
            <w:tcBorders>
              <w:top w:val="nil"/>
              <w:left w:val="nil"/>
              <w:bottom w:val="single" w:color="auto" w:sz="6" w:space="0"/>
              <w:right w:val="single" w:color="auto" w:sz="6" w:space="0"/>
            </w:tcBorders>
            <w:shd w:val="clear" w:color="auto" w:fill="auto"/>
            <w:tcMar>
              <w:left w:w="105"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840" w:hRule="atLeast"/>
        </w:trPr>
        <w:tc>
          <w:tcPr>
            <w:tcW w:w="532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lang w:val="en-US" w:eastAsia="zh-CN" w:bidi="ar"/>
              </w:rPr>
              <w:t>评价总得分</w:t>
            </w:r>
          </w:p>
        </w:tc>
        <w:tc>
          <w:tcPr>
            <w:tcW w:w="1575" w:type="dxa"/>
            <w:tcBorders>
              <w:top w:val="nil"/>
              <w:left w:val="nil"/>
              <w:bottom w:val="single" w:color="auto" w:sz="6" w:space="0"/>
              <w:right w:val="single" w:color="auto" w:sz="6" w:space="0"/>
            </w:tcBorders>
            <w:shd w:val="clear" w:color="auto" w:fill="auto"/>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590" w:type="dxa"/>
            <w:tcBorders>
              <w:top w:val="nil"/>
              <w:left w:val="nil"/>
              <w:bottom w:val="single" w:color="auto" w:sz="6" w:space="0"/>
              <w:right w:val="single" w:color="auto" w:sz="6" w:space="0"/>
            </w:tcBorders>
            <w:shd w:val="clear" w:color="auto" w:fill="auto"/>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695" w:type="dxa"/>
            <w:tcBorders>
              <w:top w:val="nil"/>
              <w:left w:val="nil"/>
              <w:bottom w:val="single" w:color="auto" w:sz="6" w:space="0"/>
              <w:right w:val="single" w:color="auto" w:sz="6" w:space="0"/>
            </w:tcBorders>
            <w:shd w:val="clear" w:color="auto" w:fill="auto"/>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10" w:type="dxa"/>
            <w:tcBorders>
              <w:top w:val="nil"/>
              <w:left w:val="nil"/>
              <w:bottom w:val="single" w:color="auto" w:sz="6" w:space="0"/>
              <w:right w:val="single" w:color="auto" w:sz="6" w:space="0"/>
            </w:tcBorders>
            <w:shd w:val="clear" w:color="auto" w:fill="auto"/>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55" w:type="dxa"/>
            <w:tcBorders>
              <w:top w:val="nil"/>
              <w:left w:val="nil"/>
              <w:bottom w:val="single" w:color="auto" w:sz="6" w:space="0"/>
              <w:right w:val="single" w:color="auto" w:sz="6" w:space="0"/>
            </w:tcBorders>
            <w:shd w:val="clear" w:color="auto" w:fill="auto"/>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2130" w:type="dxa"/>
            <w:tcBorders>
              <w:top w:val="nil"/>
              <w:left w:val="nil"/>
              <w:bottom w:val="single" w:color="auto" w:sz="6" w:space="0"/>
              <w:right w:val="single" w:color="auto" w:sz="6" w:space="0"/>
            </w:tcBorders>
            <w:shd w:val="clear" w:color="auto" w:fill="auto"/>
            <w:tcMar>
              <w:left w:w="105"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1260" w:hRule="atLeast"/>
        </w:trPr>
        <w:tc>
          <w:tcPr>
            <w:tcW w:w="532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lang w:val="en-US" w:eastAsia="zh-CN" w:bidi="ar"/>
              </w:rPr>
              <w:t>评价结论</w:t>
            </w:r>
          </w:p>
        </w:tc>
        <w:tc>
          <w:tcPr>
            <w:tcW w:w="3165" w:type="dxa"/>
            <w:gridSpan w:val="2"/>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eastAsia" w:ascii="宋体" w:hAnsi="宋体" w:eastAsia="宋体" w:cs="宋体"/>
                <w:b/>
                <w:bCs/>
                <w:kern w:val="0"/>
                <w:sz w:val="24"/>
                <w:szCs w:val="24"/>
                <w:lang w:val="en-US" w:eastAsia="zh-CN" w:bidi="ar"/>
              </w:rPr>
              <w:t>优良</w:t>
            </w:r>
            <w:r>
              <w:rPr>
                <w:rStyle w:val="5"/>
                <w:rFonts w:hint="default" w:ascii="Times New Roman" w:hAnsi="Times New Roman" w:cs="Times New Roman" w:eastAsiaTheme="minorEastAsia"/>
                <w:b/>
                <w:bCs/>
                <w:kern w:val="0"/>
                <w:sz w:val="24"/>
                <w:szCs w:val="24"/>
                <w:lang w:val="en-US" w:eastAsia="zh-CN" w:bidi="ar"/>
              </w:rPr>
              <w:t>□   </w:t>
            </w:r>
            <w:r>
              <w:rPr>
                <w:rStyle w:val="5"/>
                <w:rFonts w:hint="eastAsia" w:ascii="宋体" w:hAnsi="宋体" w:eastAsia="宋体" w:cs="宋体"/>
                <w:b/>
                <w:bCs/>
                <w:kern w:val="0"/>
                <w:sz w:val="24"/>
                <w:szCs w:val="24"/>
                <w:lang w:val="en-US" w:eastAsia="zh-CN" w:bidi="ar"/>
              </w:rPr>
              <w:t>合格</w:t>
            </w:r>
            <w:r>
              <w:rPr>
                <w:rStyle w:val="5"/>
                <w:rFonts w:hint="default" w:ascii="Times New Roman" w:hAnsi="Times New Roman" w:cs="Times New Roman" w:eastAsiaTheme="minorEastAsia"/>
                <w:b/>
                <w:bCs/>
                <w:kern w:val="0"/>
                <w:sz w:val="24"/>
                <w:szCs w:val="24"/>
                <w:lang w:val="en-US" w:eastAsia="zh-CN" w:bidi="ar"/>
              </w:rPr>
              <w:t>□  </w:t>
            </w:r>
            <w:r>
              <w:rPr>
                <w:rStyle w:val="5"/>
                <w:rFonts w:hint="eastAsia" w:ascii="宋体" w:hAnsi="宋体" w:eastAsia="宋体" w:cs="宋体"/>
                <w:b/>
                <w:bCs/>
                <w:kern w:val="0"/>
                <w:sz w:val="24"/>
                <w:szCs w:val="24"/>
                <w:lang w:val="en-US" w:eastAsia="zh-CN" w:bidi="ar"/>
              </w:rPr>
              <w:t>不合格</w:t>
            </w:r>
            <w:r>
              <w:rPr>
                <w:rStyle w:val="5"/>
                <w:rFonts w:hint="default" w:ascii="Times New Roman" w:hAnsi="Times New Roman" w:cs="Times New Roman" w:eastAsiaTheme="minorEastAsia"/>
                <w:b/>
                <w:bCs/>
                <w:kern w:val="0"/>
                <w:sz w:val="24"/>
                <w:szCs w:val="24"/>
                <w:lang w:val="en-US" w:eastAsia="zh-CN" w:bidi="ar"/>
              </w:rPr>
              <w:t>□</w:t>
            </w:r>
          </w:p>
        </w:tc>
        <w:tc>
          <w:tcPr>
            <w:tcW w:w="1695"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lang w:val="en-US" w:eastAsia="zh-CN" w:bidi="ar"/>
              </w:rPr>
              <w:t>专家组长</w:t>
            </w:r>
          </w:p>
        </w:tc>
        <w:tc>
          <w:tcPr>
            <w:tcW w:w="1710" w:type="dxa"/>
            <w:tcBorders>
              <w:top w:val="nil"/>
              <w:left w:val="nil"/>
              <w:bottom w:val="single" w:color="auto" w:sz="6" w:space="0"/>
              <w:right w:val="single" w:color="auto" w:sz="6" w:space="0"/>
            </w:tcBorders>
            <w:shd w:val="clear" w:color="auto" w:fill="auto"/>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55"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lang w:val="en-US" w:eastAsia="zh-CN" w:bidi="ar"/>
              </w:rPr>
              <w:t>评价时间</w:t>
            </w:r>
          </w:p>
        </w:tc>
        <w:tc>
          <w:tcPr>
            <w:tcW w:w="2130" w:type="dxa"/>
            <w:tcBorders>
              <w:top w:val="nil"/>
              <w:left w:val="nil"/>
              <w:bottom w:val="single" w:color="auto" w:sz="6" w:space="0"/>
              <w:right w:val="single" w:color="auto" w:sz="6" w:space="0"/>
            </w:tcBorders>
            <w:shd w:val="clear" w:color="auto" w:fill="auto"/>
            <w:tcMar>
              <w:left w:w="105" w:type="dxa"/>
              <w:right w:w="105" w:type="dxa"/>
            </w:tcMar>
            <w:vAlign w:val="top"/>
          </w:tcPr>
          <w:p>
            <w:pPr>
              <w:keepNext w:val="0"/>
              <w:keepLines w:val="0"/>
              <w:widowControl/>
              <w:suppressLineNumbers w:val="0"/>
              <w:spacing w:before="0" w:beforeAutospacing="0" w:after="0" w:afterAutospacing="0"/>
              <w:ind w:left="0" w:right="0"/>
              <w:jc w:val="left"/>
            </w:pP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黑体" w:hAnsi="宋体" w:eastAsia="黑体" w:cs="黑体"/>
          <w:kern w:val="0"/>
          <w:sz w:val="31"/>
          <w:szCs w:val="31"/>
          <w:bdr w:val="none" w:color="auto" w:sz="0" w:space="0"/>
          <w:lang w:val="en-US" w:eastAsia="zh-CN" w:bidi="ar"/>
        </w:rPr>
        <w:sectPr>
          <w:pgSz w:w="16838" w:h="11906" w:orient="landscape"/>
          <w:pgMar w:top="1803" w:right="1440" w:bottom="1803" w:left="1440" w:header="851" w:footer="992" w:gutter="0"/>
          <w:paperSrc/>
          <w:cols w:space="0" w:num="1"/>
          <w:rtlGutter w:val="0"/>
          <w:docGrid w:type="lines" w:linePitch="319" w:charSpace="0"/>
        </w:sect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Fonts w:hint="eastAsia" w:ascii="黑体" w:hAnsi="宋体" w:eastAsia="黑体" w:cs="黑体"/>
          <w:kern w:val="0"/>
          <w:sz w:val="31"/>
          <w:szCs w:val="31"/>
          <w:bdr w:val="none" w:color="auto" w:sz="0" w:space="0"/>
          <w:lang w:val="en-US" w:eastAsia="zh-CN" w:bidi="ar"/>
        </w:rPr>
        <w:t>附表四（</w:t>
      </w:r>
      <w:r>
        <w:rPr>
          <w:rFonts w:hint="default" w:ascii="Times New Roman" w:hAnsi="Times New Roman" w:eastAsia="黑体" w:cs="Times New Roman"/>
          <w:kern w:val="0"/>
          <w:sz w:val="31"/>
          <w:szCs w:val="31"/>
          <w:bdr w:val="none" w:color="auto" w:sz="0" w:space="0"/>
          <w:lang w:val="en-US" w:eastAsia="zh-CN" w:bidi="ar"/>
        </w:rPr>
        <w:t>1/3</w:t>
      </w:r>
      <w:r>
        <w:rPr>
          <w:rFonts w:hint="eastAsia" w:ascii="黑体" w:hAnsi="宋体" w:eastAsia="黑体" w:cs="黑体"/>
          <w:kern w:val="0"/>
          <w:sz w:val="31"/>
          <w:szCs w:val="31"/>
          <w:bdr w:val="none" w:color="auto" w:sz="0" w:space="0"/>
          <w:lang w:val="en-US" w:eastAsia="zh-CN" w:bidi="ar"/>
        </w:rPr>
        <w:t>）</w:t>
      </w:r>
      <w:r>
        <w:rPr>
          <w:rFonts w:hint="default" w:ascii="Times New Roman" w:hAnsi="Times New Roman" w:cs="Times New Roman" w:eastAsiaTheme="minorEastAsia"/>
          <w:kern w:val="0"/>
          <w:sz w:val="31"/>
          <w:szCs w:val="31"/>
          <w:bdr w:val="none" w:color="auto" w:sz="0" w:space="0"/>
          <w:lang w:val="en-US" w:eastAsia="zh-CN" w:bidi="ar"/>
        </w:rPr>
        <w:t>    </w:t>
      </w:r>
      <w:r>
        <w:rPr>
          <w:rFonts w:hint="eastAsia" w:ascii="黑体" w:hAnsi="宋体" w:eastAsia="黑体" w:cs="黑体"/>
          <w:kern w:val="0"/>
          <w:sz w:val="31"/>
          <w:szCs w:val="31"/>
          <w:bdr w:val="none" w:color="auto" w:sz="0" w:space="0"/>
          <w:lang w:val="en-US" w:eastAsia="zh-CN" w:bidi="ar"/>
        </w:rPr>
        <w:t>水土保持方案质量评价专家汇总表（格式）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备注：</w:t>
      </w:r>
      <w:r>
        <w:rPr>
          <w:rFonts w:hint="default" w:ascii="Times New Roman" w:hAnsi="Times New Roman" w:cs="Times New Roman" w:eastAsiaTheme="minorEastAsia"/>
          <w:kern w:val="0"/>
          <w:sz w:val="21"/>
          <w:szCs w:val="21"/>
          <w:bdr w:val="none" w:color="auto" w:sz="0" w:space="0"/>
          <w:lang w:val="en-US" w:eastAsia="zh-CN" w:bidi="ar"/>
        </w:rPr>
        <w:t>1</w:t>
      </w:r>
      <w:r>
        <w:rPr>
          <w:rStyle w:val="5"/>
          <w:rFonts w:hint="eastAsia" w:ascii="宋体" w:hAnsi="宋体" w:eastAsia="宋体" w:cs="宋体"/>
          <w:b/>
          <w:bCs/>
          <w:kern w:val="0"/>
          <w:sz w:val="21"/>
          <w:szCs w:val="21"/>
          <w:bdr w:val="none" w:color="auto" w:sz="0" w:space="0"/>
          <w:lang w:val="en-US" w:eastAsia="zh-CN" w:bidi="ar"/>
        </w:rPr>
        <w:t>、</w:t>
      </w:r>
      <w:r>
        <w:rPr>
          <w:rFonts w:hint="eastAsia" w:ascii="宋体" w:hAnsi="宋体" w:eastAsia="宋体" w:cs="宋体"/>
          <w:kern w:val="0"/>
          <w:sz w:val="21"/>
          <w:szCs w:val="21"/>
          <w:bdr w:val="none" w:color="auto" w:sz="0" w:space="0"/>
          <w:lang w:val="en-US" w:eastAsia="zh-CN" w:bidi="ar"/>
        </w:rPr>
        <w:t>总得分</w:t>
      </w:r>
      <w:r>
        <w:rPr>
          <w:rFonts w:hint="default" w:ascii="Times New Roman" w:hAnsi="Times New Roman" w:eastAsia="宋体" w:cs="Times New Roman"/>
          <w:kern w:val="0"/>
          <w:sz w:val="21"/>
          <w:szCs w:val="21"/>
          <w:bdr w:val="none" w:color="auto" w:sz="0" w:space="0"/>
          <w:lang w:val="en-US" w:eastAsia="zh-CN" w:bidi="ar"/>
        </w:rPr>
        <w:t>85</w:t>
      </w:r>
      <w:r>
        <w:rPr>
          <w:rFonts w:hint="eastAsia" w:ascii="宋体" w:hAnsi="宋体" w:eastAsia="宋体" w:cs="宋体"/>
          <w:kern w:val="0"/>
          <w:sz w:val="21"/>
          <w:szCs w:val="21"/>
          <w:bdr w:val="none" w:color="auto" w:sz="0" w:space="0"/>
          <w:lang w:val="en-US" w:eastAsia="zh-CN" w:bidi="ar"/>
        </w:rPr>
        <w:t>分以上（含</w:t>
      </w:r>
      <w:r>
        <w:rPr>
          <w:rFonts w:hint="default" w:ascii="Times New Roman" w:hAnsi="Times New Roman" w:eastAsia="宋体" w:cs="Times New Roman"/>
          <w:kern w:val="0"/>
          <w:sz w:val="21"/>
          <w:szCs w:val="21"/>
          <w:bdr w:val="none" w:color="auto" w:sz="0" w:space="0"/>
          <w:lang w:val="en-US" w:eastAsia="zh-CN" w:bidi="ar"/>
        </w:rPr>
        <w:t>85</w:t>
      </w:r>
      <w:r>
        <w:rPr>
          <w:rFonts w:hint="eastAsia" w:ascii="宋体" w:hAnsi="宋体" w:eastAsia="宋体" w:cs="宋体"/>
          <w:kern w:val="0"/>
          <w:sz w:val="21"/>
          <w:szCs w:val="21"/>
          <w:bdr w:val="none" w:color="auto" w:sz="0" w:space="0"/>
          <w:lang w:val="en-US" w:eastAsia="zh-CN" w:bidi="ar"/>
        </w:rPr>
        <w:t>分）为优秀，</w:t>
      </w:r>
      <w:r>
        <w:rPr>
          <w:rFonts w:hint="default" w:ascii="Times New Roman" w:hAnsi="Times New Roman" w:eastAsia="宋体" w:cs="Times New Roman"/>
          <w:kern w:val="0"/>
          <w:sz w:val="21"/>
          <w:szCs w:val="21"/>
          <w:bdr w:val="none" w:color="auto" w:sz="0" w:space="0"/>
          <w:lang w:val="en-US" w:eastAsia="zh-CN" w:bidi="ar"/>
        </w:rPr>
        <w:t>75</w:t>
      </w:r>
      <w:r>
        <w:rPr>
          <w:rFonts w:hint="eastAsia" w:ascii="宋体" w:hAnsi="宋体" w:eastAsia="宋体" w:cs="宋体"/>
          <w:kern w:val="0"/>
          <w:sz w:val="21"/>
          <w:szCs w:val="21"/>
          <w:bdr w:val="none" w:color="auto" w:sz="0" w:space="0"/>
          <w:lang w:val="en-US" w:eastAsia="zh-CN" w:bidi="ar"/>
        </w:rPr>
        <w:t>（含</w:t>
      </w:r>
      <w:r>
        <w:rPr>
          <w:rFonts w:hint="default" w:ascii="Times New Roman" w:hAnsi="Times New Roman" w:eastAsia="宋体" w:cs="Times New Roman"/>
          <w:kern w:val="0"/>
          <w:sz w:val="21"/>
          <w:szCs w:val="21"/>
          <w:bdr w:val="none" w:color="auto" w:sz="0" w:space="0"/>
          <w:lang w:val="en-US" w:eastAsia="zh-CN" w:bidi="ar"/>
        </w:rPr>
        <w:t>75</w:t>
      </w:r>
      <w:r>
        <w:rPr>
          <w:rFonts w:hint="eastAsia" w:ascii="宋体" w:hAnsi="宋体" w:eastAsia="宋体" w:cs="宋体"/>
          <w:kern w:val="0"/>
          <w:sz w:val="21"/>
          <w:szCs w:val="21"/>
          <w:bdr w:val="none" w:color="auto" w:sz="0" w:space="0"/>
          <w:lang w:val="en-US" w:eastAsia="zh-CN" w:bidi="ar"/>
        </w:rPr>
        <w:t>分）～</w:t>
      </w:r>
      <w:r>
        <w:rPr>
          <w:rFonts w:hint="default" w:ascii="Times New Roman" w:hAnsi="Times New Roman" w:eastAsia="宋体" w:cs="Times New Roman"/>
          <w:kern w:val="0"/>
          <w:sz w:val="21"/>
          <w:szCs w:val="21"/>
          <w:bdr w:val="none" w:color="auto" w:sz="0" w:space="0"/>
          <w:lang w:val="en-US" w:eastAsia="zh-CN" w:bidi="ar"/>
        </w:rPr>
        <w:t>85</w:t>
      </w:r>
      <w:r>
        <w:rPr>
          <w:rFonts w:hint="eastAsia" w:ascii="宋体" w:hAnsi="宋体" w:eastAsia="宋体" w:cs="宋体"/>
          <w:kern w:val="0"/>
          <w:sz w:val="21"/>
          <w:szCs w:val="21"/>
          <w:bdr w:val="none" w:color="auto" w:sz="0" w:space="0"/>
          <w:lang w:val="en-US" w:eastAsia="zh-CN" w:bidi="ar"/>
        </w:rPr>
        <w:t>分为良好，</w:t>
      </w:r>
      <w:r>
        <w:rPr>
          <w:rFonts w:hint="default" w:ascii="Times New Roman" w:hAnsi="Times New Roman" w:cs="Times New Roman" w:eastAsiaTheme="minorEastAsia"/>
          <w:kern w:val="0"/>
          <w:sz w:val="21"/>
          <w:szCs w:val="21"/>
          <w:bdr w:val="none" w:color="auto" w:sz="0" w:space="0"/>
          <w:lang w:val="en-US" w:eastAsia="zh-CN" w:bidi="ar"/>
        </w:rPr>
        <w:t>60</w:t>
      </w:r>
      <w:r>
        <w:rPr>
          <w:rFonts w:hint="eastAsia" w:ascii="宋体" w:hAnsi="宋体" w:eastAsia="宋体" w:cs="宋体"/>
          <w:kern w:val="0"/>
          <w:sz w:val="21"/>
          <w:szCs w:val="21"/>
          <w:bdr w:val="none" w:color="auto" w:sz="0" w:space="0"/>
          <w:lang w:val="en-US" w:eastAsia="zh-CN" w:bidi="ar"/>
        </w:rPr>
        <w:t>（含</w:t>
      </w:r>
      <w:r>
        <w:rPr>
          <w:rFonts w:hint="default" w:ascii="Times New Roman" w:hAnsi="Times New Roman" w:cs="Times New Roman" w:eastAsiaTheme="minorEastAsia"/>
          <w:kern w:val="0"/>
          <w:sz w:val="21"/>
          <w:szCs w:val="21"/>
          <w:bdr w:val="none" w:color="auto" w:sz="0" w:space="0"/>
          <w:lang w:val="en-US" w:eastAsia="zh-CN" w:bidi="ar"/>
        </w:rPr>
        <w:t>60</w:t>
      </w:r>
      <w:r>
        <w:rPr>
          <w:rFonts w:hint="eastAsia" w:ascii="宋体" w:hAnsi="宋体" w:eastAsia="宋体" w:cs="宋体"/>
          <w:kern w:val="0"/>
          <w:sz w:val="21"/>
          <w:szCs w:val="21"/>
          <w:bdr w:val="none" w:color="auto" w:sz="0" w:space="0"/>
          <w:lang w:val="en-US" w:eastAsia="zh-CN" w:bidi="ar"/>
        </w:rPr>
        <w:t>分）～</w:t>
      </w:r>
      <w:r>
        <w:rPr>
          <w:rFonts w:hint="default" w:ascii="Times New Roman" w:hAnsi="Times New Roman" w:eastAsia="宋体" w:cs="Times New Roman"/>
          <w:kern w:val="0"/>
          <w:sz w:val="21"/>
          <w:szCs w:val="21"/>
          <w:bdr w:val="none" w:color="auto" w:sz="0" w:space="0"/>
          <w:lang w:val="en-US" w:eastAsia="zh-CN" w:bidi="ar"/>
        </w:rPr>
        <w:t>75</w:t>
      </w:r>
      <w:r>
        <w:rPr>
          <w:rFonts w:hint="eastAsia" w:ascii="宋体" w:hAnsi="宋体" w:eastAsia="宋体" w:cs="宋体"/>
          <w:kern w:val="0"/>
          <w:sz w:val="21"/>
          <w:szCs w:val="21"/>
          <w:bdr w:val="none" w:color="auto" w:sz="0" w:space="0"/>
          <w:lang w:val="en-US" w:eastAsia="zh-CN" w:bidi="ar"/>
        </w:rPr>
        <w:t>分为合格、</w:t>
      </w:r>
      <w:r>
        <w:rPr>
          <w:rFonts w:hint="default" w:ascii="Times New Roman" w:hAnsi="Times New Roman" w:cs="Times New Roman" w:eastAsiaTheme="minorEastAsia"/>
          <w:kern w:val="0"/>
          <w:sz w:val="21"/>
          <w:szCs w:val="21"/>
          <w:bdr w:val="none" w:color="auto" w:sz="0" w:space="0"/>
          <w:lang w:val="en-US" w:eastAsia="zh-CN" w:bidi="ar"/>
        </w:rPr>
        <w:t>60</w:t>
      </w:r>
      <w:r>
        <w:rPr>
          <w:rFonts w:hint="eastAsia" w:ascii="宋体" w:hAnsi="宋体" w:eastAsia="宋体" w:cs="宋体"/>
          <w:kern w:val="0"/>
          <w:sz w:val="21"/>
          <w:szCs w:val="21"/>
          <w:bdr w:val="none" w:color="auto" w:sz="0" w:space="0"/>
          <w:lang w:val="en-US" w:eastAsia="zh-CN" w:bidi="ar"/>
        </w:rPr>
        <w:t>分以下为不合格（不通过）</w:t>
      </w:r>
      <w:r>
        <w:rPr>
          <w:rStyle w:val="5"/>
          <w:rFonts w:hint="eastAsia" w:ascii="宋体" w:hAnsi="宋体" w:eastAsia="宋体" w:cs="宋体"/>
          <w:b/>
          <w:bCs/>
          <w:kern w:val="0"/>
          <w:sz w:val="21"/>
          <w:szCs w:val="21"/>
          <w:bdr w:val="none" w:color="auto" w:sz="0" w:space="0"/>
          <w:lang w:val="en-US" w:eastAsia="zh-CN" w:bidi="ar"/>
        </w:rPr>
        <w:t>。</w:t>
      </w:r>
      <w:r>
        <w:rPr>
          <w:rFonts w:hint="default" w:ascii="Times New Roman" w:hAnsi="Times New Roman" w:cs="Times New Roman" w:eastAsiaTheme="minorEastAsia"/>
          <w:kern w:val="0"/>
          <w:sz w:val="21"/>
          <w:szCs w:val="21"/>
          <w:bdr w:val="none" w:color="auto" w:sz="0" w:space="0"/>
          <w:lang w:val="en-US" w:eastAsia="zh-CN" w:bidi="ar"/>
        </w:rPr>
        <w:t>    2</w:t>
      </w:r>
      <w:r>
        <w:rPr>
          <w:rFonts w:hint="eastAsia" w:ascii="宋体" w:hAnsi="宋体" w:eastAsia="宋体" w:cs="宋体"/>
          <w:kern w:val="0"/>
          <w:sz w:val="21"/>
          <w:szCs w:val="21"/>
          <w:bdr w:val="none" w:color="auto" w:sz="0" w:space="0"/>
          <w:lang w:val="en-US" w:eastAsia="zh-CN" w:bidi="ar"/>
        </w:rPr>
        <w:t>、本表由审查专家组长填写，随专家打分表、项目评审专家意见表一起交质量评价部门。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firstLine="315" w:firstLineChars="100"/>
        <w:jc w:val="left"/>
        <w:rPr>
          <w:sz w:val="21"/>
          <w:szCs w:val="21"/>
        </w:rPr>
      </w:pPr>
      <w:r>
        <w:rPr>
          <w:rFonts w:hint="eastAsia" w:ascii="黑体" w:hAnsi="宋体" w:eastAsia="黑体" w:cs="黑体"/>
          <w:kern w:val="0"/>
          <w:sz w:val="31"/>
          <w:szCs w:val="31"/>
          <w:bdr w:val="none" w:color="auto" w:sz="0" w:space="0"/>
          <w:lang w:val="en-US" w:eastAsia="zh-CN" w:bidi="ar"/>
        </w:rPr>
        <w:t>附表四（</w:t>
      </w:r>
      <w:r>
        <w:rPr>
          <w:rFonts w:hint="default" w:ascii="Times New Roman" w:hAnsi="Times New Roman" w:eastAsia="黑体" w:cs="Times New Roman"/>
          <w:kern w:val="0"/>
          <w:sz w:val="31"/>
          <w:szCs w:val="31"/>
          <w:bdr w:val="none" w:color="auto" w:sz="0" w:space="0"/>
          <w:lang w:val="en-US" w:eastAsia="zh-CN" w:bidi="ar"/>
        </w:rPr>
        <w:t>2/3</w:t>
      </w:r>
      <w:r>
        <w:rPr>
          <w:rFonts w:hint="eastAsia" w:ascii="黑体" w:hAnsi="宋体" w:eastAsia="黑体" w:cs="黑体"/>
          <w:kern w:val="0"/>
          <w:sz w:val="31"/>
          <w:szCs w:val="31"/>
          <w:bdr w:val="none" w:color="auto" w:sz="0" w:space="0"/>
          <w:lang w:val="en-US" w:eastAsia="zh-CN" w:bidi="ar"/>
        </w:rPr>
        <w:t>）</w:t>
      </w:r>
      <w:r>
        <w:rPr>
          <w:rFonts w:hint="default" w:ascii="Times New Roman" w:hAnsi="Times New Roman" w:cs="Times New Roman" w:eastAsiaTheme="minorEastAsia"/>
          <w:kern w:val="0"/>
          <w:sz w:val="31"/>
          <w:szCs w:val="31"/>
          <w:bdr w:val="none" w:color="auto" w:sz="0" w:space="0"/>
          <w:lang w:val="en-US" w:eastAsia="zh-CN" w:bidi="ar"/>
        </w:rPr>
        <w:t>  </w:t>
      </w:r>
      <w:r>
        <w:rPr>
          <w:rFonts w:hint="eastAsia" w:ascii="黑体" w:hAnsi="宋体" w:eastAsia="黑体" w:cs="黑体"/>
          <w:kern w:val="0"/>
          <w:sz w:val="31"/>
          <w:szCs w:val="31"/>
          <w:bdr w:val="none" w:color="auto" w:sz="0" w:space="0"/>
          <w:lang w:val="en-US" w:eastAsia="zh-CN" w:bidi="ar"/>
        </w:rPr>
        <w:t>水土保持方案（新建）质量评价打分表</w:t>
      </w:r>
    </w:p>
    <w:tbl>
      <w:tblPr>
        <w:tblW w:w="0" w:type="auto"/>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875"/>
        <w:gridCol w:w="2771"/>
        <w:gridCol w:w="2442"/>
        <w:gridCol w:w="142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55" w:hRule="atLeast"/>
          <w:jc w:val="center"/>
        </w:trPr>
        <w:tc>
          <w:tcPr>
            <w:tcW w:w="189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评价内容</w:t>
            </w:r>
          </w:p>
        </w:tc>
        <w:tc>
          <w:tcPr>
            <w:tcW w:w="5490" w:type="dxa"/>
            <w:gridSpan w:val="2"/>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质量标准</w:t>
            </w:r>
          </w:p>
        </w:tc>
        <w:tc>
          <w:tcPr>
            <w:tcW w:w="148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评分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25" w:hRule="atLeast"/>
          <w:jc w:val="center"/>
        </w:trPr>
        <w:tc>
          <w:tcPr>
            <w:tcW w:w="189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一、现场考察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left"/>
              <w:rPr>
                <w:sz w:val="21"/>
                <w:szCs w:val="21"/>
              </w:rPr>
            </w:pPr>
            <w:r>
              <w:rPr>
                <w:rStyle w:val="5"/>
                <w:rFonts w:hint="eastAsia" w:ascii="宋体" w:hAnsi="宋体" w:eastAsia="宋体" w:cs="宋体"/>
                <w:b/>
                <w:bCs/>
                <w:kern w:val="0"/>
                <w:sz w:val="24"/>
                <w:szCs w:val="24"/>
                <w:bdr w:val="none" w:color="auto" w:sz="0" w:space="0"/>
                <w:lang w:val="en-US" w:eastAsia="zh-CN" w:bidi="ar"/>
              </w:rPr>
              <w:t>（</w:t>
            </w:r>
            <w:r>
              <w:rPr>
                <w:rStyle w:val="5"/>
                <w:rFonts w:hint="default" w:ascii="Times New Roman" w:hAnsi="Times New Roman" w:cs="Times New Roman" w:eastAsiaTheme="minorEastAsia"/>
                <w:b/>
                <w:bCs/>
                <w:kern w:val="0"/>
                <w:sz w:val="24"/>
                <w:szCs w:val="24"/>
                <w:bdr w:val="none" w:color="auto" w:sz="0" w:space="0"/>
                <w:lang w:val="en-US" w:eastAsia="zh-CN" w:bidi="ar"/>
              </w:rPr>
              <w:t>2</w:t>
            </w:r>
            <w:r>
              <w:rPr>
                <w:rStyle w:val="5"/>
                <w:rFonts w:hint="eastAsia" w:ascii="宋体" w:hAnsi="宋体" w:eastAsia="宋体" w:cs="宋体"/>
                <w:b/>
                <w:bCs/>
                <w:kern w:val="0"/>
                <w:sz w:val="24"/>
                <w:szCs w:val="24"/>
                <w:bdr w:val="none" w:color="auto" w:sz="0" w:space="0"/>
                <w:lang w:val="en-US" w:eastAsia="zh-CN" w:bidi="ar"/>
              </w:rPr>
              <w:t>分）</w:t>
            </w:r>
          </w:p>
        </w:tc>
        <w:tc>
          <w:tcPr>
            <w:tcW w:w="549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现场介绍清楚（</w:t>
            </w:r>
            <w:r>
              <w:rPr>
                <w:rStyle w:val="5"/>
                <w:rFonts w:hint="default" w:ascii="Times New Roman" w:hAnsi="Times New Roman" w:cs="Times New Roman" w:eastAsiaTheme="minorEastAsia"/>
                <w:b/>
                <w:bCs/>
                <w:kern w:val="0"/>
                <w:sz w:val="24"/>
                <w:szCs w:val="24"/>
                <w:bdr w:val="none" w:color="auto" w:sz="0" w:space="0"/>
                <w:lang w:val="en-US" w:eastAsia="zh-CN" w:bidi="ar"/>
              </w:rPr>
              <w:t>1</w:t>
            </w:r>
            <w:r>
              <w:rPr>
                <w:rStyle w:val="5"/>
                <w:rFonts w:hint="eastAsia" w:ascii="宋体" w:hAnsi="宋体" w:eastAsia="宋体" w:cs="宋体"/>
                <w:b/>
                <w:bCs/>
                <w:kern w:val="0"/>
                <w:sz w:val="24"/>
                <w:szCs w:val="24"/>
                <w:bdr w:val="none" w:color="auto" w:sz="0" w:space="0"/>
                <w:lang w:val="en-US" w:eastAsia="zh-CN" w:bidi="ar"/>
              </w:rPr>
              <w:t>分）</w:t>
            </w:r>
          </w:p>
        </w:tc>
        <w:tc>
          <w:tcPr>
            <w:tcW w:w="148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85" w:hRule="atLeast"/>
          <w:jc w:val="center"/>
        </w:trPr>
        <w:tc>
          <w:tcPr>
            <w:tcW w:w="189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49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考察全面（</w:t>
            </w:r>
            <w:r>
              <w:rPr>
                <w:rStyle w:val="5"/>
                <w:rFonts w:hint="default" w:ascii="Times New Roman" w:hAnsi="Times New Roman" w:cs="Times New Roman" w:eastAsiaTheme="minorEastAsia"/>
                <w:b/>
                <w:bCs/>
                <w:kern w:val="0"/>
                <w:sz w:val="24"/>
                <w:szCs w:val="24"/>
                <w:bdr w:val="none" w:color="auto" w:sz="0" w:space="0"/>
                <w:lang w:val="en-US" w:eastAsia="zh-CN" w:bidi="ar"/>
              </w:rPr>
              <w:t>1</w:t>
            </w:r>
            <w:r>
              <w:rPr>
                <w:rStyle w:val="5"/>
                <w:rFonts w:hint="eastAsia" w:ascii="宋体" w:hAnsi="宋体" w:eastAsia="宋体" w:cs="宋体"/>
                <w:b/>
                <w:bCs/>
                <w:kern w:val="0"/>
                <w:sz w:val="24"/>
                <w:szCs w:val="24"/>
                <w:bdr w:val="none" w:color="auto" w:sz="0" w:space="0"/>
                <w:lang w:val="en-US" w:eastAsia="zh-CN" w:bidi="ar"/>
              </w:rPr>
              <w:t>分）</w:t>
            </w:r>
          </w:p>
        </w:tc>
        <w:tc>
          <w:tcPr>
            <w:tcW w:w="148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15" w:hRule="atLeast"/>
          <w:jc w:val="center"/>
        </w:trPr>
        <w:tc>
          <w:tcPr>
            <w:tcW w:w="189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二、评审汇报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  （</w:t>
            </w:r>
            <w:r>
              <w:rPr>
                <w:rStyle w:val="5"/>
                <w:rFonts w:hint="default" w:ascii="Times New Roman" w:hAnsi="Times New Roman" w:cs="Times New Roman" w:eastAsiaTheme="minorEastAsia"/>
                <w:b/>
                <w:bCs/>
                <w:kern w:val="0"/>
                <w:sz w:val="24"/>
                <w:szCs w:val="24"/>
                <w:bdr w:val="none" w:color="auto" w:sz="0" w:space="0"/>
                <w:lang w:val="en-US" w:eastAsia="zh-CN" w:bidi="ar"/>
              </w:rPr>
              <w:t>2</w:t>
            </w:r>
            <w:r>
              <w:rPr>
                <w:rStyle w:val="5"/>
                <w:rFonts w:hint="eastAsia" w:ascii="宋体" w:hAnsi="宋体" w:eastAsia="宋体" w:cs="宋体"/>
                <w:b/>
                <w:bCs/>
                <w:kern w:val="0"/>
                <w:sz w:val="24"/>
                <w:szCs w:val="24"/>
                <w:bdr w:val="none" w:color="auto" w:sz="0" w:space="0"/>
                <w:lang w:val="en-US" w:eastAsia="zh-CN" w:bidi="ar"/>
              </w:rPr>
              <w:t>分）</w:t>
            </w:r>
          </w:p>
        </w:tc>
        <w:tc>
          <w:tcPr>
            <w:tcW w:w="549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重点突出，介绍清楚（</w:t>
            </w:r>
            <w:r>
              <w:rPr>
                <w:rStyle w:val="5"/>
                <w:rFonts w:hint="default" w:ascii="Times New Roman" w:hAnsi="Times New Roman" w:cs="Times New Roman" w:eastAsiaTheme="minorEastAsia"/>
                <w:b/>
                <w:bCs/>
                <w:kern w:val="0"/>
                <w:sz w:val="24"/>
                <w:szCs w:val="24"/>
                <w:bdr w:val="none" w:color="auto" w:sz="0" w:space="0"/>
                <w:lang w:val="en-US" w:eastAsia="zh-CN" w:bidi="ar"/>
              </w:rPr>
              <w:t>1</w:t>
            </w:r>
            <w:r>
              <w:rPr>
                <w:rStyle w:val="5"/>
                <w:rFonts w:hint="eastAsia" w:ascii="宋体" w:hAnsi="宋体" w:eastAsia="宋体" w:cs="宋体"/>
                <w:b/>
                <w:bCs/>
                <w:kern w:val="0"/>
                <w:sz w:val="24"/>
                <w:szCs w:val="24"/>
                <w:bdr w:val="none" w:color="auto" w:sz="0" w:space="0"/>
                <w:lang w:val="en-US" w:eastAsia="zh-CN" w:bidi="ar"/>
              </w:rPr>
              <w:t>分）</w:t>
            </w:r>
          </w:p>
        </w:tc>
        <w:tc>
          <w:tcPr>
            <w:tcW w:w="148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jc w:val="center"/>
        </w:trPr>
        <w:tc>
          <w:tcPr>
            <w:tcW w:w="189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49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多媒体制作（</w:t>
            </w:r>
            <w:r>
              <w:rPr>
                <w:rStyle w:val="5"/>
                <w:rFonts w:hint="default" w:ascii="Times New Roman" w:hAnsi="Times New Roman" w:cs="Times New Roman" w:eastAsiaTheme="minorEastAsia"/>
                <w:b/>
                <w:bCs/>
                <w:kern w:val="0"/>
                <w:sz w:val="24"/>
                <w:szCs w:val="24"/>
                <w:bdr w:val="none" w:color="auto" w:sz="0" w:space="0"/>
                <w:lang w:val="en-US" w:eastAsia="zh-CN" w:bidi="ar"/>
              </w:rPr>
              <w:t>1</w:t>
            </w:r>
            <w:r>
              <w:rPr>
                <w:rStyle w:val="5"/>
                <w:rFonts w:hint="eastAsia" w:ascii="宋体" w:hAnsi="宋体" w:eastAsia="宋体" w:cs="宋体"/>
                <w:b/>
                <w:bCs/>
                <w:kern w:val="0"/>
                <w:sz w:val="24"/>
                <w:szCs w:val="24"/>
                <w:bdr w:val="none" w:color="auto" w:sz="0" w:space="0"/>
                <w:lang w:val="en-US" w:eastAsia="zh-CN" w:bidi="ar"/>
              </w:rPr>
              <w:t>分）</w:t>
            </w:r>
          </w:p>
        </w:tc>
        <w:tc>
          <w:tcPr>
            <w:tcW w:w="148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jc w:val="center"/>
        </w:trPr>
        <w:tc>
          <w:tcPr>
            <w:tcW w:w="189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三、报告书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    （</w:t>
            </w:r>
            <w:r>
              <w:rPr>
                <w:rStyle w:val="5"/>
                <w:rFonts w:hint="default" w:ascii="Times New Roman" w:hAnsi="Times New Roman" w:cs="Times New Roman" w:eastAsiaTheme="minorEastAsia"/>
                <w:b/>
                <w:bCs/>
                <w:kern w:val="0"/>
                <w:sz w:val="24"/>
                <w:szCs w:val="24"/>
                <w:bdr w:val="none" w:color="auto" w:sz="0" w:space="0"/>
                <w:lang w:val="en-US" w:eastAsia="zh-CN" w:bidi="ar"/>
              </w:rPr>
              <w:t>96</w:t>
            </w:r>
            <w:r>
              <w:rPr>
                <w:rStyle w:val="5"/>
                <w:rFonts w:hint="eastAsia" w:ascii="宋体" w:hAnsi="宋体" w:eastAsia="宋体" w:cs="宋体"/>
                <w:b/>
                <w:bCs/>
                <w:kern w:val="0"/>
                <w:sz w:val="24"/>
                <w:szCs w:val="24"/>
                <w:bdr w:val="none" w:color="auto" w:sz="0" w:space="0"/>
                <w:lang w:val="en-US" w:eastAsia="zh-CN" w:bidi="ar"/>
              </w:rPr>
              <w:t>分）</w:t>
            </w:r>
          </w:p>
        </w:tc>
        <w:tc>
          <w:tcPr>
            <w:tcW w:w="549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第一章综合说明（</w:t>
            </w:r>
            <w:r>
              <w:rPr>
                <w:rStyle w:val="5"/>
                <w:rFonts w:hint="default" w:ascii="Times New Roman" w:hAnsi="Times New Roman" w:cs="Times New Roman" w:eastAsiaTheme="minorEastAsia"/>
                <w:b/>
                <w:bCs/>
                <w:kern w:val="0"/>
                <w:sz w:val="24"/>
                <w:szCs w:val="24"/>
                <w:bdr w:val="none" w:color="auto" w:sz="0" w:space="0"/>
                <w:lang w:val="en-US" w:eastAsia="zh-CN" w:bidi="ar"/>
              </w:rPr>
              <w:t>4</w:t>
            </w:r>
            <w:r>
              <w:rPr>
                <w:rStyle w:val="5"/>
                <w:rFonts w:hint="eastAsia" w:ascii="宋体" w:hAnsi="宋体" w:eastAsia="宋体" w:cs="宋体"/>
                <w:b/>
                <w:bCs/>
                <w:kern w:val="0"/>
                <w:sz w:val="24"/>
                <w:szCs w:val="24"/>
                <w:bdr w:val="none" w:color="auto" w:sz="0" w:space="0"/>
                <w:lang w:val="en-US" w:eastAsia="zh-CN" w:bidi="ar"/>
              </w:rPr>
              <w:t>分）</w:t>
            </w:r>
          </w:p>
        </w:tc>
        <w:tc>
          <w:tcPr>
            <w:tcW w:w="148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jc w:val="center"/>
        </w:trPr>
        <w:tc>
          <w:tcPr>
            <w:tcW w:w="189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49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第二章项目概况（</w:t>
            </w:r>
            <w:r>
              <w:rPr>
                <w:rStyle w:val="5"/>
                <w:rFonts w:hint="default" w:ascii="Times New Roman" w:hAnsi="Times New Roman" w:cs="Times New Roman" w:eastAsiaTheme="minorEastAsia"/>
                <w:b/>
                <w:bCs/>
                <w:kern w:val="0"/>
                <w:sz w:val="24"/>
                <w:szCs w:val="24"/>
                <w:bdr w:val="none" w:color="auto" w:sz="0" w:space="0"/>
                <w:lang w:val="en-US" w:eastAsia="zh-CN" w:bidi="ar"/>
              </w:rPr>
              <w:t>10</w:t>
            </w:r>
            <w:r>
              <w:rPr>
                <w:rStyle w:val="5"/>
                <w:rFonts w:hint="eastAsia" w:ascii="宋体" w:hAnsi="宋体" w:eastAsia="宋体" w:cs="宋体"/>
                <w:b/>
                <w:bCs/>
                <w:kern w:val="0"/>
                <w:sz w:val="24"/>
                <w:szCs w:val="24"/>
                <w:bdr w:val="none" w:color="auto" w:sz="0" w:space="0"/>
                <w:lang w:val="en-US" w:eastAsia="zh-CN" w:bidi="ar"/>
              </w:rPr>
              <w:t>分）</w:t>
            </w:r>
          </w:p>
        </w:tc>
        <w:tc>
          <w:tcPr>
            <w:tcW w:w="148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85" w:hRule="atLeast"/>
          <w:jc w:val="center"/>
        </w:trPr>
        <w:tc>
          <w:tcPr>
            <w:tcW w:w="189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49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第三章项目水土保持评价（</w:t>
            </w:r>
            <w:r>
              <w:rPr>
                <w:rStyle w:val="5"/>
                <w:rFonts w:hint="default" w:ascii="Times New Roman" w:hAnsi="Times New Roman" w:cs="Times New Roman" w:eastAsiaTheme="minorEastAsia"/>
                <w:b/>
                <w:bCs/>
                <w:kern w:val="0"/>
                <w:sz w:val="24"/>
                <w:szCs w:val="24"/>
                <w:bdr w:val="none" w:color="auto" w:sz="0" w:space="0"/>
                <w:lang w:val="en-US" w:eastAsia="zh-CN" w:bidi="ar"/>
              </w:rPr>
              <w:t>15</w:t>
            </w:r>
            <w:r>
              <w:rPr>
                <w:rStyle w:val="5"/>
                <w:rFonts w:hint="eastAsia" w:ascii="宋体" w:hAnsi="宋体" w:eastAsia="宋体" w:cs="宋体"/>
                <w:b/>
                <w:bCs/>
                <w:kern w:val="0"/>
                <w:sz w:val="24"/>
                <w:szCs w:val="24"/>
                <w:bdr w:val="none" w:color="auto" w:sz="0" w:space="0"/>
                <w:lang w:val="en-US" w:eastAsia="zh-CN" w:bidi="ar"/>
              </w:rPr>
              <w:t>分）</w:t>
            </w:r>
          </w:p>
        </w:tc>
        <w:tc>
          <w:tcPr>
            <w:tcW w:w="148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40" w:hRule="atLeast"/>
          <w:jc w:val="center"/>
        </w:trPr>
        <w:tc>
          <w:tcPr>
            <w:tcW w:w="189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49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第四章水土流失分析与预测（</w:t>
            </w:r>
            <w:r>
              <w:rPr>
                <w:rStyle w:val="5"/>
                <w:rFonts w:hint="default" w:ascii="Times New Roman" w:hAnsi="Times New Roman" w:cs="Times New Roman" w:eastAsiaTheme="minorEastAsia"/>
                <w:b/>
                <w:bCs/>
                <w:kern w:val="0"/>
                <w:sz w:val="24"/>
                <w:szCs w:val="24"/>
                <w:bdr w:val="none" w:color="auto" w:sz="0" w:space="0"/>
                <w:lang w:val="en-US" w:eastAsia="zh-CN" w:bidi="ar"/>
              </w:rPr>
              <w:t>7</w:t>
            </w:r>
            <w:r>
              <w:rPr>
                <w:rStyle w:val="5"/>
                <w:rFonts w:hint="eastAsia" w:ascii="宋体" w:hAnsi="宋体" w:eastAsia="宋体" w:cs="宋体"/>
                <w:b/>
                <w:bCs/>
                <w:kern w:val="0"/>
                <w:sz w:val="24"/>
                <w:szCs w:val="24"/>
                <w:bdr w:val="none" w:color="auto" w:sz="0" w:space="0"/>
                <w:lang w:val="en-US" w:eastAsia="zh-CN" w:bidi="ar"/>
              </w:rPr>
              <w:t>分）</w:t>
            </w:r>
          </w:p>
        </w:tc>
        <w:tc>
          <w:tcPr>
            <w:tcW w:w="148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45" w:hRule="atLeast"/>
          <w:jc w:val="center"/>
        </w:trPr>
        <w:tc>
          <w:tcPr>
            <w:tcW w:w="189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49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第五章水土保持措施（</w:t>
            </w:r>
            <w:r>
              <w:rPr>
                <w:rStyle w:val="5"/>
                <w:rFonts w:hint="default" w:ascii="Times New Roman" w:hAnsi="Times New Roman" w:cs="Times New Roman" w:eastAsiaTheme="minorEastAsia"/>
                <w:b/>
                <w:bCs/>
                <w:kern w:val="0"/>
                <w:sz w:val="24"/>
                <w:szCs w:val="24"/>
                <w:bdr w:val="none" w:color="auto" w:sz="0" w:space="0"/>
                <w:lang w:val="en-US" w:eastAsia="zh-CN" w:bidi="ar"/>
              </w:rPr>
              <w:t>35</w:t>
            </w:r>
            <w:r>
              <w:rPr>
                <w:rStyle w:val="5"/>
                <w:rFonts w:hint="eastAsia" w:ascii="宋体" w:hAnsi="宋体" w:eastAsia="宋体" w:cs="宋体"/>
                <w:b/>
                <w:bCs/>
                <w:kern w:val="0"/>
                <w:sz w:val="24"/>
                <w:szCs w:val="24"/>
                <w:bdr w:val="none" w:color="auto" w:sz="0" w:space="0"/>
                <w:lang w:val="en-US" w:eastAsia="zh-CN" w:bidi="ar"/>
              </w:rPr>
              <w:t>分）</w:t>
            </w:r>
          </w:p>
        </w:tc>
        <w:tc>
          <w:tcPr>
            <w:tcW w:w="148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30" w:hRule="atLeast"/>
          <w:jc w:val="center"/>
        </w:trPr>
        <w:tc>
          <w:tcPr>
            <w:tcW w:w="189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49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第六章水土保持监测（</w:t>
            </w:r>
            <w:r>
              <w:rPr>
                <w:rStyle w:val="5"/>
                <w:rFonts w:hint="default" w:ascii="Times New Roman" w:hAnsi="Times New Roman" w:cs="Times New Roman" w:eastAsiaTheme="minorEastAsia"/>
                <w:b/>
                <w:bCs/>
                <w:kern w:val="0"/>
                <w:sz w:val="24"/>
                <w:szCs w:val="24"/>
                <w:bdr w:val="none" w:color="auto" w:sz="0" w:space="0"/>
                <w:lang w:val="en-US" w:eastAsia="zh-CN" w:bidi="ar"/>
              </w:rPr>
              <w:t>7</w:t>
            </w:r>
            <w:r>
              <w:rPr>
                <w:rStyle w:val="5"/>
                <w:rFonts w:hint="eastAsia" w:ascii="宋体" w:hAnsi="宋体" w:eastAsia="宋体" w:cs="宋体"/>
                <w:b/>
                <w:bCs/>
                <w:kern w:val="0"/>
                <w:sz w:val="24"/>
                <w:szCs w:val="24"/>
                <w:bdr w:val="none" w:color="auto" w:sz="0" w:space="0"/>
                <w:lang w:val="en-US" w:eastAsia="zh-CN" w:bidi="ar"/>
              </w:rPr>
              <w:t>分）</w:t>
            </w:r>
          </w:p>
        </w:tc>
        <w:tc>
          <w:tcPr>
            <w:tcW w:w="148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30" w:hRule="atLeast"/>
          <w:jc w:val="center"/>
        </w:trPr>
        <w:tc>
          <w:tcPr>
            <w:tcW w:w="189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49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第七章水土保持投资估算及效益分析（</w:t>
            </w:r>
            <w:r>
              <w:rPr>
                <w:rStyle w:val="5"/>
                <w:rFonts w:hint="default" w:ascii="Times New Roman" w:hAnsi="Times New Roman" w:cs="Times New Roman" w:eastAsiaTheme="minorEastAsia"/>
                <w:b/>
                <w:bCs/>
                <w:kern w:val="0"/>
                <w:sz w:val="24"/>
                <w:szCs w:val="24"/>
                <w:bdr w:val="none" w:color="auto" w:sz="0" w:space="0"/>
                <w:lang w:val="en-US" w:eastAsia="zh-CN" w:bidi="ar"/>
              </w:rPr>
              <w:t>8</w:t>
            </w:r>
            <w:r>
              <w:rPr>
                <w:rStyle w:val="5"/>
                <w:rFonts w:hint="eastAsia" w:ascii="宋体" w:hAnsi="宋体" w:eastAsia="宋体" w:cs="宋体"/>
                <w:b/>
                <w:bCs/>
                <w:kern w:val="0"/>
                <w:sz w:val="24"/>
                <w:szCs w:val="24"/>
                <w:bdr w:val="none" w:color="auto" w:sz="0" w:space="0"/>
                <w:lang w:val="en-US" w:eastAsia="zh-CN" w:bidi="ar"/>
              </w:rPr>
              <w:t>分）</w:t>
            </w:r>
          </w:p>
        </w:tc>
        <w:tc>
          <w:tcPr>
            <w:tcW w:w="148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85" w:hRule="atLeast"/>
          <w:jc w:val="center"/>
        </w:trPr>
        <w:tc>
          <w:tcPr>
            <w:tcW w:w="189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49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第八章水土保持管理（</w:t>
            </w:r>
            <w:r>
              <w:rPr>
                <w:rStyle w:val="5"/>
                <w:rFonts w:hint="default" w:ascii="Times New Roman" w:hAnsi="Times New Roman" w:cs="Times New Roman" w:eastAsiaTheme="minorEastAsia"/>
                <w:b/>
                <w:bCs/>
                <w:kern w:val="0"/>
                <w:sz w:val="24"/>
                <w:szCs w:val="24"/>
                <w:bdr w:val="none" w:color="auto" w:sz="0" w:space="0"/>
                <w:lang w:val="en-US" w:eastAsia="zh-CN" w:bidi="ar"/>
              </w:rPr>
              <w:t>4</w:t>
            </w:r>
            <w:r>
              <w:rPr>
                <w:rStyle w:val="5"/>
                <w:rFonts w:hint="eastAsia" w:ascii="宋体" w:hAnsi="宋体" w:eastAsia="宋体" w:cs="宋体"/>
                <w:b/>
                <w:bCs/>
                <w:kern w:val="0"/>
                <w:sz w:val="24"/>
                <w:szCs w:val="24"/>
                <w:bdr w:val="none" w:color="auto" w:sz="0" w:space="0"/>
                <w:lang w:val="en-US" w:eastAsia="zh-CN" w:bidi="ar"/>
              </w:rPr>
              <w:t>分）</w:t>
            </w:r>
          </w:p>
        </w:tc>
        <w:tc>
          <w:tcPr>
            <w:tcW w:w="148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85" w:hRule="atLeast"/>
          <w:jc w:val="center"/>
        </w:trPr>
        <w:tc>
          <w:tcPr>
            <w:tcW w:w="189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49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附件、附图（</w:t>
            </w:r>
            <w:r>
              <w:rPr>
                <w:rStyle w:val="5"/>
                <w:rFonts w:hint="default" w:ascii="Times New Roman" w:hAnsi="Times New Roman" w:cs="Times New Roman" w:eastAsiaTheme="minorEastAsia"/>
                <w:b/>
                <w:bCs/>
                <w:kern w:val="0"/>
                <w:sz w:val="24"/>
                <w:szCs w:val="24"/>
                <w:bdr w:val="none" w:color="auto" w:sz="0" w:space="0"/>
                <w:lang w:val="en-US" w:eastAsia="zh-CN" w:bidi="ar"/>
              </w:rPr>
              <w:t>6</w:t>
            </w:r>
            <w:r>
              <w:rPr>
                <w:rStyle w:val="5"/>
                <w:rFonts w:hint="eastAsia" w:ascii="宋体" w:hAnsi="宋体" w:eastAsia="宋体" w:cs="宋体"/>
                <w:b/>
                <w:bCs/>
                <w:kern w:val="0"/>
                <w:sz w:val="24"/>
                <w:szCs w:val="24"/>
                <w:bdr w:val="none" w:color="auto" w:sz="0" w:space="0"/>
                <w:lang w:val="en-US" w:eastAsia="zh-CN" w:bidi="ar"/>
              </w:rPr>
              <w:t>分）</w:t>
            </w:r>
          </w:p>
        </w:tc>
        <w:tc>
          <w:tcPr>
            <w:tcW w:w="148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25" w:hRule="atLeast"/>
          <w:jc w:val="center"/>
        </w:trPr>
        <w:tc>
          <w:tcPr>
            <w:tcW w:w="7380" w:type="dxa"/>
            <w:gridSpan w:val="3"/>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总</w:t>
            </w:r>
            <w:r>
              <w:rPr>
                <w:rStyle w:val="5"/>
                <w:rFonts w:hint="default" w:ascii="Times New Roman" w:hAnsi="Times New Roman" w:cs="Times New Roman" w:eastAsiaTheme="minorEastAsia"/>
                <w:b/>
                <w:bCs/>
                <w:kern w:val="0"/>
                <w:sz w:val="24"/>
                <w:szCs w:val="24"/>
                <w:bdr w:val="none" w:color="auto" w:sz="0" w:space="0"/>
                <w:lang w:val="en-US" w:eastAsia="zh-CN" w:bidi="ar"/>
              </w:rPr>
              <w:t>   </w:t>
            </w:r>
            <w:r>
              <w:rPr>
                <w:rStyle w:val="5"/>
                <w:rFonts w:hint="eastAsia" w:ascii="宋体" w:hAnsi="宋体" w:eastAsia="宋体" w:cs="宋体"/>
                <w:b/>
                <w:bCs/>
                <w:kern w:val="0"/>
                <w:sz w:val="24"/>
                <w:szCs w:val="24"/>
                <w:bdr w:val="none" w:color="auto" w:sz="0" w:space="0"/>
                <w:lang w:val="en-US" w:eastAsia="zh-CN" w:bidi="ar"/>
              </w:rPr>
              <w:t>分</w:t>
            </w:r>
          </w:p>
        </w:tc>
        <w:tc>
          <w:tcPr>
            <w:tcW w:w="148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20" w:hRule="atLeast"/>
          <w:jc w:val="center"/>
        </w:trPr>
        <w:tc>
          <w:tcPr>
            <w:tcW w:w="1890"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评审专家</w:t>
            </w:r>
          </w:p>
        </w:tc>
        <w:tc>
          <w:tcPr>
            <w:tcW w:w="29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2550"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日</w:t>
            </w:r>
            <w:r>
              <w:rPr>
                <w:rStyle w:val="5"/>
                <w:rFonts w:hint="default" w:ascii="Times New Roman" w:hAnsi="Times New Roman" w:cs="Times New Roman" w:eastAsiaTheme="minorEastAsia"/>
                <w:b/>
                <w:bCs/>
                <w:kern w:val="0"/>
                <w:sz w:val="24"/>
                <w:szCs w:val="24"/>
                <w:bdr w:val="none" w:color="auto" w:sz="0" w:space="0"/>
                <w:lang w:val="en-US" w:eastAsia="zh-CN" w:bidi="ar"/>
              </w:rPr>
              <w:t>  </w:t>
            </w:r>
            <w:r>
              <w:rPr>
                <w:rStyle w:val="5"/>
                <w:rFonts w:hint="eastAsia" w:ascii="宋体" w:hAnsi="宋体" w:eastAsia="宋体" w:cs="宋体"/>
                <w:b/>
                <w:bCs/>
                <w:kern w:val="0"/>
                <w:sz w:val="24"/>
                <w:szCs w:val="24"/>
                <w:bdr w:val="none" w:color="auto" w:sz="0" w:space="0"/>
                <w:lang w:val="en-US" w:eastAsia="zh-CN" w:bidi="ar"/>
              </w:rPr>
              <w:t>期</w:t>
            </w:r>
          </w:p>
        </w:tc>
        <w:tc>
          <w:tcPr>
            <w:tcW w:w="1485" w:type="dxa"/>
            <w:tcBorders>
              <w:top w:val="single" w:color="auto" w:sz="6" w:space="0"/>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备注：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firstLine="42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1</w:t>
      </w:r>
      <w:r>
        <w:rPr>
          <w:rFonts w:hint="eastAsia" w:ascii="宋体" w:hAnsi="宋体" w:eastAsia="宋体" w:cs="宋体"/>
          <w:kern w:val="0"/>
          <w:sz w:val="21"/>
          <w:szCs w:val="21"/>
          <w:bdr w:val="none" w:color="auto" w:sz="0" w:space="0"/>
          <w:lang w:val="en-US" w:eastAsia="zh-CN" w:bidi="ar"/>
        </w:rPr>
        <w:t>、总得分</w:t>
      </w:r>
      <w:r>
        <w:rPr>
          <w:rFonts w:hint="default" w:ascii="Times New Roman" w:hAnsi="Times New Roman" w:eastAsia="宋体" w:cs="Times New Roman"/>
          <w:kern w:val="0"/>
          <w:sz w:val="21"/>
          <w:szCs w:val="21"/>
          <w:bdr w:val="none" w:color="auto" w:sz="0" w:space="0"/>
          <w:lang w:val="en-US" w:eastAsia="zh-CN" w:bidi="ar"/>
        </w:rPr>
        <w:t>85</w:t>
      </w:r>
      <w:r>
        <w:rPr>
          <w:rFonts w:hint="eastAsia" w:ascii="宋体" w:hAnsi="宋体" w:eastAsia="宋体" w:cs="宋体"/>
          <w:kern w:val="0"/>
          <w:sz w:val="21"/>
          <w:szCs w:val="21"/>
          <w:bdr w:val="none" w:color="auto" w:sz="0" w:space="0"/>
          <w:lang w:val="en-US" w:eastAsia="zh-CN" w:bidi="ar"/>
        </w:rPr>
        <w:t>分以上（含</w:t>
      </w:r>
      <w:r>
        <w:rPr>
          <w:rFonts w:hint="default" w:ascii="Times New Roman" w:hAnsi="Times New Roman" w:eastAsia="宋体" w:cs="Times New Roman"/>
          <w:kern w:val="0"/>
          <w:sz w:val="21"/>
          <w:szCs w:val="21"/>
          <w:bdr w:val="none" w:color="auto" w:sz="0" w:space="0"/>
          <w:lang w:val="en-US" w:eastAsia="zh-CN" w:bidi="ar"/>
        </w:rPr>
        <w:t>85</w:t>
      </w:r>
      <w:r>
        <w:rPr>
          <w:rFonts w:hint="eastAsia" w:ascii="宋体" w:hAnsi="宋体" w:eastAsia="宋体" w:cs="宋体"/>
          <w:kern w:val="0"/>
          <w:sz w:val="21"/>
          <w:szCs w:val="21"/>
          <w:bdr w:val="none" w:color="auto" w:sz="0" w:space="0"/>
          <w:lang w:val="en-US" w:eastAsia="zh-CN" w:bidi="ar"/>
        </w:rPr>
        <w:t>分）为优秀，</w:t>
      </w:r>
      <w:r>
        <w:rPr>
          <w:rFonts w:hint="default" w:ascii="Times New Roman" w:hAnsi="Times New Roman" w:eastAsia="宋体" w:cs="Times New Roman"/>
          <w:kern w:val="0"/>
          <w:sz w:val="21"/>
          <w:szCs w:val="21"/>
          <w:bdr w:val="none" w:color="auto" w:sz="0" w:space="0"/>
          <w:lang w:val="en-US" w:eastAsia="zh-CN" w:bidi="ar"/>
        </w:rPr>
        <w:t>75</w:t>
      </w:r>
      <w:r>
        <w:rPr>
          <w:rFonts w:hint="eastAsia" w:ascii="宋体" w:hAnsi="宋体" w:eastAsia="宋体" w:cs="宋体"/>
          <w:kern w:val="0"/>
          <w:sz w:val="21"/>
          <w:szCs w:val="21"/>
          <w:bdr w:val="none" w:color="auto" w:sz="0" w:space="0"/>
          <w:lang w:val="en-US" w:eastAsia="zh-CN" w:bidi="ar"/>
        </w:rPr>
        <w:t>（含</w:t>
      </w:r>
      <w:r>
        <w:rPr>
          <w:rFonts w:hint="default" w:ascii="Times New Roman" w:hAnsi="Times New Roman" w:eastAsia="宋体" w:cs="Times New Roman"/>
          <w:kern w:val="0"/>
          <w:sz w:val="21"/>
          <w:szCs w:val="21"/>
          <w:bdr w:val="none" w:color="auto" w:sz="0" w:space="0"/>
          <w:lang w:val="en-US" w:eastAsia="zh-CN" w:bidi="ar"/>
        </w:rPr>
        <w:t>75</w:t>
      </w:r>
      <w:r>
        <w:rPr>
          <w:rFonts w:hint="eastAsia" w:ascii="宋体" w:hAnsi="宋体" w:eastAsia="宋体" w:cs="宋体"/>
          <w:kern w:val="0"/>
          <w:sz w:val="21"/>
          <w:szCs w:val="21"/>
          <w:bdr w:val="none" w:color="auto" w:sz="0" w:space="0"/>
          <w:lang w:val="en-US" w:eastAsia="zh-CN" w:bidi="ar"/>
        </w:rPr>
        <w:t>分）～</w:t>
      </w:r>
      <w:r>
        <w:rPr>
          <w:rFonts w:hint="default" w:ascii="Times New Roman" w:hAnsi="Times New Roman" w:eastAsia="宋体" w:cs="Times New Roman"/>
          <w:kern w:val="0"/>
          <w:sz w:val="21"/>
          <w:szCs w:val="21"/>
          <w:bdr w:val="none" w:color="auto" w:sz="0" w:space="0"/>
          <w:lang w:val="en-US" w:eastAsia="zh-CN" w:bidi="ar"/>
        </w:rPr>
        <w:t>85</w:t>
      </w:r>
      <w:r>
        <w:rPr>
          <w:rFonts w:hint="eastAsia" w:ascii="宋体" w:hAnsi="宋体" w:eastAsia="宋体" w:cs="宋体"/>
          <w:kern w:val="0"/>
          <w:sz w:val="21"/>
          <w:szCs w:val="21"/>
          <w:bdr w:val="none" w:color="auto" w:sz="0" w:space="0"/>
          <w:lang w:val="en-US" w:eastAsia="zh-CN" w:bidi="ar"/>
        </w:rPr>
        <w:t>分为良好，</w:t>
      </w:r>
      <w:r>
        <w:rPr>
          <w:rFonts w:hint="default" w:ascii="Times New Roman" w:hAnsi="Times New Roman" w:cs="Times New Roman" w:eastAsiaTheme="minorEastAsia"/>
          <w:kern w:val="0"/>
          <w:sz w:val="21"/>
          <w:szCs w:val="21"/>
          <w:bdr w:val="none" w:color="auto" w:sz="0" w:space="0"/>
          <w:lang w:val="en-US" w:eastAsia="zh-CN" w:bidi="ar"/>
        </w:rPr>
        <w:t>60</w:t>
      </w:r>
      <w:r>
        <w:rPr>
          <w:rFonts w:hint="eastAsia" w:ascii="宋体" w:hAnsi="宋体" w:eastAsia="宋体" w:cs="宋体"/>
          <w:kern w:val="0"/>
          <w:sz w:val="21"/>
          <w:szCs w:val="21"/>
          <w:bdr w:val="none" w:color="auto" w:sz="0" w:space="0"/>
          <w:lang w:val="en-US" w:eastAsia="zh-CN" w:bidi="ar"/>
        </w:rPr>
        <w:t>（含</w:t>
      </w:r>
      <w:r>
        <w:rPr>
          <w:rFonts w:hint="default" w:ascii="Times New Roman" w:hAnsi="Times New Roman" w:cs="Times New Roman" w:eastAsiaTheme="minorEastAsia"/>
          <w:kern w:val="0"/>
          <w:sz w:val="21"/>
          <w:szCs w:val="21"/>
          <w:bdr w:val="none" w:color="auto" w:sz="0" w:space="0"/>
          <w:lang w:val="en-US" w:eastAsia="zh-CN" w:bidi="ar"/>
        </w:rPr>
        <w:t>60</w:t>
      </w:r>
      <w:r>
        <w:rPr>
          <w:rFonts w:hint="eastAsia" w:ascii="宋体" w:hAnsi="宋体" w:eastAsia="宋体" w:cs="宋体"/>
          <w:kern w:val="0"/>
          <w:sz w:val="21"/>
          <w:szCs w:val="21"/>
          <w:bdr w:val="none" w:color="auto" w:sz="0" w:space="0"/>
          <w:lang w:val="en-US" w:eastAsia="zh-CN" w:bidi="ar"/>
        </w:rPr>
        <w:t>分）～</w:t>
      </w:r>
      <w:r>
        <w:rPr>
          <w:rFonts w:hint="default" w:ascii="Times New Roman" w:hAnsi="Times New Roman" w:eastAsia="宋体" w:cs="Times New Roman"/>
          <w:kern w:val="0"/>
          <w:sz w:val="21"/>
          <w:szCs w:val="21"/>
          <w:bdr w:val="none" w:color="auto" w:sz="0" w:space="0"/>
          <w:lang w:val="en-US" w:eastAsia="zh-CN" w:bidi="ar"/>
        </w:rPr>
        <w:t>75</w:t>
      </w:r>
      <w:r>
        <w:rPr>
          <w:rFonts w:hint="eastAsia" w:ascii="宋体" w:hAnsi="宋体" w:eastAsia="宋体" w:cs="宋体"/>
          <w:kern w:val="0"/>
          <w:sz w:val="21"/>
          <w:szCs w:val="21"/>
          <w:bdr w:val="none" w:color="auto" w:sz="0" w:space="0"/>
          <w:lang w:val="en-US" w:eastAsia="zh-CN" w:bidi="ar"/>
        </w:rPr>
        <w:t>分为合格，</w:t>
      </w:r>
      <w:r>
        <w:rPr>
          <w:rFonts w:hint="default" w:ascii="Times New Roman" w:hAnsi="Times New Roman" w:cs="Times New Roman" w:eastAsiaTheme="minorEastAsia"/>
          <w:kern w:val="0"/>
          <w:sz w:val="21"/>
          <w:szCs w:val="21"/>
          <w:bdr w:val="none" w:color="auto" w:sz="0" w:space="0"/>
          <w:lang w:val="en-US" w:eastAsia="zh-CN" w:bidi="ar"/>
        </w:rPr>
        <w:t>60</w:t>
      </w:r>
      <w:r>
        <w:rPr>
          <w:rFonts w:hint="eastAsia" w:ascii="宋体" w:hAnsi="宋体" w:eastAsia="宋体" w:cs="宋体"/>
          <w:kern w:val="0"/>
          <w:sz w:val="21"/>
          <w:szCs w:val="21"/>
          <w:bdr w:val="none" w:color="auto" w:sz="0" w:space="0"/>
          <w:lang w:val="en-US" w:eastAsia="zh-CN" w:bidi="ar"/>
        </w:rPr>
        <w:t>分以下为不合格（不通过）</w:t>
      </w:r>
      <w:r>
        <w:rPr>
          <w:rStyle w:val="5"/>
          <w:rFonts w:hint="eastAsia" w:ascii="宋体" w:hAnsi="宋体" w:eastAsia="宋体" w:cs="宋体"/>
          <w:b/>
          <w:bCs/>
          <w:kern w:val="0"/>
          <w:sz w:val="21"/>
          <w:szCs w:val="21"/>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firstLine="42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、特殊情况会议通知不考察现场的，现场考察可参照编制单位的影像资料按不超过</w:t>
      </w:r>
      <w:r>
        <w:rPr>
          <w:rFonts w:hint="default" w:ascii="Times New Roman" w:hAnsi="Times New Roman" w:cs="Times New Roman" w:eastAsiaTheme="minorEastAsia"/>
          <w:kern w:val="0"/>
          <w:sz w:val="21"/>
          <w:szCs w:val="21"/>
          <w:bdr w:val="none" w:color="auto" w:sz="0" w:space="0"/>
          <w:lang w:val="en-US" w:eastAsia="zh-CN" w:bidi="ar"/>
        </w:rPr>
        <w:t>1</w:t>
      </w:r>
      <w:r>
        <w:rPr>
          <w:rFonts w:hint="eastAsia" w:ascii="宋体" w:hAnsi="宋体" w:eastAsia="宋体" w:cs="宋体"/>
          <w:kern w:val="0"/>
          <w:sz w:val="21"/>
          <w:szCs w:val="21"/>
          <w:bdr w:val="none" w:color="auto" w:sz="0" w:space="0"/>
          <w:lang w:val="en-US" w:eastAsia="zh-CN" w:bidi="ar"/>
        </w:rPr>
        <w:t>分打分。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firstLine="420"/>
        <w:jc w:val="left"/>
        <w:rPr>
          <w:sz w:val="21"/>
          <w:szCs w:val="21"/>
        </w:rPr>
      </w:pPr>
      <w:r>
        <w:rPr>
          <w:rFonts w:hint="default" w:ascii="Times New Roman" w:hAnsi="Times New Roman" w:eastAsia="宋体" w:cs="Times New Roman"/>
          <w:kern w:val="0"/>
          <w:sz w:val="21"/>
          <w:szCs w:val="21"/>
          <w:bdr w:val="none" w:color="auto" w:sz="0" w:space="0"/>
          <w:lang w:val="en-US" w:eastAsia="zh-CN" w:bidi="ar"/>
        </w:rPr>
        <w:t>3</w:t>
      </w:r>
      <w:r>
        <w:rPr>
          <w:rFonts w:hint="eastAsia" w:ascii="宋体" w:hAnsi="宋体" w:eastAsia="宋体" w:cs="宋体"/>
          <w:kern w:val="0"/>
          <w:sz w:val="21"/>
          <w:szCs w:val="21"/>
          <w:bdr w:val="none" w:color="auto" w:sz="0" w:space="0"/>
          <w:lang w:val="en-US" w:eastAsia="zh-CN" w:bidi="ar"/>
        </w:rPr>
        <w:t>、“一票否决”项分别为：①符合水土保持法律法规及有关文件规定；②符合水土保持技术标准、规范和规程要求；③水土保持方案的格式和内容满足示范文本要求；④生产建设项目选址选线符合水土保持相关规定；⑤水土流失防治目标、责任范围合理；⑥弃渣专门存放地选址合理、位置明确、堆置方案可行；⑦表土资源保护措施和利用方向合理；⑧水土保持措施体系完整有效，措施等级、标准明确；⑨水土保持监测任务、内容、方法和点位合理；⑩水土保持施工组织（工艺）和进度安排合理。只要有</w:t>
      </w:r>
      <w:r>
        <w:rPr>
          <w:rFonts w:hint="default" w:ascii="Times New Roman" w:hAnsi="Times New Roman" w:eastAsia="宋体" w:cs="Times New Roman"/>
          <w:kern w:val="0"/>
          <w:sz w:val="21"/>
          <w:szCs w:val="21"/>
          <w:bdr w:val="none" w:color="auto" w:sz="0" w:space="0"/>
          <w:lang w:val="en-US" w:eastAsia="zh-CN" w:bidi="ar"/>
        </w:rPr>
        <w:t>1</w:t>
      </w:r>
      <w:r>
        <w:rPr>
          <w:rFonts w:hint="eastAsia" w:ascii="宋体" w:hAnsi="宋体" w:eastAsia="宋体" w:cs="宋体"/>
          <w:kern w:val="0"/>
          <w:sz w:val="21"/>
          <w:szCs w:val="21"/>
          <w:bdr w:val="none" w:color="auto" w:sz="0" w:space="0"/>
          <w:lang w:val="en-US" w:eastAsia="zh-CN" w:bidi="ar"/>
        </w:rPr>
        <w:t>项未达到要求的，则整体评价结论为不合格，不予通过审查。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firstLine="42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4</w:t>
      </w:r>
      <w:r>
        <w:rPr>
          <w:rFonts w:hint="eastAsia" w:ascii="宋体" w:hAnsi="宋体" w:eastAsia="宋体" w:cs="宋体"/>
          <w:kern w:val="0"/>
          <w:sz w:val="21"/>
          <w:szCs w:val="21"/>
          <w:bdr w:val="none" w:color="auto" w:sz="0" w:space="0"/>
          <w:lang w:val="en-US" w:eastAsia="zh-CN" w:bidi="ar"/>
        </w:rPr>
        <w:t>、本表由审查专家填写，随项目评审专家意见表一起交审查专家组长。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3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r>
        <w:rPr>
          <w:rStyle w:val="5"/>
          <w:rFonts w:hint="eastAsia" w:ascii="宋体" w:hAnsi="宋体" w:eastAsia="宋体" w:cs="宋体"/>
          <w:b/>
          <w:bCs/>
          <w:kern w:val="0"/>
          <w:sz w:val="30"/>
          <w:szCs w:val="30"/>
          <w:bdr w:val="none" w:color="auto" w:sz="0" w:space="0"/>
          <w:lang w:val="en-US" w:eastAsia="zh-CN" w:bidi="ar"/>
        </w:rPr>
        <w:t>附表四</w:t>
      </w:r>
      <w:r>
        <w:rPr>
          <w:rFonts w:hint="eastAsia" w:ascii="黑体" w:hAnsi="宋体" w:eastAsia="黑体" w:cs="黑体"/>
          <w:kern w:val="0"/>
          <w:sz w:val="31"/>
          <w:szCs w:val="31"/>
          <w:bdr w:val="none" w:color="auto" w:sz="0" w:space="0"/>
          <w:lang w:val="en-US" w:eastAsia="zh-CN" w:bidi="ar"/>
        </w:rPr>
        <w:t>（</w:t>
      </w:r>
      <w:r>
        <w:rPr>
          <w:rFonts w:hint="default" w:ascii="Times New Roman" w:hAnsi="Times New Roman" w:eastAsia="黑体" w:cs="Times New Roman"/>
          <w:kern w:val="0"/>
          <w:sz w:val="31"/>
          <w:szCs w:val="31"/>
          <w:bdr w:val="none" w:color="auto" w:sz="0" w:space="0"/>
          <w:lang w:val="en-US" w:eastAsia="zh-CN" w:bidi="ar"/>
        </w:rPr>
        <w:t>3/3</w:t>
      </w:r>
      <w:r>
        <w:rPr>
          <w:rFonts w:hint="eastAsia" w:ascii="黑体" w:hAnsi="宋体" w:eastAsia="黑体" w:cs="黑体"/>
          <w:kern w:val="0"/>
          <w:sz w:val="31"/>
          <w:szCs w:val="31"/>
          <w:bdr w:val="none" w:color="auto" w:sz="0" w:space="0"/>
          <w:lang w:val="en-US" w:eastAsia="zh-CN" w:bidi="ar"/>
        </w:rPr>
        <w:t>）</w:t>
      </w:r>
      <w:r>
        <w:rPr>
          <w:rStyle w:val="5"/>
          <w:rFonts w:hint="eastAsia" w:ascii="宋体" w:hAnsi="宋体" w:eastAsia="宋体" w:cs="宋体"/>
          <w:b/>
          <w:bCs/>
          <w:kern w:val="0"/>
          <w:sz w:val="30"/>
          <w:szCs w:val="30"/>
          <w:bdr w:val="none" w:color="auto" w:sz="0" w:space="0"/>
          <w:lang w:val="en-US" w:eastAsia="zh-CN" w:bidi="ar"/>
        </w:rPr>
        <w:t>水土保持方案（变更）质量评价打分表</w:t>
      </w:r>
    </w:p>
    <w:tbl>
      <w:tblPr>
        <w:tblW w:w="0" w:type="auto"/>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875"/>
        <w:gridCol w:w="2771"/>
        <w:gridCol w:w="2442"/>
        <w:gridCol w:w="142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90" w:hRule="atLeast"/>
          <w:jc w:val="center"/>
        </w:trPr>
        <w:tc>
          <w:tcPr>
            <w:tcW w:w="189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评价内容</w:t>
            </w:r>
          </w:p>
        </w:tc>
        <w:tc>
          <w:tcPr>
            <w:tcW w:w="5490" w:type="dxa"/>
            <w:gridSpan w:val="2"/>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质量标准</w:t>
            </w:r>
          </w:p>
        </w:tc>
        <w:tc>
          <w:tcPr>
            <w:tcW w:w="148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评分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65" w:hRule="atLeast"/>
          <w:jc w:val="center"/>
        </w:trPr>
        <w:tc>
          <w:tcPr>
            <w:tcW w:w="189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一、现场考察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left"/>
              <w:rPr>
                <w:sz w:val="21"/>
                <w:szCs w:val="21"/>
              </w:rPr>
            </w:pPr>
            <w:r>
              <w:rPr>
                <w:rStyle w:val="5"/>
                <w:rFonts w:hint="eastAsia" w:ascii="宋体" w:hAnsi="宋体" w:eastAsia="宋体" w:cs="宋体"/>
                <w:b/>
                <w:bCs/>
                <w:kern w:val="0"/>
                <w:sz w:val="24"/>
                <w:szCs w:val="24"/>
                <w:bdr w:val="none" w:color="auto" w:sz="0" w:space="0"/>
                <w:lang w:val="en-US" w:eastAsia="zh-CN" w:bidi="ar"/>
              </w:rPr>
              <w:t>（</w:t>
            </w:r>
            <w:r>
              <w:rPr>
                <w:rStyle w:val="5"/>
                <w:rFonts w:hint="default" w:ascii="Times New Roman" w:hAnsi="Times New Roman" w:cs="Times New Roman" w:eastAsiaTheme="minorEastAsia"/>
                <w:b/>
                <w:bCs/>
                <w:kern w:val="0"/>
                <w:sz w:val="24"/>
                <w:szCs w:val="24"/>
                <w:bdr w:val="none" w:color="auto" w:sz="0" w:space="0"/>
                <w:lang w:val="en-US" w:eastAsia="zh-CN" w:bidi="ar"/>
              </w:rPr>
              <w:t>2</w:t>
            </w:r>
            <w:r>
              <w:rPr>
                <w:rStyle w:val="5"/>
                <w:rFonts w:hint="eastAsia" w:ascii="宋体" w:hAnsi="宋体" w:eastAsia="宋体" w:cs="宋体"/>
                <w:b/>
                <w:bCs/>
                <w:kern w:val="0"/>
                <w:sz w:val="24"/>
                <w:szCs w:val="24"/>
                <w:bdr w:val="none" w:color="auto" w:sz="0" w:space="0"/>
                <w:lang w:val="en-US" w:eastAsia="zh-CN" w:bidi="ar"/>
              </w:rPr>
              <w:t>分）</w:t>
            </w:r>
          </w:p>
        </w:tc>
        <w:tc>
          <w:tcPr>
            <w:tcW w:w="549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现场介绍清楚（</w:t>
            </w:r>
            <w:r>
              <w:rPr>
                <w:rStyle w:val="5"/>
                <w:rFonts w:hint="default" w:ascii="Times New Roman" w:hAnsi="Times New Roman" w:eastAsia="宋体" w:cs="Times New Roman"/>
                <w:b/>
                <w:bCs/>
                <w:kern w:val="0"/>
                <w:sz w:val="24"/>
                <w:szCs w:val="24"/>
                <w:bdr w:val="none" w:color="auto" w:sz="0" w:space="0"/>
                <w:lang w:val="en-US" w:eastAsia="zh-CN" w:bidi="ar"/>
              </w:rPr>
              <w:t>1</w:t>
            </w:r>
            <w:r>
              <w:rPr>
                <w:rStyle w:val="5"/>
                <w:rFonts w:hint="eastAsia" w:ascii="宋体" w:hAnsi="宋体" w:eastAsia="宋体" w:cs="宋体"/>
                <w:b/>
                <w:bCs/>
                <w:kern w:val="0"/>
                <w:sz w:val="24"/>
                <w:szCs w:val="24"/>
                <w:bdr w:val="none" w:color="auto" w:sz="0" w:space="0"/>
                <w:lang w:val="en-US" w:eastAsia="zh-CN" w:bidi="ar"/>
              </w:rPr>
              <w:t>分）</w:t>
            </w:r>
          </w:p>
        </w:tc>
        <w:tc>
          <w:tcPr>
            <w:tcW w:w="148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10" w:hRule="atLeast"/>
          <w:jc w:val="center"/>
        </w:trPr>
        <w:tc>
          <w:tcPr>
            <w:tcW w:w="189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49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考察全面（</w:t>
            </w:r>
            <w:r>
              <w:rPr>
                <w:rStyle w:val="5"/>
                <w:rFonts w:hint="default" w:ascii="Times New Roman" w:hAnsi="Times New Roman" w:eastAsia="宋体" w:cs="Times New Roman"/>
                <w:b/>
                <w:bCs/>
                <w:kern w:val="0"/>
                <w:sz w:val="24"/>
                <w:szCs w:val="24"/>
                <w:bdr w:val="none" w:color="auto" w:sz="0" w:space="0"/>
                <w:lang w:val="en-US" w:eastAsia="zh-CN" w:bidi="ar"/>
              </w:rPr>
              <w:t>1</w:t>
            </w:r>
            <w:r>
              <w:rPr>
                <w:rStyle w:val="5"/>
                <w:rFonts w:hint="eastAsia" w:ascii="宋体" w:hAnsi="宋体" w:eastAsia="宋体" w:cs="宋体"/>
                <w:b/>
                <w:bCs/>
                <w:kern w:val="0"/>
                <w:sz w:val="24"/>
                <w:szCs w:val="24"/>
                <w:bdr w:val="none" w:color="auto" w:sz="0" w:space="0"/>
                <w:lang w:val="en-US" w:eastAsia="zh-CN" w:bidi="ar"/>
              </w:rPr>
              <w:t>分）</w:t>
            </w:r>
          </w:p>
        </w:tc>
        <w:tc>
          <w:tcPr>
            <w:tcW w:w="148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15" w:hRule="atLeast"/>
          <w:jc w:val="center"/>
        </w:trPr>
        <w:tc>
          <w:tcPr>
            <w:tcW w:w="189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二、评审汇报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  （</w:t>
            </w:r>
            <w:r>
              <w:rPr>
                <w:rStyle w:val="5"/>
                <w:rFonts w:hint="default" w:ascii="Times New Roman" w:hAnsi="Times New Roman" w:cs="Times New Roman" w:eastAsiaTheme="minorEastAsia"/>
                <w:b/>
                <w:bCs/>
                <w:kern w:val="0"/>
                <w:sz w:val="24"/>
                <w:szCs w:val="24"/>
                <w:bdr w:val="none" w:color="auto" w:sz="0" w:space="0"/>
                <w:lang w:val="en-US" w:eastAsia="zh-CN" w:bidi="ar"/>
              </w:rPr>
              <w:t>2</w:t>
            </w:r>
            <w:r>
              <w:rPr>
                <w:rStyle w:val="5"/>
                <w:rFonts w:hint="eastAsia" w:ascii="宋体" w:hAnsi="宋体" w:eastAsia="宋体" w:cs="宋体"/>
                <w:b/>
                <w:bCs/>
                <w:kern w:val="0"/>
                <w:sz w:val="24"/>
                <w:szCs w:val="24"/>
                <w:bdr w:val="none" w:color="auto" w:sz="0" w:space="0"/>
                <w:lang w:val="en-US" w:eastAsia="zh-CN" w:bidi="ar"/>
              </w:rPr>
              <w:t>分）</w:t>
            </w:r>
          </w:p>
        </w:tc>
        <w:tc>
          <w:tcPr>
            <w:tcW w:w="549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重点突出，介绍清楚（</w:t>
            </w:r>
            <w:r>
              <w:rPr>
                <w:rStyle w:val="5"/>
                <w:rFonts w:hint="default" w:ascii="Times New Roman" w:hAnsi="Times New Roman" w:eastAsia="宋体" w:cs="Times New Roman"/>
                <w:b/>
                <w:bCs/>
                <w:kern w:val="0"/>
                <w:sz w:val="24"/>
                <w:szCs w:val="24"/>
                <w:bdr w:val="none" w:color="auto" w:sz="0" w:space="0"/>
                <w:lang w:val="en-US" w:eastAsia="zh-CN" w:bidi="ar"/>
              </w:rPr>
              <w:t>1</w:t>
            </w:r>
            <w:r>
              <w:rPr>
                <w:rStyle w:val="5"/>
                <w:rFonts w:hint="eastAsia" w:ascii="宋体" w:hAnsi="宋体" w:eastAsia="宋体" w:cs="宋体"/>
                <w:b/>
                <w:bCs/>
                <w:kern w:val="0"/>
                <w:sz w:val="24"/>
                <w:szCs w:val="24"/>
                <w:bdr w:val="none" w:color="auto" w:sz="0" w:space="0"/>
                <w:lang w:val="en-US" w:eastAsia="zh-CN" w:bidi="ar"/>
              </w:rPr>
              <w:t>分）</w:t>
            </w:r>
          </w:p>
        </w:tc>
        <w:tc>
          <w:tcPr>
            <w:tcW w:w="148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55" w:hRule="atLeast"/>
          <w:jc w:val="center"/>
        </w:trPr>
        <w:tc>
          <w:tcPr>
            <w:tcW w:w="189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49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多媒体制作（</w:t>
            </w:r>
            <w:r>
              <w:rPr>
                <w:rStyle w:val="5"/>
                <w:rFonts w:hint="default" w:ascii="Times New Roman" w:hAnsi="Times New Roman" w:eastAsia="宋体" w:cs="Times New Roman"/>
                <w:b/>
                <w:bCs/>
                <w:kern w:val="0"/>
                <w:sz w:val="24"/>
                <w:szCs w:val="24"/>
                <w:bdr w:val="none" w:color="auto" w:sz="0" w:space="0"/>
                <w:lang w:val="en-US" w:eastAsia="zh-CN" w:bidi="ar"/>
              </w:rPr>
              <w:t>1</w:t>
            </w:r>
            <w:r>
              <w:rPr>
                <w:rStyle w:val="5"/>
                <w:rFonts w:hint="eastAsia" w:ascii="宋体" w:hAnsi="宋体" w:eastAsia="宋体" w:cs="宋体"/>
                <w:b/>
                <w:bCs/>
                <w:kern w:val="0"/>
                <w:sz w:val="24"/>
                <w:szCs w:val="24"/>
                <w:bdr w:val="none" w:color="auto" w:sz="0" w:space="0"/>
                <w:lang w:val="en-US" w:eastAsia="zh-CN" w:bidi="ar"/>
              </w:rPr>
              <w:t>分）</w:t>
            </w:r>
          </w:p>
        </w:tc>
        <w:tc>
          <w:tcPr>
            <w:tcW w:w="148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35" w:hRule="atLeast"/>
          <w:jc w:val="center"/>
        </w:trPr>
        <w:tc>
          <w:tcPr>
            <w:tcW w:w="189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三、报告书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    （</w:t>
            </w:r>
            <w:r>
              <w:rPr>
                <w:rStyle w:val="5"/>
                <w:rFonts w:hint="default" w:ascii="Times New Roman" w:hAnsi="Times New Roman" w:cs="Times New Roman" w:eastAsiaTheme="minorEastAsia"/>
                <w:b/>
                <w:bCs/>
                <w:kern w:val="0"/>
                <w:sz w:val="24"/>
                <w:szCs w:val="24"/>
                <w:bdr w:val="none" w:color="auto" w:sz="0" w:space="0"/>
                <w:lang w:val="en-US" w:eastAsia="zh-CN" w:bidi="ar"/>
              </w:rPr>
              <w:t>96</w:t>
            </w:r>
            <w:r>
              <w:rPr>
                <w:rStyle w:val="5"/>
                <w:rFonts w:hint="eastAsia" w:ascii="宋体" w:hAnsi="宋体" w:eastAsia="宋体" w:cs="宋体"/>
                <w:b/>
                <w:bCs/>
                <w:kern w:val="0"/>
                <w:sz w:val="24"/>
                <w:szCs w:val="24"/>
                <w:bdr w:val="none" w:color="auto" w:sz="0" w:space="0"/>
                <w:lang w:val="en-US" w:eastAsia="zh-CN" w:bidi="ar"/>
              </w:rPr>
              <w:t>分）</w:t>
            </w:r>
          </w:p>
        </w:tc>
        <w:tc>
          <w:tcPr>
            <w:tcW w:w="549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第一章项目概况（</w:t>
            </w:r>
            <w:r>
              <w:rPr>
                <w:rStyle w:val="5"/>
                <w:rFonts w:hint="default" w:ascii="Times New Roman" w:hAnsi="Times New Roman" w:eastAsia="宋体" w:cs="Times New Roman"/>
                <w:b/>
                <w:bCs/>
                <w:kern w:val="0"/>
                <w:sz w:val="24"/>
                <w:szCs w:val="24"/>
                <w:bdr w:val="none" w:color="auto" w:sz="0" w:space="0"/>
                <w:lang w:val="en-US" w:eastAsia="zh-CN" w:bidi="ar"/>
              </w:rPr>
              <w:t>10</w:t>
            </w:r>
            <w:r>
              <w:rPr>
                <w:rStyle w:val="5"/>
                <w:rFonts w:hint="eastAsia" w:ascii="宋体" w:hAnsi="宋体" w:eastAsia="宋体" w:cs="宋体"/>
                <w:b/>
                <w:bCs/>
                <w:kern w:val="0"/>
                <w:sz w:val="24"/>
                <w:szCs w:val="24"/>
                <w:bdr w:val="none" w:color="auto" w:sz="0" w:space="0"/>
                <w:lang w:val="en-US" w:eastAsia="zh-CN" w:bidi="ar"/>
              </w:rPr>
              <w:t>分）</w:t>
            </w:r>
          </w:p>
        </w:tc>
        <w:tc>
          <w:tcPr>
            <w:tcW w:w="148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50" w:hRule="atLeast"/>
          <w:jc w:val="center"/>
        </w:trPr>
        <w:tc>
          <w:tcPr>
            <w:tcW w:w="189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49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第二章弃渣场变更情况（</w:t>
            </w:r>
            <w:r>
              <w:rPr>
                <w:rStyle w:val="5"/>
                <w:rFonts w:hint="default" w:ascii="Times New Roman" w:hAnsi="Times New Roman" w:eastAsia="宋体" w:cs="Times New Roman"/>
                <w:b/>
                <w:bCs/>
                <w:kern w:val="0"/>
                <w:sz w:val="24"/>
                <w:szCs w:val="24"/>
                <w:bdr w:val="none" w:color="auto" w:sz="0" w:space="0"/>
                <w:lang w:val="en-US" w:eastAsia="zh-CN" w:bidi="ar"/>
              </w:rPr>
              <w:t>10</w:t>
            </w:r>
            <w:r>
              <w:rPr>
                <w:rStyle w:val="5"/>
                <w:rFonts w:hint="eastAsia" w:ascii="宋体" w:hAnsi="宋体" w:eastAsia="宋体" w:cs="宋体"/>
                <w:b/>
                <w:bCs/>
                <w:kern w:val="0"/>
                <w:sz w:val="24"/>
                <w:szCs w:val="24"/>
                <w:bdr w:val="none" w:color="auto" w:sz="0" w:space="0"/>
                <w:lang w:val="en-US" w:eastAsia="zh-CN" w:bidi="ar"/>
              </w:rPr>
              <w:t>分）</w:t>
            </w:r>
          </w:p>
        </w:tc>
        <w:tc>
          <w:tcPr>
            <w:tcW w:w="148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20" w:hRule="atLeast"/>
          <w:jc w:val="center"/>
        </w:trPr>
        <w:tc>
          <w:tcPr>
            <w:tcW w:w="189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49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第三章弃渣场评价（</w:t>
            </w:r>
            <w:r>
              <w:rPr>
                <w:rStyle w:val="5"/>
                <w:rFonts w:hint="default" w:ascii="Times New Roman" w:hAnsi="Times New Roman" w:eastAsia="宋体" w:cs="Times New Roman"/>
                <w:b/>
                <w:bCs/>
                <w:kern w:val="0"/>
                <w:sz w:val="24"/>
                <w:szCs w:val="24"/>
                <w:bdr w:val="none" w:color="auto" w:sz="0" w:space="0"/>
                <w:lang w:val="en-US" w:eastAsia="zh-CN" w:bidi="ar"/>
              </w:rPr>
              <w:t>32</w:t>
            </w:r>
            <w:r>
              <w:rPr>
                <w:rStyle w:val="5"/>
                <w:rFonts w:hint="eastAsia" w:ascii="宋体" w:hAnsi="宋体" w:eastAsia="宋体" w:cs="宋体"/>
                <w:b/>
                <w:bCs/>
                <w:kern w:val="0"/>
                <w:sz w:val="24"/>
                <w:szCs w:val="24"/>
                <w:bdr w:val="none" w:color="auto" w:sz="0" w:space="0"/>
                <w:lang w:val="en-US" w:eastAsia="zh-CN" w:bidi="ar"/>
              </w:rPr>
              <w:t>分）</w:t>
            </w:r>
          </w:p>
        </w:tc>
        <w:tc>
          <w:tcPr>
            <w:tcW w:w="148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60" w:hRule="atLeast"/>
          <w:jc w:val="center"/>
        </w:trPr>
        <w:tc>
          <w:tcPr>
            <w:tcW w:w="189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49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第四章水土保持措施布设（</w:t>
            </w:r>
            <w:r>
              <w:rPr>
                <w:rStyle w:val="5"/>
                <w:rFonts w:hint="default" w:ascii="Times New Roman" w:hAnsi="Times New Roman" w:eastAsia="宋体" w:cs="Times New Roman"/>
                <w:b/>
                <w:bCs/>
                <w:kern w:val="0"/>
                <w:sz w:val="24"/>
                <w:szCs w:val="24"/>
                <w:bdr w:val="none" w:color="auto" w:sz="0" w:space="0"/>
                <w:lang w:val="en-US" w:eastAsia="zh-CN" w:bidi="ar"/>
              </w:rPr>
              <w:t>30</w:t>
            </w:r>
            <w:r>
              <w:rPr>
                <w:rStyle w:val="5"/>
                <w:rFonts w:hint="eastAsia" w:ascii="宋体" w:hAnsi="宋体" w:eastAsia="宋体" w:cs="宋体"/>
                <w:b/>
                <w:bCs/>
                <w:kern w:val="0"/>
                <w:sz w:val="24"/>
                <w:szCs w:val="24"/>
                <w:bdr w:val="none" w:color="auto" w:sz="0" w:space="0"/>
                <w:lang w:val="en-US" w:eastAsia="zh-CN" w:bidi="ar"/>
              </w:rPr>
              <w:t>分）</w:t>
            </w:r>
          </w:p>
        </w:tc>
        <w:tc>
          <w:tcPr>
            <w:tcW w:w="148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95" w:hRule="atLeast"/>
          <w:jc w:val="center"/>
        </w:trPr>
        <w:tc>
          <w:tcPr>
            <w:tcW w:w="189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49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第五章变更投资估算（</w:t>
            </w:r>
            <w:r>
              <w:rPr>
                <w:rStyle w:val="5"/>
                <w:rFonts w:hint="default" w:ascii="Times New Roman" w:hAnsi="Times New Roman" w:cs="Times New Roman" w:eastAsiaTheme="minorEastAsia"/>
                <w:b/>
                <w:bCs/>
                <w:kern w:val="0"/>
                <w:sz w:val="24"/>
                <w:szCs w:val="24"/>
                <w:bdr w:val="none" w:color="auto" w:sz="0" w:space="0"/>
                <w:lang w:val="en-US" w:eastAsia="zh-CN" w:bidi="ar"/>
              </w:rPr>
              <w:t>8</w:t>
            </w:r>
            <w:r>
              <w:rPr>
                <w:rStyle w:val="5"/>
                <w:rFonts w:hint="eastAsia" w:ascii="宋体" w:hAnsi="宋体" w:eastAsia="宋体" w:cs="宋体"/>
                <w:b/>
                <w:bCs/>
                <w:kern w:val="0"/>
                <w:sz w:val="24"/>
                <w:szCs w:val="24"/>
                <w:bdr w:val="none" w:color="auto" w:sz="0" w:space="0"/>
                <w:lang w:val="en-US" w:eastAsia="zh-CN" w:bidi="ar"/>
              </w:rPr>
              <w:t>分）</w:t>
            </w:r>
          </w:p>
        </w:tc>
        <w:tc>
          <w:tcPr>
            <w:tcW w:w="148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65" w:hRule="atLeast"/>
          <w:jc w:val="center"/>
        </w:trPr>
        <w:tc>
          <w:tcPr>
            <w:tcW w:w="189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49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附件、附图（</w:t>
            </w:r>
            <w:r>
              <w:rPr>
                <w:rStyle w:val="5"/>
                <w:rFonts w:hint="default" w:ascii="Times New Roman" w:hAnsi="Times New Roman" w:eastAsia="宋体" w:cs="Times New Roman"/>
                <w:b/>
                <w:bCs/>
                <w:kern w:val="0"/>
                <w:sz w:val="24"/>
                <w:szCs w:val="24"/>
                <w:bdr w:val="none" w:color="auto" w:sz="0" w:space="0"/>
                <w:lang w:val="en-US" w:eastAsia="zh-CN" w:bidi="ar"/>
              </w:rPr>
              <w:t>6</w:t>
            </w:r>
            <w:r>
              <w:rPr>
                <w:rStyle w:val="5"/>
                <w:rFonts w:hint="eastAsia" w:ascii="宋体" w:hAnsi="宋体" w:eastAsia="宋体" w:cs="宋体"/>
                <w:b/>
                <w:bCs/>
                <w:kern w:val="0"/>
                <w:sz w:val="24"/>
                <w:szCs w:val="24"/>
                <w:bdr w:val="none" w:color="auto" w:sz="0" w:space="0"/>
                <w:lang w:val="en-US" w:eastAsia="zh-CN" w:bidi="ar"/>
              </w:rPr>
              <w:t>分）</w:t>
            </w:r>
          </w:p>
        </w:tc>
        <w:tc>
          <w:tcPr>
            <w:tcW w:w="148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45" w:hRule="atLeast"/>
          <w:jc w:val="center"/>
        </w:trPr>
        <w:tc>
          <w:tcPr>
            <w:tcW w:w="7380" w:type="dxa"/>
            <w:gridSpan w:val="3"/>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总</w:t>
            </w:r>
            <w:r>
              <w:rPr>
                <w:rStyle w:val="5"/>
                <w:rFonts w:hint="default" w:ascii="Times New Roman" w:hAnsi="Times New Roman" w:cs="Times New Roman" w:eastAsiaTheme="minorEastAsia"/>
                <w:b/>
                <w:bCs/>
                <w:kern w:val="0"/>
                <w:sz w:val="24"/>
                <w:szCs w:val="24"/>
                <w:bdr w:val="none" w:color="auto" w:sz="0" w:space="0"/>
                <w:lang w:val="en-US" w:eastAsia="zh-CN" w:bidi="ar"/>
              </w:rPr>
              <w:t>   </w:t>
            </w:r>
            <w:r>
              <w:rPr>
                <w:rStyle w:val="5"/>
                <w:rFonts w:hint="eastAsia" w:ascii="宋体" w:hAnsi="宋体" w:eastAsia="宋体" w:cs="宋体"/>
                <w:b/>
                <w:bCs/>
                <w:kern w:val="0"/>
                <w:sz w:val="24"/>
                <w:szCs w:val="24"/>
                <w:bdr w:val="none" w:color="auto" w:sz="0" w:space="0"/>
                <w:lang w:val="en-US" w:eastAsia="zh-CN" w:bidi="ar"/>
              </w:rPr>
              <w:t>分</w:t>
            </w:r>
          </w:p>
        </w:tc>
        <w:tc>
          <w:tcPr>
            <w:tcW w:w="148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0" w:hRule="atLeast"/>
          <w:jc w:val="center"/>
        </w:trPr>
        <w:tc>
          <w:tcPr>
            <w:tcW w:w="1890"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评审专家</w:t>
            </w:r>
          </w:p>
        </w:tc>
        <w:tc>
          <w:tcPr>
            <w:tcW w:w="29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2550"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日</w:t>
            </w:r>
            <w:r>
              <w:rPr>
                <w:rStyle w:val="5"/>
                <w:rFonts w:hint="default" w:ascii="Times New Roman" w:hAnsi="Times New Roman" w:cs="Times New Roman" w:eastAsiaTheme="minorEastAsia"/>
                <w:b/>
                <w:bCs/>
                <w:kern w:val="0"/>
                <w:sz w:val="24"/>
                <w:szCs w:val="24"/>
                <w:bdr w:val="none" w:color="auto" w:sz="0" w:space="0"/>
                <w:lang w:val="en-US" w:eastAsia="zh-CN" w:bidi="ar"/>
              </w:rPr>
              <w:t>  </w:t>
            </w:r>
            <w:r>
              <w:rPr>
                <w:rStyle w:val="5"/>
                <w:rFonts w:hint="eastAsia" w:ascii="宋体" w:hAnsi="宋体" w:eastAsia="宋体" w:cs="宋体"/>
                <w:b/>
                <w:bCs/>
                <w:kern w:val="0"/>
                <w:sz w:val="24"/>
                <w:szCs w:val="24"/>
                <w:bdr w:val="none" w:color="auto" w:sz="0" w:space="0"/>
                <w:lang w:val="en-US" w:eastAsia="zh-CN" w:bidi="ar"/>
              </w:rPr>
              <w:t>期</w:t>
            </w:r>
          </w:p>
        </w:tc>
        <w:tc>
          <w:tcPr>
            <w:tcW w:w="1485" w:type="dxa"/>
            <w:tcBorders>
              <w:top w:val="single" w:color="auto" w:sz="6" w:space="0"/>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备注：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firstLine="42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1</w:t>
      </w:r>
      <w:r>
        <w:rPr>
          <w:rFonts w:hint="eastAsia" w:ascii="宋体" w:hAnsi="宋体" w:eastAsia="宋体" w:cs="宋体"/>
          <w:kern w:val="0"/>
          <w:sz w:val="21"/>
          <w:szCs w:val="21"/>
          <w:bdr w:val="none" w:color="auto" w:sz="0" w:space="0"/>
          <w:lang w:val="en-US" w:eastAsia="zh-CN" w:bidi="ar"/>
        </w:rPr>
        <w:t>、总得分</w:t>
      </w:r>
      <w:r>
        <w:rPr>
          <w:rFonts w:hint="default" w:ascii="Times New Roman" w:hAnsi="Times New Roman" w:eastAsia="宋体" w:cs="Times New Roman"/>
          <w:kern w:val="0"/>
          <w:sz w:val="21"/>
          <w:szCs w:val="21"/>
          <w:bdr w:val="none" w:color="auto" w:sz="0" w:space="0"/>
          <w:lang w:val="en-US" w:eastAsia="zh-CN" w:bidi="ar"/>
        </w:rPr>
        <w:t>85</w:t>
      </w:r>
      <w:r>
        <w:rPr>
          <w:rFonts w:hint="eastAsia" w:ascii="宋体" w:hAnsi="宋体" w:eastAsia="宋体" w:cs="宋体"/>
          <w:kern w:val="0"/>
          <w:sz w:val="21"/>
          <w:szCs w:val="21"/>
          <w:bdr w:val="none" w:color="auto" w:sz="0" w:space="0"/>
          <w:lang w:val="en-US" w:eastAsia="zh-CN" w:bidi="ar"/>
        </w:rPr>
        <w:t>分以上（含</w:t>
      </w:r>
      <w:r>
        <w:rPr>
          <w:rFonts w:hint="default" w:ascii="Times New Roman" w:hAnsi="Times New Roman" w:eastAsia="宋体" w:cs="Times New Roman"/>
          <w:kern w:val="0"/>
          <w:sz w:val="21"/>
          <w:szCs w:val="21"/>
          <w:bdr w:val="none" w:color="auto" w:sz="0" w:space="0"/>
          <w:lang w:val="en-US" w:eastAsia="zh-CN" w:bidi="ar"/>
        </w:rPr>
        <w:t>85</w:t>
      </w:r>
      <w:r>
        <w:rPr>
          <w:rFonts w:hint="eastAsia" w:ascii="宋体" w:hAnsi="宋体" w:eastAsia="宋体" w:cs="宋体"/>
          <w:kern w:val="0"/>
          <w:sz w:val="21"/>
          <w:szCs w:val="21"/>
          <w:bdr w:val="none" w:color="auto" w:sz="0" w:space="0"/>
          <w:lang w:val="en-US" w:eastAsia="zh-CN" w:bidi="ar"/>
        </w:rPr>
        <w:t>分）为优秀，</w:t>
      </w:r>
      <w:r>
        <w:rPr>
          <w:rFonts w:hint="default" w:ascii="Times New Roman" w:hAnsi="Times New Roman" w:eastAsia="宋体" w:cs="Times New Roman"/>
          <w:kern w:val="0"/>
          <w:sz w:val="21"/>
          <w:szCs w:val="21"/>
          <w:bdr w:val="none" w:color="auto" w:sz="0" w:space="0"/>
          <w:lang w:val="en-US" w:eastAsia="zh-CN" w:bidi="ar"/>
        </w:rPr>
        <w:t>75</w:t>
      </w:r>
      <w:r>
        <w:rPr>
          <w:rFonts w:hint="eastAsia" w:ascii="宋体" w:hAnsi="宋体" w:eastAsia="宋体" w:cs="宋体"/>
          <w:kern w:val="0"/>
          <w:sz w:val="21"/>
          <w:szCs w:val="21"/>
          <w:bdr w:val="none" w:color="auto" w:sz="0" w:space="0"/>
          <w:lang w:val="en-US" w:eastAsia="zh-CN" w:bidi="ar"/>
        </w:rPr>
        <w:t>（含</w:t>
      </w:r>
      <w:r>
        <w:rPr>
          <w:rFonts w:hint="default" w:ascii="Times New Roman" w:hAnsi="Times New Roman" w:eastAsia="宋体" w:cs="Times New Roman"/>
          <w:kern w:val="0"/>
          <w:sz w:val="21"/>
          <w:szCs w:val="21"/>
          <w:bdr w:val="none" w:color="auto" w:sz="0" w:space="0"/>
          <w:lang w:val="en-US" w:eastAsia="zh-CN" w:bidi="ar"/>
        </w:rPr>
        <w:t>75</w:t>
      </w:r>
      <w:r>
        <w:rPr>
          <w:rFonts w:hint="eastAsia" w:ascii="宋体" w:hAnsi="宋体" w:eastAsia="宋体" w:cs="宋体"/>
          <w:kern w:val="0"/>
          <w:sz w:val="21"/>
          <w:szCs w:val="21"/>
          <w:bdr w:val="none" w:color="auto" w:sz="0" w:space="0"/>
          <w:lang w:val="en-US" w:eastAsia="zh-CN" w:bidi="ar"/>
        </w:rPr>
        <w:t>分）～</w:t>
      </w:r>
      <w:r>
        <w:rPr>
          <w:rFonts w:hint="default" w:ascii="Times New Roman" w:hAnsi="Times New Roman" w:eastAsia="宋体" w:cs="Times New Roman"/>
          <w:kern w:val="0"/>
          <w:sz w:val="21"/>
          <w:szCs w:val="21"/>
          <w:bdr w:val="none" w:color="auto" w:sz="0" w:space="0"/>
          <w:lang w:val="en-US" w:eastAsia="zh-CN" w:bidi="ar"/>
        </w:rPr>
        <w:t>85</w:t>
      </w:r>
      <w:r>
        <w:rPr>
          <w:rFonts w:hint="eastAsia" w:ascii="宋体" w:hAnsi="宋体" w:eastAsia="宋体" w:cs="宋体"/>
          <w:kern w:val="0"/>
          <w:sz w:val="21"/>
          <w:szCs w:val="21"/>
          <w:bdr w:val="none" w:color="auto" w:sz="0" w:space="0"/>
          <w:lang w:val="en-US" w:eastAsia="zh-CN" w:bidi="ar"/>
        </w:rPr>
        <w:t>分为良好，</w:t>
      </w:r>
      <w:r>
        <w:rPr>
          <w:rFonts w:hint="default" w:ascii="Times New Roman" w:hAnsi="Times New Roman" w:cs="Times New Roman" w:eastAsiaTheme="minorEastAsia"/>
          <w:kern w:val="0"/>
          <w:sz w:val="21"/>
          <w:szCs w:val="21"/>
          <w:bdr w:val="none" w:color="auto" w:sz="0" w:space="0"/>
          <w:lang w:val="en-US" w:eastAsia="zh-CN" w:bidi="ar"/>
        </w:rPr>
        <w:t>60</w:t>
      </w:r>
      <w:r>
        <w:rPr>
          <w:rFonts w:hint="eastAsia" w:ascii="宋体" w:hAnsi="宋体" w:eastAsia="宋体" w:cs="宋体"/>
          <w:kern w:val="0"/>
          <w:sz w:val="21"/>
          <w:szCs w:val="21"/>
          <w:bdr w:val="none" w:color="auto" w:sz="0" w:space="0"/>
          <w:lang w:val="en-US" w:eastAsia="zh-CN" w:bidi="ar"/>
        </w:rPr>
        <w:t>（含</w:t>
      </w:r>
      <w:r>
        <w:rPr>
          <w:rFonts w:hint="default" w:ascii="Times New Roman" w:hAnsi="Times New Roman" w:cs="Times New Roman" w:eastAsiaTheme="minorEastAsia"/>
          <w:kern w:val="0"/>
          <w:sz w:val="21"/>
          <w:szCs w:val="21"/>
          <w:bdr w:val="none" w:color="auto" w:sz="0" w:space="0"/>
          <w:lang w:val="en-US" w:eastAsia="zh-CN" w:bidi="ar"/>
        </w:rPr>
        <w:t>60</w:t>
      </w:r>
      <w:r>
        <w:rPr>
          <w:rFonts w:hint="eastAsia" w:ascii="宋体" w:hAnsi="宋体" w:eastAsia="宋体" w:cs="宋体"/>
          <w:kern w:val="0"/>
          <w:sz w:val="21"/>
          <w:szCs w:val="21"/>
          <w:bdr w:val="none" w:color="auto" w:sz="0" w:space="0"/>
          <w:lang w:val="en-US" w:eastAsia="zh-CN" w:bidi="ar"/>
        </w:rPr>
        <w:t>分）～</w:t>
      </w:r>
      <w:r>
        <w:rPr>
          <w:rFonts w:hint="default" w:ascii="Times New Roman" w:hAnsi="Times New Roman" w:eastAsia="宋体" w:cs="Times New Roman"/>
          <w:kern w:val="0"/>
          <w:sz w:val="21"/>
          <w:szCs w:val="21"/>
          <w:bdr w:val="none" w:color="auto" w:sz="0" w:space="0"/>
          <w:lang w:val="en-US" w:eastAsia="zh-CN" w:bidi="ar"/>
        </w:rPr>
        <w:t>75</w:t>
      </w:r>
      <w:r>
        <w:rPr>
          <w:rFonts w:hint="eastAsia" w:ascii="宋体" w:hAnsi="宋体" w:eastAsia="宋体" w:cs="宋体"/>
          <w:kern w:val="0"/>
          <w:sz w:val="21"/>
          <w:szCs w:val="21"/>
          <w:bdr w:val="none" w:color="auto" w:sz="0" w:space="0"/>
          <w:lang w:val="en-US" w:eastAsia="zh-CN" w:bidi="ar"/>
        </w:rPr>
        <w:t>分为合格，</w:t>
      </w:r>
      <w:r>
        <w:rPr>
          <w:rFonts w:hint="default" w:ascii="Times New Roman" w:hAnsi="Times New Roman" w:cs="Times New Roman" w:eastAsiaTheme="minorEastAsia"/>
          <w:kern w:val="0"/>
          <w:sz w:val="21"/>
          <w:szCs w:val="21"/>
          <w:bdr w:val="none" w:color="auto" w:sz="0" w:space="0"/>
          <w:lang w:val="en-US" w:eastAsia="zh-CN" w:bidi="ar"/>
        </w:rPr>
        <w:t>60</w:t>
      </w:r>
      <w:r>
        <w:rPr>
          <w:rFonts w:hint="eastAsia" w:ascii="宋体" w:hAnsi="宋体" w:eastAsia="宋体" w:cs="宋体"/>
          <w:kern w:val="0"/>
          <w:sz w:val="21"/>
          <w:szCs w:val="21"/>
          <w:bdr w:val="none" w:color="auto" w:sz="0" w:space="0"/>
          <w:lang w:val="en-US" w:eastAsia="zh-CN" w:bidi="ar"/>
        </w:rPr>
        <w:t>分以下为不合格（不通过）</w:t>
      </w:r>
      <w:r>
        <w:rPr>
          <w:rStyle w:val="5"/>
          <w:rFonts w:hint="eastAsia" w:ascii="宋体" w:hAnsi="宋体" w:eastAsia="宋体" w:cs="宋体"/>
          <w:b/>
          <w:bCs/>
          <w:kern w:val="0"/>
          <w:sz w:val="21"/>
          <w:szCs w:val="21"/>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firstLine="42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、特殊情况会议通知不考察现场的，现场考察可参照编制单位的影像资料按不超过</w:t>
      </w:r>
      <w:r>
        <w:rPr>
          <w:rFonts w:hint="default" w:ascii="Times New Roman" w:hAnsi="Times New Roman" w:cs="Times New Roman" w:eastAsiaTheme="minorEastAsia"/>
          <w:kern w:val="0"/>
          <w:sz w:val="21"/>
          <w:szCs w:val="21"/>
          <w:bdr w:val="none" w:color="auto" w:sz="0" w:space="0"/>
          <w:lang w:val="en-US" w:eastAsia="zh-CN" w:bidi="ar"/>
        </w:rPr>
        <w:t>1</w:t>
      </w:r>
      <w:r>
        <w:rPr>
          <w:rFonts w:hint="eastAsia" w:ascii="宋体" w:hAnsi="宋体" w:eastAsia="宋体" w:cs="宋体"/>
          <w:kern w:val="0"/>
          <w:sz w:val="21"/>
          <w:szCs w:val="21"/>
          <w:bdr w:val="none" w:color="auto" w:sz="0" w:space="0"/>
          <w:lang w:val="en-US" w:eastAsia="zh-CN" w:bidi="ar"/>
        </w:rPr>
        <w:t>分打分。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firstLine="420"/>
        <w:jc w:val="left"/>
        <w:rPr>
          <w:sz w:val="21"/>
          <w:szCs w:val="21"/>
        </w:rPr>
      </w:pPr>
      <w:r>
        <w:rPr>
          <w:rFonts w:hint="default" w:ascii="Times New Roman" w:hAnsi="Times New Roman" w:eastAsia="宋体" w:cs="Times New Roman"/>
          <w:kern w:val="0"/>
          <w:sz w:val="21"/>
          <w:szCs w:val="21"/>
          <w:bdr w:val="none" w:color="auto" w:sz="0" w:space="0"/>
          <w:lang w:val="en-US" w:eastAsia="zh-CN" w:bidi="ar"/>
        </w:rPr>
        <w:t>3</w:t>
      </w:r>
      <w:r>
        <w:rPr>
          <w:rFonts w:hint="eastAsia" w:ascii="宋体" w:hAnsi="宋体" w:eastAsia="宋体" w:cs="宋体"/>
          <w:kern w:val="0"/>
          <w:sz w:val="21"/>
          <w:szCs w:val="21"/>
          <w:bdr w:val="none" w:color="auto" w:sz="0" w:space="0"/>
          <w:lang w:val="en-US" w:eastAsia="zh-CN" w:bidi="ar"/>
        </w:rPr>
        <w:t>、“一票否决”项分别为：①符合水土保持法律法规及有关文件规定；②符合水土保持技术标准、规范和规程要求；③水土保持方案的格式和内容满足示范文本要求；④生产建设项目选址选线符合水土保持相关规定；⑤水土流失防治目标、责任范围合理；⑥弃渣专门存放地选址合理、位置明确、堆置方案可行；⑦表土资源保护措施和利用方向合理；⑧水土保持措施体系完整有效，措施等级、标准明确；⑨水土保持监测任务、内容、方法和点位合理；⑩水土保持施工组织（工艺）和进度安排合理。只要有</w:t>
      </w:r>
      <w:r>
        <w:rPr>
          <w:rFonts w:hint="default" w:ascii="Times New Roman" w:hAnsi="Times New Roman" w:eastAsia="宋体" w:cs="Times New Roman"/>
          <w:kern w:val="0"/>
          <w:sz w:val="21"/>
          <w:szCs w:val="21"/>
          <w:bdr w:val="none" w:color="auto" w:sz="0" w:space="0"/>
          <w:lang w:val="en-US" w:eastAsia="zh-CN" w:bidi="ar"/>
        </w:rPr>
        <w:t>1</w:t>
      </w:r>
      <w:r>
        <w:rPr>
          <w:rFonts w:hint="eastAsia" w:ascii="宋体" w:hAnsi="宋体" w:eastAsia="宋体" w:cs="宋体"/>
          <w:kern w:val="0"/>
          <w:sz w:val="21"/>
          <w:szCs w:val="21"/>
          <w:bdr w:val="none" w:color="auto" w:sz="0" w:space="0"/>
          <w:lang w:val="en-US" w:eastAsia="zh-CN" w:bidi="ar"/>
        </w:rPr>
        <w:t>项未达到要求的，则整体评价结论为不合格，不予通过审查。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firstLine="210"/>
        <w:jc w:val="left"/>
        <w:rPr>
          <w:sz w:val="21"/>
          <w:szCs w:val="21"/>
        </w:rPr>
      </w:pPr>
      <w:r>
        <w:rPr>
          <w:rFonts w:hint="eastAsia" w:ascii="宋体" w:hAnsi="宋体" w:eastAsia="宋体" w:cs="宋体"/>
          <w:kern w:val="0"/>
          <w:sz w:val="21"/>
          <w:szCs w:val="21"/>
          <w:bdr w:val="none" w:color="auto" w:sz="0" w:space="0"/>
          <w:lang w:val="en-US" w:eastAsia="zh-CN" w:bidi="ar"/>
        </w:rPr>
        <w:t>  </w:t>
      </w:r>
      <w:r>
        <w:rPr>
          <w:rFonts w:hint="default" w:ascii="Times New Roman" w:hAnsi="Times New Roman" w:cs="Times New Roman" w:eastAsiaTheme="minorEastAsia"/>
          <w:kern w:val="0"/>
          <w:sz w:val="21"/>
          <w:szCs w:val="21"/>
          <w:bdr w:val="none" w:color="auto" w:sz="0" w:space="0"/>
          <w:lang w:val="en-US" w:eastAsia="zh-CN" w:bidi="ar"/>
        </w:rPr>
        <w:t>4</w:t>
      </w:r>
      <w:r>
        <w:rPr>
          <w:rFonts w:hint="eastAsia" w:ascii="宋体" w:hAnsi="宋体" w:eastAsia="宋体" w:cs="宋体"/>
          <w:kern w:val="0"/>
          <w:sz w:val="21"/>
          <w:szCs w:val="21"/>
          <w:bdr w:val="none" w:color="auto" w:sz="0" w:space="0"/>
          <w:lang w:val="en-US" w:eastAsia="zh-CN" w:bidi="ar"/>
        </w:rPr>
        <w:t>、本表由审查专家填写，随项目评审专家意见表一起交审查专家组长。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eastAsia" w:ascii="黑体" w:hAnsi="宋体" w:eastAsia="黑体" w:cs="黑体"/>
          <w:kern w:val="0"/>
          <w:sz w:val="31"/>
          <w:szCs w:val="31"/>
          <w:bdr w:val="none" w:color="auto" w:sz="0" w:space="0"/>
          <w:lang w:val="en-US" w:eastAsia="zh-CN" w:bidi="ar"/>
        </w:rPr>
      </w:pPr>
      <w:r>
        <w:rPr>
          <w:rFonts w:hint="eastAsia" w:ascii="黑体" w:hAnsi="宋体" w:eastAsia="黑体" w:cs="黑体"/>
          <w:kern w:val="0"/>
          <w:sz w:val="31"/>
          <w:szCs w:val="31"/>
          <w:bdr w:val="none" w:color="auto" w:sz="0" w:space="0"/>
          <w:lang w:val="en-US" w:eastAsia="zh-CN" w:bidi="ar"/>
        </w:rPr>
        <w:t>附表五（</w:t>
      </w:r>
      <w:r>
        <w:rPr>
          <w:rFonts w:hint="default" w:ascii="Times New Roman" w:hAnsi="Times New Roman" w:cs="Times New Roman" w:eastAsiaTheme="minorEastAsia"/>
          <w:kern w:val="0"/>
          <w:sz w:val="31"/>
          <w:szCs w:val="31"/>
          <w:bdr w:val="none" w:color="auto" w:sz="0" w:space="0"/>
          <w:lang w:val="en-US" w:eastAsia="zh-CN" w:bidi="ar"/>
        </w:rPr>
        <w:t>1/2</w:t>
      </w:r>
      <w:r>
        <w:rPr>
          <w:rFonts w:hint="eastAsia" w:ascii="黑体" w:hAnsi="宋体" w:eastAsia="黑体" w:cs="黑体"/>
          <w:kern w:val="0"/>
          <w:sz w:val="31"/>
          <w:szCs w:val="3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30" w:firstLineChars="200"/>
        <w:jc w:val="both"/>
        <w:rPr>
          <w:sz w:val="21"/>
          <w:szCs w:val="21"/>
        </w:rPr>
      </w:pPr>
      <w:r>
        <w:rPr>
          <w:rFonts w:hint="eastAsia" w:ascii="黑体" w:hAnsi="宋体" w:eastAsia="黑体" w:cs="黑体"/>
          <w:kern w:val="0"/>
          <w:sz w:val="31"/>
          <w:szCs w:val="31"/>
          <w:bdr w:val="none" w:color="auto" w:sz="0" w:space="0"/>
          <w:lang w:val="en-US" w:eastAsia="zh-CN" w:bidi="ar"/>
        </w:rPr>
        <w:t>洪水影响评价报告质量评价专家汇总表（格式）</w:t>
      </w:r>
    </w:p>
    <w:tbl>
      <w:tblPr>
        <w:tblW w:w="0" w:type="auto"/>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3888"/>
        <w:gridCol w:w="434"/>
        <w:gridCol w:w="672"/>
        <w:gridCol w:w="672"/>
        <w:gridCol w:w="672"/>
        <w:gridCol w:w="672"/>
        <w:gridCol w:w="672"/>
        <w:gridCol w:w="73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254" w:hRule="atLeast"/>
        </w:trPr>
        <w:tc>
          <w:tcPr>
            <w:tcW w:w="4178" w:type="dxa"/>
            <w:gridSpan w:val="2"/>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left"/>
              <w:rPr>
                <w:sz w:val="21"/>
                <w:szCs w:val="21"/>
              </w:rPr>
            </w:pPr>
            <w:r>
              <w:rPr>
                <w:rStyle w:val="5"/>
                <w:rFonts w:hint="default" w:ascii="Times New Roman" w:hAnsi="Times New Roman" w:cs="Times New Roman" w:eastAsiaTheme="minorEastAsia"/>
                <w:b/>
                <w:bCs/>
                <w:kern w:val="0"/>
                <w:sz w:val="24"/>
                <w:szCs w:val="24"/>
                <w:bdr w:val="none" w:color="auto" w:sz="0" w:space="0"/>
                <w:lang w:val="en-US" w:eastAsia="zh-CN" w:bidi="ar"/>
              </w:rPr>
              <w:drawing>
                <wp:inline distT="0" distB="0" distL="114300" distR="114300">
                  <wp:extent cx="2590800" cy="438150"/>
                  <wp:effectExtent l="0" t="0" r="0" b="0"/>
                  <wp:docPr id="4"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IMG_258"/>
                          <pic:cNvPicPr>
                            <a:picLocks noChangeAspect="1"/>
                          </pic:cNvPicPr>
                        </pic:nvPicPr>
                        <pic:blipFill>
                          <a:blip r:embed="rId4"/>
                          <a:stretch>
                            <a:fillRect/>
                          </a:stretch>
                        </pic:blipFill>
                        <pic:spPr>
                          <a:xfrm>
                            <a:off x="0" y="0"/>
                            <a:ext cx="2590800" cy="438150"/>
                          </a:xfrm>
                          <a:prstGeom prst="rect">
                            <a:avLst/>
                          </a:prstGeom>
                          <a:noFill/>
                          <a:ln w="9525">
                            <a:noFill/>
                          </a:ln>
                        </pic:spPr>
                      </pic:pic>
                    </a:graphicData>
                  </a:graphic>
                </wp:inline>
              </w:drawing>
            </w:r>
            <w:r>
              <w:rPr>
                <w:rStyle w:val="5"/>
                <w:rFonts w:hint="eastAsia" w:ascii="宋体" w:hAnsi="宋体" w:eastAsia="宋体" w:cs="宋体"/>
                <w:b/>
                <w:bCs/>
                <w:kern w:val="0"/>
                <w:sz w:val="24"/>
                <w:szCs w:val="24"/>
                <w:bdr w:val="none" w:color="auto" w:sz="0" w:space="0"/>
                <w:lang w:val="en-US" w:eastAsia="zh-CN" w:bidi="ar"/>
              </w:rPr>
              <w:t>评价内容</w:t>
            </w:r>
            <w:r>
              <w:rPr>
                <w:rStyle w:val="5"/>
                <w:rFonts w:hint="default" w:ascii="Times New Roman" w:hAnsi="Times New Roman" w:cs="Times New Roman" w:eastAsiaTheme="minorEastAsia"/>
                <w:b/>
                <w:bCs/>
                <w:kern w:val="0"/>
                <w:sz w:val="24"/>
                <w:szCs w:val="24"/>
                <w:bdr w:val="none" w:color="auto" w:sz="0" w:space="0"/>
                <w:lang w:val="en-US" w:eastAsia="zh-CN" w:bidi="ar"/>
              </w:rPr>
              <w:t> </w:t>
            </w:r>
            <w:r>
              <w:rPr>
                <w:rFonts w:hint="default" w:ascii="Times New Roman" w:hAnsi="Times New Roman" w:cs="Times New Roman" w:eastAsiaTheme="minorEastAsia"/>
                <w:kern w:val="0"/>
                <w:sz w:val="24"/>
                <w:szCs w:val="24"/>
                <w:bdr w:val="none" w:color="auto" w:sz="0" w:space="0"/>
                <w:lang w:val="en-US" w:eastAsia="zh-CN" w:bidi="ar"/>
              </w:rPr>
              <w:t>              </w:t>
            </w:r>
            <w:r>
              <w:rPr>
                <w:rStyle w:val="5"/>
                <w:rFonts w:hint="eastAsia" w:ascii="宋体" w:hAnsi="宋体" w:eastAsia="宋体" w:cs="宋体"/>
                <w:b/>
                <w:bCs/>
                <w:kern w:val="0"/>
                <w:sz w:val="24"/>
                <w:szCs w:val="24"/>
                <w:bdr w:val="none" w:color="auto" w:sz="0" w:space="0"/>
                <w:lang w:val="en-US" w:eastAsia="zh-CN" w:bidi="ar"/>
              </w:rPr>
              <w:t>评审专家</w:t>
            </w:r>
          </w:p>
        </w:tc>
        <w:tc>
          <w:tcPr>
            <w:tcW w:w="672"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专家</w:t>
            </w:r>
            <w:r>
              <w:rPr>
                <w:rStyle w:val="5"/>
                <w:rFonts w:hint="default" w:ascii="Times New Roman" w:hAnsi="Times New Roman" w:cs="Times New Roman" w:eastAsiaTheme="minorEastAsia"/>
                <w:b/>
                <w:bCs/>
                <w:kern w:val="0"/>
                <w:sz w:val="24"/>
                <w:szCs w:val="24"/>
                <w:bdr w:val="none" w:color="auto" w:sz="0" w:space="0"/>
                <w:lang w:val="en-US" w:eastAsia="zh-CN" w:bidi="ar"/>
              </w:rPr>
              <w:t>1</w:t>
            </w:r>
          </w:p>
        </w:tc>
        <w:tc>
          <w:tcPr>
            <w:tcW w:w="672"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专家</w:t>
            </w:r>
            <w:r>
              <w:rPr>
                <w:rStyle w:val="5"/>
                <w:rFonts w:hint="default" w:ascii="Times New Roman" w:hAnsi="Times New Roman" w:cs="Times New Roman" w:eastAsiaTheme="minorEastAsia"/>
                <w:b/>
                <w:bCs/>
                <w:kern w:val="0"/>
                <w:sz w:val="24"/>
                <w:szCs w:val="24"/>
                <w:bdr w:val="none" w:color="auto" w:sz="0" w:space="0"/>
                <w:lang w:val="en-US" w:eastAsia="zh-CN" w:bidi="ar"/>
              </w:rPr>
              <w:t>2</w:t>
            </w:r>
          </w:p>
        </w:tc>
        <w:tc>
          <w:tcPr>
            <w:tcW w:w="672"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专家</w:t>
            </w:r>
            <w:r>
              <w:rPr>
                <w:rStyle w:val="5"/>
                <w:rFonts w:hint="default" w:ascii="Times New Roman" w:hAnsi="Times New Roman" w:cs="Times New Roman" w:eastAsiaTheme="minorEastAsia"/>
                <w:b/>
                <w:bCs/>
                <w:kern w:val="0"/>
                <w:sz w:val="24"/>
                <w:szCs w:val="24"/>
                <w:bdr w:val="none" w:color="auto" w:sz="0" w:space="0"/>
                <w:lang w:val="en-US" w:eastAsia="zh-CN" w:bidi="ar"/>
              </w:rPr>
              <w:t>3</w:t>
            </w:r>
          </w:p>
        </w:tc>
        <w:tc>
          <w:tcPr>
            <w:tcW w:w="672"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专家</w:t>
            </w:r>
            <w:r>
              <w:rPr>
                <w:rStyle w:val="5"/>
                <w:rFonts w:hint="default" w:ascii="Times New Roman" w:hAnsi="Times New Roman" w:cs="Times New Roman" w:eastAsiaTheme="minorEastAsia"/>
                <w:b/>
                <w:bCs/>
                <w:kern w:val="0"/>
                <w:sz w:val="24"/>
                <w:szCs w:val="24"/>
                <w:bdr w:val="none" w:color="auto" w:sz="0" w:space="0"/>
                <w:lang w:val="en-US" w:eastAsia="zh-CN" w:bidi="ar"/>
              </w:rPr>
              <w:t>4</w:t>
            </w:r>
          </w:p>
        </w:tc>
        <w:tc>
          <w:tcPr>
            <w:tcW w:w="672"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专家</w:t>
            </w:r>
            <w:r>
              <w:rPr>
                <w:rStyle w:val="5"/>
                <w:rFonts w:hint="default" w:ascii="Times New Roman" w:hAnsi="Times New Roman" w:cs="Times New Roman" w:eastAsiaTheme="minorEastAsia"/>
                <w:b/>
                <w:bCs/>
                <w:kern w:val="0"/>
                <w:sz w:val="24"/>
                <w:szCs w:val="24"/>
                <w:bdr w:val="none" w:color="auto" w:sz="0" w:space="0"/>
                <w:lang w:val="en-US" w:eastAsia="zh-CN" w:bidi="ar"/>
              </w:rPr>
              <w:t>5</w:t>
            </w:r>
          </w:p>
        </w:tc>
        <w:tc>
          <w:tcPr>
            <w:tcW w:w="739"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平均得分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23" w:hRule="atLeast"/>
        </w:trPr>
        <w:tc>
          <w:tcPr>
            <w:tcW w:w="4178"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一、概</w:t>
            </w:r>
            <w:r>
              <w:rPr>
                <w:rStyle w:val="5"/>
                <w:rFonts w:hint="default" w:ascii="Times New Roman" w:hAnsi="Times New Roman" w:cs="Times New Roman" w:eastAsiaTheme="minorEastAsia"/>
                <w:b/>
                <w:bCs/>
                <w:kern w:val="0"/>
                <w:sz w:val="24"/>
                <w:szCs w:val="24"/>
                <w:bdr w:val="none" w:color="auto" w:sz="0" w:space="0"/>
                <w:lang w:val="en-US" w:eastAsia="zh-CN" w:bidi="ar"/>
              </w:rPr>
              <w:t>  </w:t>
            </w:r>
            <w:r>
              <w:rPr>
                <w:rStyle w:val="5"/>
                <w:rFonts w:hint="eastAsia" w:ascii="宋体" w:hAnsi="宋体" w:eastAsia="宋体" w:cs="宋体"/>
                <w:b/>
                <w:bCs/>
                <w:kern w:val="0"/>
                <w:sz w:val="24"/>
                <w:szCs w:val="24"/>
                <w:bdr w:val="none" w:color="auto" w:sz="0" w:space="0"/>
                <w:lang w:val="en-US" w:eastAsia="zh-CN" w:bidi="ar"/>
              </w:rPr>
              <w:t>述</w:t>
            </w:r>
            <w:r>
              <w:rPr>
                <w:rFonts w:hint="eastAsia" w:ascii="宋体" w:hAnsi="宋体" w:eastAsia="宋体" w:cs="宋体"/>
                <w:kern w:val="0"/>
                <w:sz w:val="24"/>
                <w:szCs w:val="24"/>
                <w:bdr w:val="none" w:color="auto" w:sz="0" w:space="0"/>
                <w:lang w:val="en-US" w:eastAsia="zh-CN" w:bidi="ar"/>
              </w:rPr>
              <w:t>（</w:t>
            </w:r>
            <w:r>
              <w:rPr>
                <w:rFonts w:hint="default" w:ascii="Times New Roman" w:hAnsi="Times New Roman" w:cs="Times New Roman" w:eastAsiaTheme="minorEastAsia"/>
                <w:kern w:val="0"/>
                <w:sz w:val="24"/>
                <w:szCs w:val="24"/>
                <w:bdr w:val="none" w:color="auto" w:sz="0" w:space="0"/>
                <w:lang w:val="en-US" w:eastAsia="zh-CN" w:bidi="ar"/>
              </w:rPr>
              <w:t>5</w:t>
            </w:r>
            <w:r>
              <w:rPr>
                <w:rFonts w:hint="eastAsia" w:ascii="宋体" w:hAnsi="宋体" w:eastAsia="宋体" w:cs="宋体"/>
                <w:kern w:val="0"/>
                <w:sz w:val="24"/>
                <w:szCs w:val="24"/>
                <w:bdr w:val="none" w:color="auto" w:sz="0" w:space="0"/>
                <w:lang w:val="en-US" w:eastAsia="zh-CN" w:bidi="ar"/>
              </w:rPr>
              <w:t>分）</w:t>
            </w:r>
          </w:p>
        </w:tc>
        <w:tc>
          <w:tcPr>
            <w:tcW w:w="672"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672"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672"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672"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672"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739"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87" w:hRule="atLeast"/>
        </w:trPr>
        <w:tc>
          <w:tcPr>
            <w:tcW w:w="4178"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二、基本情况</w:t>
            </w:r>
            <w:r>
              <w:rPr>
                <w:rFonts w:hint="eastAsia" w:ascii="宋体" w:hAnsi="宋体" w:eastAsia="宋体" w:cs="宋体"/>
                <w:kern w:val="0"/>
                <w:sz w:val="24"/>
                <w:szCs w:val="24"/>
                <w:bdr w:val="none" w:color="auto" w:sz="0" w:space="0"/>
                <w:lang w:val="en-US" w:eastAsia="zh-CN" w:bidi="ar"/>
              </w:rPr>
              <w:t>（</w:t>
            </w:r>
            <w:r>
              <w:rPr>
                <w:rFonts w:hint="default" w:ascii="Times New Roman" w:hAnsi="Times New Roman" w:cs="Times New Roman" w:eastAsiaTheme="minorEastAsia"/>
                <w:kern w:val="0"/>
                <w:sz w:val="24"/>
                <w:szCs w:val="24"/>
                <w:bdr w:val="none" w:color="auto" w:sz="0" w:space="0"/>
                <w:lang w:val="en-US" w:eastAsia="zh-CN" w:bidi="ar"/>
              </w:rPr>
              <w:t>10</w:t>
            </w:r>
            <w:r>
              <w:rPr>
                <w:rFonts w:hint="eastAsia" w:ascii="宋体" w:hAnsi="宋体" w:eastAsia="宋体" w:cs="宋体"/>
                <w:kern w:val="0"/>
                <w:sz w:val="24"/>
                <w:szCs w:val="24"/>
                <w:bdr w:val="none" w:color="auto" w:sz="0" w:space="0"/>
                <w:lang w:val="en-US" w:eastAsia="zh-CN" w:bidi="ar"/>
              </w:rPr>
              <w:t>分）</w:t>
            </w:r>
          </w:p>
        </w:tc>
        <w:tc>
          <w:tcPr>
            <w:tcW w:w="672"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672"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672"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672"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672"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739"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87" w:hRule="atLeast"/>
        </w:trPr>
        <w:tc>
          <w:tcPr>
            <w:tcW w:w="4178"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2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三、河道演变</w:t>
            </w:r>
            <w:r>
              <w:rPr>
                <w:rFonts w:hint="eastAsia" w:ascii="宋体" w:hAnsi="宋体" w:eastAsia="宋体" w:cs="宋体"/>
                <w:kern w:val="0"/>
                <w:sz w:val="24"/>
                <w:szCs w:val="24"/>
                <w:bdr w:val="none" w:color="auto" w:sz="0" w:space="0"/>
                <w:lang w:val="en-US" w:eastAsia="zh-CN" w:bidi="ar"/>
              </w:rPr>
              <w:t>（</w:t>
            </w:r>
            <w:r>
              <w:rPr>
                <w:rFonts w:hint="default" w:ascii="Times New Roman" w:hAnsi="Times New Roman" w:cs="Times New Roman" w:eastAsiaTheme="minorEastAsia"/>
                <w:kern w:val="0"/>
                <w:sz w:val="24"/>
                <w:szCs w:val="24"/>
                <w:bdr w:val="none" w:color="auto" w:sz="0" w:space="0"/>
                <w:lang w:val="en-US" w:eastAsia="zh-CN" w:bidi="ar"/>
              </w:rPr>
              <w:t>10</w:t>
            </w:r>
            <w:r>
              <w:rPr>
                <w:rFonts w:hint="eastAsia" w:ascii="宋体" w:hAnsi="宋体" w:eastAsia="宋体" w:cs="宋体"/>
                <w:kern w:val="0"/>
                <w:sz w:val="24"/>
                <w:szCs w:val="24"/>
                <w:bdr w:val="none" w:color="auto" w:sz="0" w:space="0"/>
                <w:lang w:val="en-US" w:eastAsia="zh-CN" w:bidi="ar"/>
              </w:rPr>
              <w:t>分）</w:t>
            </w:r>
          </w:p>
        </w:tc>
        <w:tc>
          <w:tcPr>
            <w:tcW w:w="672"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672"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672"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672"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672"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739"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00" w:hRule="atLeast"/>
        </w:trPr>
        <w:tc>
          <w:tcPr>
            <w:tcW w:w="4178"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四、防洪评价计算</w:t>
            </w:r>
            <w:r>
              <w:rPr>
                <w:rFonts w:hint="eastAsia" w:ascii="宋体" w:hAnsi="宋体" w:eastAsia="宋体" w:cs="宋体"/>
                <w:kern w:val="0"/>
                <w:sz w:val="24"/>
                <w:szCs w:val="24"/>
                <w:bdr w:val="none" w:color="auto" w:sz="0" w:space="0"/>
                <w:lang w:val="en-US" w:eastAsia="zh-CN" w:bidi="ar"/>
              </w:rPr>
              <w:t>（</w:t>
            </w:r>
            <w:r>
              <w:rPr>
                <w:rFonts w:hint="default" w:ascii="Times New Roman" w:hAnsi="Times New Roman" w:cs="Times New Roman" w:eastAsiaTheme="minorEastAsia"/>
                <w:kern w:val="0"/>
                <w:sz w:val="24"/>
                <w:szCs w:val="24"/>
                <w:bdr w:val="none" w:color="auto" w:sz="0" w:space="0"/>
                <w:lang w:val="en-US" w:eastAsia="zh-CN" w:bidi="ar"/>
              </w:rPr>
              <w:t>25</w:t>
            </w:r>
            <w:r>
              <w:rPr>
                <w:rFonts w:hint="eastAsia" w:ascii="宋体" w:hAnsi="宋体" w:eastAsia="宋体" w:cs="宋体"/>
                <w:kern w:val="0"/>
                <w:sz w:val="24"/>
                <w:szCs w:val="24"/>
                <w:bdr w:val="none" w:color="auto" w:sz="0" w:space="0"/>
                <w:lang w:val="en-US" w:eastAsia="zh-CN" w:bidi="ar"/>
              </w:rPr>
              <w:t>分）</w:t>
            </w:r>
          </w:p>
        </w:tc>
        <w:tc>
          <w:tcPr>
            <w:tcW w:w="672"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672"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672"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672"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672"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739"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87" w:hRule="atLeast"/>
        </w:trPr>
        <w:tc>
          <w:tcPr>
            <w:tcW w:w="4178"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五、防洪综合评价</w:t>
            </w:r>
            <w:r>
              <w:rPr>
                <w:rFonts w:hint="eastAsia" w:ascii="宋体" w:hAnsi="宋体" w:eastAsia="宋体" w:cs="宋体"/>
                <w:kern w:val="0"/>
                <w:sz w:val="24"/>
                <w:szCs w:val="24"/>
                <w:bdr w:val="none" w:color="auto" w:sz="0" w:space="0"/>
                <w:lang w:val="en-US" w:eastAsia="zh-CN" w:bidi="ar"/>
              </w:rPr>
              <w:t>（</w:t>
            </w:r>
            <w:r>
              <w:rPr>
                <w:rFonts w:hint="default" w:ascii="Times New Roman" w:hAnsi="Times New Roman" w:cs="Times New Roman" w:eastAsiaTheme="minorEastAsia"/>
                <w:kern w:val="0"/>
                <w:sz w:val="24"/>
                <w:szCs w:val="24"/>
                <w:bdr w:val="none" w:color="auto" w:sz="0" w:space="0"/>
                <w:lang w:val="en-US" w:eastAsia="zh-CN" w:bidi="ar"/>
              </w:rPr>
              <w:t>25</w:t>
            </w:r>
            <w:r>
              <w:rPr>
                <w:rFonts w:hint="eastAsia" w:ascii="宋体" w:hAnsi="宋体" w:eastAsia="宋体" w:cs="宋体"/>
                <w:kern w:val="0"/>
                <w:sz w:val="24"/>
                <w:szCs w:val="24"/>
                <w:bdr w:val="none" w:color="auto" w:sz="0" w:space="0"/>
                <w:lang w:val="en-US" w:eastAsia="zh-CN" w:bidi="ar"/>
              </w:rPr>
              <w:t>分）</w:t>
            </w:r>
          </w:p>
        </w:tc>
        <w:tc>
          <w:tcPr>
            <w:tcW w:w="672"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672"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672"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672"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672"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739"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87" w:hRule="atLeast"/>
        </w:trPr>
        <w:tc>
          <w:tcPr>
            <w:tcW w:w="4178"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六、防治与补救措施</w:t>
            </w:r>
            <w:r>
              <w:rPr>
                <w:rFonts w:hint="eastAsia" w:ascii="宋体" w:hAnsi="宋体" w:eastAsia="宋体" w:cs="宋体"/>
                <w:kern w:val="0"/>
                <w:sz w:val="24"/>
                <w:szCs w:val="24"/>
                <w:bdr w:val="none" w:color="auto" w:sz="0" w:space="0"/>
                <w:lang w:val="en-US" w:eastAsia="zh-CN" w:bidi="ar"/>
              </w:rPr>
              <w:t>（</w:t>
            </w:r>
            <w:r>
              <w:rPr>
                <w:rFonts w:hint="default" w:ascii="Times New Roman" w:hAnsi="Times New Roman" w:cs="Times New Roman" w:eastAsiaTheme="minorEastAsia"/>
                <w:kern w:val="0"/>
                <w:sz w:val="24"/>
                <w:szCs w:val="24"/>
                <w:bdr w:val="none" w:color="auto" w:sz="0" w:space="0"/>
                <w:lang w:val="en-US" w:eastAsia="zh-CN" w:bidi="ar"/>
              </w:rPr>
              <w:t>15</w:t>
            </w:r>
            <w:r>
              <w:rPr>
                <w:rFonts w:hint="eastAsia" w:ascii="宋体" w:hAnsi="宋体" w:eastAsia="宋体" w:cs="宋体"/>
                <w:kern w:val="0"/>
                <w:sz w:val="24"/>
                <w:szCs w:val="24"/>
                <w:bdr w:val="none" w:color="auto" w:sz="0" w:space="0"/>
                <w:lang w:val="en-US" w:eastAsia="zh-CN" w:bidi="ar"/>
              </w:rPr>
              <w:t>分）</w:t>
            </w:r>
          </w:p>
        </w:tc>
        <w:tc>
          <w:tcPr>
            <w:tcW w:w="672"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672"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672"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672"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672"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739"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87" w:hRule="atLeast"/>
        </w:trPr>
        <w:tc>
          <w:tcPr>
            <w:tcW w:w="4178"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七、结论与建议</w:t>
            </w:r>
            <w:r>
              <w:rPr>
                <w:rFonts w:hint="eastAsia" w:ascii="宋体" w:hAnsi="宋体" w:eastAsia="宋体" w:cs="宋体"/>
                <w:kern w:val="0"/>
                <w:sz w:val="24"/>
                <w:szCs w:val="24"/>
                <w:bdr w:val="none" w:color="auto" w:sz="0" w:space="0"/>
                <w:lang w:val="en-US" w:eastAsia="zh-CN" w:bidi="ar"/>
              </w:rPr>
              <w:t>（</w:t>
            </w:r>
            <w:r>
              <w:rPr>
                <w:rFonts w:hint="default" w:ascii="Times New Roman" w:hAnsi="Times New Roman" w:cs="Times New Roman" w:eastAsiaTheme="minorEastAsia"/>
                <w:kern w:val="0"/>
                <w:sz w:val="24"/>
                <w:szCs w:val="24"/>
                <w:bdr w:val="none" w:color="auto" w:sz="0" w:space="0"/>
                <w:lang w:val="en-US" w:eastAsia="zh-CN" w:bidi="ar"/>
              </w:rPr>
              <w:t>10</w:t>
            </w:r>
            <w:r>
              <w:rPr>
                <w:rFonts w:hint="eastAsia" w:ascii="宋体" w:hAnsi="宋体" w:eastAsia="宋体" w:cs="宋体"/>
                <w:kern w:val="0"/>
                <w:sz w:val="24"/>
                <w:szCs w:val="24"/>
                <w:bdr w:val="none" w:color="auto" w:sz="0" w:space="0"/>
                <w:lang w:val="en-US" w:eastAsia="zh-CN" w:bidi="ar"/>
              </w:rPr>
              <w:t>分）</w:t>
            </w:r>
          </w:p>
        </w:tc>
        <w:tc>
          <w:tcPr>
            <w:tcW w:w="672"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672"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672"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672"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672"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739"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3" w:hRule="atLeast"/>
        </w:trPr>
        <w:tc>
          <w:tcPr>
            <w:tcW w:w="4178"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评审总得分</w:t>
            </w:r>
          </w:p>
        </w:tc>
        <w:tc>
          <w:tcPr>
            <w:tcW w:w="67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39"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551" w:hRule="atLeast"/>
        </w:trPr>
        <w:tc>
          <w:tcPr>
            <w:tcW w:w="3744"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评审结论</w:t>
            </w:r>
          </w:p>
        </w:tc>
        <w:tc>
          <w:tcPr>
            <w:tcW w:w="1778" w:type="dxa"/>
            <w:gridSpan w:val="3"/>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优良</w:t>
            </w:r>
            <w:r>
              <w:rPr>
                <w:rStyle w:val="5"/>
                <w:rFonts w:hint="default" w:ascii="Times New Roman" w:hAnsi="Times New Roman" w:cs="Times New Roman" w:eastAsiaTheme="minorEastAsia"/>
                <w:b/>
                <w:bCs/>
                <w:kern w:val="0"/>
                <w:sz w:val="24"/>
                <w:szCs w:val="24"/>
                <w:bdr w:val="none" w:color="auto" w:sz="0" w:space="0"/>
                <w:lang w:val="en-US" w:eastAsia="zh-CN" w:bidi="ar"/>
              </w:rPr>
              <w:t>□    </w:t>
            </w:r>
            <w:r>
              <w:rPr>
                <w:rStyle w:val="5"/>
                <w:rFonts w:hint="eastAsia" w:ascii="宋体" w:hAnsi="宋体" w:eastAsia="宋体" w:cs="宋体"/>
                <w:b/>
                <w:bCs/>
                <w:kern w:val="0"/>
                <w:sz w:val="24"/>
                <w:szCs w:val="24"/>
                <w:bdr w:val="none" w:color="auto" w:sz="0" w:space="0"/>
                <w:lang w:val="en-US" w:eastAsia="zh-CN" w:bidi="ar"/>
              </w:rPr>
              <w:t>合格</w:t>
            </w:r>
            <w:r>
              <w:rPr>
                <w:rStyle w:val="5"/>
                <w:rFonts w:hint="default" w:ascii="Times New Roman" w:hAnsi="Times New Roman" w:cs="Times New Roman" w:eastAsiaTheme="minorEastAsia"/>
                <w:b/>
                <w:bCs/>
                <w:kern w:val="0"/>
                <w:sz w:val="24"/>
                <w:szCs w:val="24"/>
                <w:bdr w:val="none" w:color="auto" w:sz="0" w:space="0"/>
                <w:lang w:val="en-US" w:eastAsia="zh-CN" w:bidi="ar"/>
              </w:rPr>
              <w:t>  </w:t>
            </w:r>
            <w:r>
              <w:rPr>
                <w:rStyle w:val="5"/>
                <w:rFonts w:hint="eastAsia" w:ascii="宋体" w:hAnsi="宋体" w:eastAsia="宋体" w:cs="宋体"/>
                <w:b/>
                <w:bCs/>
                <w:kern w:val="0"/>
                <w:sz w:val="24"/>
                <w:szCs w:val="24"/>
                <w:bdr w:val="none" w:color="auto" w:sz="0" w:space="0"/>
                <w:lang w:val="en-US" w:eastAsia="zh-CN" w:bidi="ar"/>
              </w:rPr>
              <w:t>不合格</w:t>
            </w:r>
            <w:r>
              <w:rPr>
                <w:rStyle w:val="5"/>
                <w:rFonts w:hint="default" w:ascii="Times New Roman" w:hAnsi="Times New Roman" w:cs="Times New Roman" w:eastAsiaTheme="minorEastAsia"/>
                <w:b/>
                <w:bCs/>
                <w:kern w:val="0"/>
                <w:sz w:val="24"/>
                <w:szCs w:val="24"/>
                <w:bdr w:val="none" w:color="auto" w:sz="0" w:space="0"/>
                <w:lang w:val="en-US" w:eastAsia="zh-CN" w:bidi="ar"/>
              </w:rPr>
              <w:t>□</w:t>
            </w:r>
          </w:p>
        </w:tc>
        <w:tc>
          <w:tcPr>
            <w:tcW w:w="67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专家组长</w:t>
            </w:r>
          </w:p>
        </w:tc>
        <w:tc>
          <w:tcPr>
            <w:tcW w:w="67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67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评价时间</w:t>
            </w:r>
          </w:p>
        </w:tc>
        <w:tc>
          <w:tcPr>
            <w:tcW w:w="739"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935" w:hRule="atLeast"/>
        </w:trPr>
        <w:tc>
          <w:tcPr>
            <w:tcW w:w="8277" w:type="dxa"/>
            <w:gridSpan w:val="8"/>
            <w:tcBorders>
              <w:top w:val="nil"/>
              <w:left w:val="nil"/>
              <w:bottom w:val="nil"/>
              <w:right w:val="nil"/>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w:t>
            </w:r>
            <w:r>
              <w:rPr>
                <w:rFonts w:hint="eastAsia" w:ascii="宋体" w:hAnsi="宋体" w:eastAsia="宋体" w:cs="宋体"/>
                <w:kern w:val="0"/>
                <w:sz w:val="21"/>
                <w:szCs w:val="21"/>
                <w:bdr w:val="none" w:color="auto" w:sz="0" w:space="0"/>
                <w:lang w:val="en-US" w:eastAsia="zh-CN" w:bidi="ar"/>
              </w:rPr>
              <w:t>备注：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1</w:t>
            </w:r>
            <w:r>
              <w:rPr>
                <w:rStyle w:val="5"/>
                <w:rFonts w:hint="eastAsia" w:ascii="宋体" w:hAnsi="宋体" w:eastAsia="宋体" w:cs="宋体"/>
                <w:b/>
                <w:bCs/>
                <w:kern w:val="0"/>
                <w:sz w:val="21"/>
                <w:szCs w:val="21"/>
                <w:bdr w:val="none" w:color="auto" w:sz="0" w:space="0"/>
                <w:lang w:val="en-US" w:eastAsia="zh-CN" w:bidi="ar"/>
              </w:rPr>
              <w:t>、项目</w:t>
            </w:r>
            <w:r>
              <w:rPr>
                <w:rFonts w:hint="eastAsia" w:ascii="宋体" w:hAnsi="宋体" w:eastAsia="宋体" w:cs="宋体"/>
                <w:kern w:val="0"/>
                <w:sz w:val="21"/>
                <w:szCs w:val="21"/>
                <w:bdr w:val="none" w:color="auto" w:sz="0" w:space="0"/>
                <w:lang w:val="en-US" w:eastAsia="zh-CN" w:bidi="ar"/>
              </w:rPr>
              <w:t>总得分</w:t>
            </w:r>
            <w:r>
              <w:rPr>
                <w:rFonts w:hint="default" w:ascii="Times New Roman" w:hAnsi="Times New Roman" w:eastAsia="宋体" w:cs="Times New Roman"/>
                <w:kern w:val="0"/>
                <w:sz w:val="21"/>
                <w:szCs w:val="21"/>
                <w:bdr w:val="none" w:color="auto" w:sz="0" w:space="0"/>
                <w:lang w:val="en-US" w:eastAsia="zh-CN" w:bidi="ar"/>
              </w:rPr>
              <w:t>85</w:t>
            </w:r>
            <w:r>
              <w:rPr>
                <w:rFonts w:hint="eastAsia" w:ascii="宋体" w:hAnsi="宋体" w:eastAsia="宋体" w:cs="宋体"/>
                <w:kern w:val="0"/>
                <w:sz w:val="21"/>
                <w:szCs w:val="21"/>
                <w:bdr w:val="none" w:color="auto" w:sz="0" w:space="0"/>
                <w:lang w:val="en-US" w:eastAsia="zh-CN" w:bidi="ar"/>
              </w:rPr>
              <w:t>分以上（含</w:t>
            </w:r>
            <w:r>
              <w:rPr>
                <w:rFonts w:hint="default" w:ascii="Times New Roman" w:hAnsi="Times New Roman" w:eastAsia="宋体" w:cs="Times New Roman"/>
                <w:kern w:val="0"/>
                <w:sz w:val="21"/>
                <w:szCs w:val="21"/>
                <w:bdr w:val="none" w:color="auto" w:sz="0" w:space="0"/>
                <w:lang w:val="en-US" w:eastAsia="zh-CN" w:bidi="ar"/>
              </w:rPr>
              <w:t>85</w:t>
            </w:r>
            <w:r>
              <w:rPr>
                <w:rFonts w:hint="eastAsia" w:ascii="宋体" w:hAnsi="宋体" w:eastAsia="宋体" w:cs="宋体"/>
                <w:kern w:val="0"/>
                <w:sz w:val="21"/>
                <w:szCs w:val="21"/>
                <w:bdr w:val="none" w:color="auto" w:sz="0" w:space="0"/>
                <w:lang w:val="en-US" w:eastAsia="zh-CN" w:bidi="ar"/>
              </w:rPr>
              <w:t>分）为优秀，</w:t>
            </w:r>
            <w:r>
              <w:rPr>
                <w:rFonts w:hint="default" w:ascii="Times New Roman" w:hAnsi="Times New Roman" w:eastAsia="宋体" w:cs="Times New Roman"/>
                <w:kern w:val="0"/>
                <w:sz w:val="21"/>
                <w:szCs w:val="21"/>
                <w:bdr w:val="none" w:color="auto" w:sz="0" w:space="0"/>
                <w:lang w:val="en-US" w:eastAsia="zh-CN" w:bidi="ar"/>
              </w:rPr>
              <w:t>75</w:t>
            </w:r>
            <w:r>
              <w:rPr>
                <w:rFonts w:hint="eastAsia" w:ascii="宋体" w:hAnsi="宋体" w:eastAsia="宋体" w:cs="宋体"/>
                <w:kern w:val="0"/>
                <w:sz w:val="21"/>
                <w:szCs w:val="21"/>
                <w:bdr w:val="none" w:color="auto" w:sz="0" w:space="0"/>
                <w:lang w:val="en-US" w:eastAsia="zh-CN" w:bidi="ar"/>
              </w:rPr>
              <w:t>（含</w:t>
            </w:r>
            <w:r>
              <w:rPr>
                <w:rFonts w:hint="default" w:ascii="Times New Roman" w:hAnsi="Times New Roman" w:eastAsia="宋体" w:cs="Times New Roman"/>
                <w:kern w:val="0"/>
                <w:sz w:val="21"/>
                <w:szCs w:val="21"/>
                <w:bdr w:val="none" w:color="auto" w:sz="0" w:space="0"/>
                <w:lang w:val="en-US" w:eastAsia="zh-CN" w:bidi="ar"/>
              </w:rPr>
              <w:t>75</w:t>
            </w:r>
            <w:r>
              <w:rPr>
                <w:rFonts w:hint="eastAsia" w:ascii="宋体" w:hAnsi="宋体" w:eastAsia="宋体" w:cs="宋体"/>
                <w:kern w:val="0"/>
                <w:sz w:val="21"/>
                <w:szCs w:val="21"/>
                <w:bdr w:val="none" w:color="auto" w:sz="0" w:space="0"/>
                <w:lang w:val="en-US" w:eastAsia="zh-CN" w:bidi="ar"/>
              </w:rPr>
              <w:t>分）～</w:t>
            </w:r>
            <w:r>
              <w:rPr>
                <w:rFonts w:hint="default" w:ascii="Times New Roman" w:hAnsi="Times New Roman" w:eastAsia="宋体" w:cs="Times New Roman"/>
                <w:kern w:val="0"/>
                <w:sz w:val="21"/>
                <w:szCs w:val="21"/>
                <w:bdr w:val="none" w:color="auto" w:sz="0" w:space="0"/>
                <w:lang w:val="en-US" w:eastAsia="zh-CN" w:bidi="ar"/>
              </w:rPr>
              <w:t>85</w:t>
            </w:r>
            <w:r>
              <w:rPr>
                <w:rFonts w:hint="eastAsia" w:ascii="宋体" w:hAnsi="宋体" w:eastAsia="宋体" w:cs="宋体"/>
                <w:kern w:val="0"/>
                <w:sz w:val="21"/>
                <w:szCs w:val="21"/>
                <w:bdr w:val="none" w:color="auto" w:sz="0" w:space="0"/>
                <w:lang w:val="en-US" w:eastAsia="zh-CN" w:bidi="ar"/>
              </w:rPr>
              <w:t>分为良好，</w:t>
            </w:r>
            <w:r>
              <w:rPr>
                <w:rFonts w:hint="default" w:ascii="Times New Roman" w:hAnsi="Times New Roman" w:cs="Times New Roman" w:eastAsiaTheme="minorEastAsia"/>
                <w:kern w:val="0"/>
                <w:sz w:val="21"/>
                <w:szCs w:val="21"/>
                <w:bdr w:val="none" w:color="auto" w:sz="0" w:space="0"/>
                <w:lang w:val="en-US" w:eastAsia="zh-CN" w:bidi="ar"/>
              </w:rPr>
              <w:t>60</w:t>
            </w:r>
            <w:r>
              <w:rPr>
                <w:rFonts w:hint="eastAsia" w:ascii="宋体" w:hAnsi="宋体" w:eastAsia="宋体" w:cs="宋体"/>
                <w:kern w:val="0"/>
                <w:sz w:val="21"/>
                <w:szCs w:val="21"/>
                <w:bdr w:val="none" w:color="auto" w:sz="0" w:space="0"/>
                <w:lang w:val="en-US" w:eastAsia="zh-CN" w:bidi="ar"/>
              </w:rPr>
              <w:t>（含</w:t>
            </w:r>
            <w:r>
              <w:rPr>
                <w:rFonts w:hint="default" w:ascii="Times New Roman" w:hAnsi="Times New Roman" w:cs="Times New Roman" w:eastAsiaTheme="minorEastAsia"/>
                <w:kern w:val="0"/>
                <w:sz w:val="21"/>
                <w:szCs w:val="21"/>
                <w:bdr w:val="none" w:color="auto" w:sz="0" w:space="0"/>
                <w:lang w:val="en-US" w:eastAsia="zh-CN" w:bidi="ar"/>
              </w:rPr>
              <w:t>60</w:t>
            </w:r>
            <w:r>
              <w:rPr>
                <w:rFonts w:hint="eastAsia" w:ascii="宋体" w:hAnsi="宋体" w:eastAsia="宋体" w:cs="宋体"/>
                <w:kern w:val="0"/>
                <w:sz w:val="21"/>
                <w:szCs w:val="21"/>
                <w:bdr w:val="none" w:color="auto" w:sz="0" w:space="0"/>
                <w:lang w:val="en-US" w:eastAsia="zh-CN" w:bidi="ar"/>
              </w:rPr>
              <w:t>分）～</w:t>
            </w:r>
            <w:r>
              <w:rPr>
                <w:rFonts w:hint="default" w:ascii="Times New Roman" w:hAnsi="Times New Roman" w:eastAsia="宋体" w:cs="Times New Roman"/>
                <w:kern w:val="0"/>
                <w:sz w:val="21"/>
                <w:szCs w:val="21"/>
                <w:bdr w:val="none" w:color="auto" w:sz="0" w:space="0"/>
                <w:lang w:val="en-US" w:eastAsia="zh-CN" w:bidi="ar"/>
              </w:rPr>
              <w:t>75</w:t>
            </w:r>
            <w:r>
              <w:rPr>
                <w:rFonts w:hint="eastAsia" w:ascii="宋体" w:hAnsi="宋体" w:eastAsia="宋体" w:cs="宋体"/>
                <w:kern w:val="0"/>
                <w:sz w:val="21"/>
                <w:szCs w:val="21"/>
                <w:bdr w:val="none" w:color="auto" w:sz="0" w:space="0"/>
                <w:lang w:val="en-US" w:eastAsia="zh-CN" w:bidi="ar"/>
              </w:rPr>
              <w:t>分为合格，</w:t>
            </w:r>
            <w:r>
              <w:rPr>
                <w:rFonts w:hint="default" w:ascii="Times New Roman" w:hAnsi="Times New Roman" w:cs="Times New Roman" w:eastAsiaTheme="minorEastAsia"/>
                <w:kern w:val="0"/>
                <w:sz w:val="21"/>
                <w:szCs w:val="21"/>
                <w:bdr w:val="none" w:color="auto" w:sz="0" w:space="0"/>
                <w:lang w:val="en-US" w:eastAsia="zh-CN" w:bidi="ar"/>
              </w:rPr>
              <w:t>60</w:t>
            </w:r>
            <w:r>
              <w:rPr>
                <w:rFonts w:hint="eastAsia" w:ascii="宋体" w:hAnsi="宋体" w:eastAsia="宋体" w:cs="宋体"/>
                <w:kern w:val="0"/>
                <w:sz w:val="21"/>
                <w:szCs w:val="21"/>
                <w:bdr w:val="none" w:color="auto" w:sz="0" w:space="0"/>
                <w:lang w:val="en-US" w:eastAsia="zh-CN" w:bidi="ar"/>
              </w:rPr>
              <w:t>分以下为不合格（不通过）</w:t>
            </w:r>
            <w:r>
              <w:rPr>
                <w:rStyle w:val="5"/>
                <w:rFonts w:hint="eastAsia" w:ascii="宋体" w:hAnsi="宋体" w:eastAsia="宋体" w:cs="宋体"/>
                <w:b/>
                <w:bCs/>
                <w:kern w:val="0"/>
                <w:sz w:val="21"/>
                <w:szCs w:val="21"/>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    2</w:t>
            </w:r>
            <w:r>
              <w:rPr>
                <w:rFonts w:hint="eastAsia" w:ascii="宋体" w:hAnsi="宋体" w:eastAsia="宋体" w:cs="宋体"/>
                <w:kern w:val="0"/>
                <w:sz w:val="21"/>
                <w:szCs w:val="21"/>
                <w:bdr w:val="none" w:color="auto" w:sz="0" w:space="0"/>
                <w:lang w:val="en-US" w:eastAsia="zh-CN" w:bidi="ar"/>
              </w:rPr>
              <w:t>、本表由审查专家组长填写，随专家打分表、项目评审专家意见表一起交质量评价部门。</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firstLine="630" w:firstLineChars="200"/>
        <w:jc w:val="left"/>
        <w:rPr>
          <w:sz w:val="21"/>
          <w:szCs w:val="21"/>
        </w:rPr>
      </w:pPr>
      <w:r>
        <w:rPr>
          <w:rFonts w:hint="eastAsia" w:ascii="黑体" w:hAnsi="宋体" w:eastAsia="黑体" w:cs="黑体"/>
          <w:kern w:val="0"/>
          <w:sz w:val="31"/>
          <w:szCs w:val="31"/>
          <w:bdr w:val="none" w:color="auto" w:sz="0" w:space="0"/>
          <w:lang w:val="en-US" w:eastAsia="zh-CN" w:bidi="ar"/>
        </w:rPr>
        <w:t>附表四</w:t>
      </w:r>
      <w:r>
        <w:rPr>
          <w:rFonts w:hint="default" w:ascii="Times New Roman" w:hAnsi="Times New Roman" w:cs="Times New Roman" w:eastAsiaTheme="minorEastAsia"/>
          <w:kern w:val="0"/>
          <w:sz w:val="31"/>
          <w:szCs w:val="31"/>
          <w:bdr w:val="none" w:color="auto" w:sz="0" w:space="0"/>
          <w:lang w:val="en-US" w:eastAsia="zh-CN" w:bidi="ar"/>
        </w:rPr>
        <w:t>(2/2)   </w:t>
      </w:r>
      <w:r>
        <w:rPr>
          <w:rFonts w:hint="eastAsia" w:ascii="黑体" w:hAnsi="宋体" w:eastAsia="黑体" w:cs="黑体"/>
          <w:kern w:val="0"/>
          <w:sz w:val="31"/>
          <w:szCs w:val="31"/>
          <w:bdr w:val="none" w:color="auto" w:sz="0" w:space="0"/>
          <w:lang w:val="en-US" w:eastAsia="zh-CN" w:bidi="ar"/>
        </w:rPr>
        <w:t>洪水影响评价报告质量评价专家</w:t>
      </w:r>
      <w:r>
        <w:rPr>
          <w:rFonts w:hint="eastAsia" w:ascii="黑体" w:hAnsi="宋体" w:eastAsia="黑体" w:cs="黑体"/>
          <w:color w:val="000000"/>
          <w:kern w:val="0"/>
          <w:sz w:val="31"/>
          <w:szCs w:val="31"/>
          <w:bdr w:val="none" w:color="auto" w:sz="0" w:space="0"/>
          <w:lang w:val="en-US" w:eastAsia="zh-CN" w:bidi="ar"/>
        </w:rPr>
        <w:t>打分表</w:t>
      </w:r>
    </w:p>
    <w:tbl>
      <w:tblPr>
        <w:tblW w:w="10598"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autofit"/>
        <w:tblCellMar>
          <w:top w:w="0" w:type="dxa"/>
          <w:left w:w="0" w:type="dxa"/>
          <w:bottom w:w="0" w:type="dxa"/>
          <w:right w:w="0" w:type="dxa"/>
        </w:tblCellMar>
      </w:tblPr>
      <w:tblGrid>
        <w:gridCol w:w="1724"/>
        <w:gridCol w:w="690"/>
        <w:gridCol w:w="3057"/>
        <w:gridCol w:w="1442"/>
        <w:gridCol w:w="2713"/>
        <w:gridCol w:w="97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224" w:hRule="atLeast"/>
          <w:jc w:val="center"/>
        </w:trPr>
        <w:tc>
          <w:tcPr>
            <w:tcW w:w="1724"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评价内容</w:t>
            </w:r>
          </w:p>
        </w:tc>
        <w:tc>
          <w:tcPr>
            <w:tcW w:w="7902" w:type="dxa"/>
            <w:gridSpan w:val="4"/>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质量标准</w:t>
            </w:r>
          </w:p>
        </w:tc>
        <w:tc>
          <w:tcPr>
            <w:tcW w:w="972"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评分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652" w:hRule="atLeast"/>
          <w:jc w:val="center"/>
        </w:trPr>
        <w:tc>
          <w:tcPr>
            <w:tcW w:w="1724"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一、概</w:t>
            </w:r>
            <w:r>
              <w:rPr>
                <w:rStyle w:val="5"/>
                <w:rFonts w:hint="default" w:ascii="Times New Roman" w:hAnsi="Times New Roman" w:cs="Times New Roman" w:eastAsiaTheme="minorEastAsia"/>
                <w:b/>
                <w:bCs/>
                <w:kern w:val="0"/>
                <w:sz w:val="24"/>
                <w:szCs w:val="24"/>
                <w:bdr w:val="none" w:color="auto" w:sz="0" w:space="0"/>
                <w:lang w:val="en-US" w:eastAsia="zh-CN" w:bidi="ar"/>
              </w:rPr>
              <w:t>  </w:t>
            </w:r>
            <w:r>
              <w:rPr>
                <w:rStyle w:val="5"/>
                <w:rFonts w:hint="eastAsia" w:ascii="宋体" w:hAnsi="宋体" w:eastAsia="宋体" w:cs="宋体"/>
                <w:b/>
                <w:bCs/>
                <w:kern w:val="0"/>
                <w:sz w:val="24"/>
                <w:szCs w:val="24"/>
                <w:bdr w:val="none" w:color="auto" w:sz="0" w:space="0"/>
                <w:lang w:val="en-US" w:eastAsia="zh-CN" w:bidi="ar"/>
              </w:rPr>
              <w:t>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sz w:val="21"/>
                <w:szCs w:val="21"/>
              </w:rPr>
            </w:pPr>
            <w:r>
              <w:rPr>
                <w:rFonts w:hint="eastAsia" w:ascii="宋体" w:hAnsi="宋体" w:eastAsia="宋体" w:cs="宋体"/>
                <w:kern w:val="0"/>
                <w:sz w:val="24"/>
                <w:szCs w:val="24"/>
                <w:bdr w:val="none" w:color="auto" w:sz="0" w:space="0"/>
                <w:lang w:val="en-US" w:eastAsia="zh-CN" w:bidi="ar"/>
              </w:rPr>
              <w:t>（</w:t>
            </w:r>
            <w:r>
              <w:rPr>
                <w:rFonts w:hint="default" w:ascii="Times New Roman" w:hAnsi="Times New Roman" w:cs="Times New Roman" w:eastAsiaTheme="minorEastAsia"/>
                <w:kern w:val="0"/>
                <w:sz w:val="24"/>
                <w:szCs w:val="24"/>
                <w:bdr w:val="none" w:color="auto" w:sz="0" w:space="0"/>
                <w:lang w:val="en-US" w:eastAsia="zh-CN" w:bidi="ar"/>
              </w:rPr>
              <w:t>5</w:t>
            </w:r>
            <w:r>
              <w:rPr>
                <w:rFonts w:hint="eastAsia" w:ascii="宋体" w:hAnsi="宋体" w:eastAsia="宋体" w:cs="宋体"/>
                <w:kern w:val="0"/>
                <w:sz w:val="24"/>
                <w:szCs w:val="24"/>
                <w:bdr w:val="none" w:color="auto" w:sz="0" w:space="0"/>
                <w:lang w:val="en-US" w:eastAsia="zh-CN" w:bidi="ar"/>
              </w:rPr>
              <w:t>分）</w:t>
            </w:r>
          </w:p>
        </w:tc>
        <w:tc>
          <w:tcPr>
            <w:tcW w:w="7902" w:type="dxa"/>
            <w:gridSpan w:val="4"/>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1.</w:t>
            </w:r>
            <w:r>
              <w:rPr>
                <w:rFonts w:hint="default" w:ascii="仿宋_GB2312" w:hAnsi="Times New Roman" w:eastAsia="仿宋_GB2312" w:cs="仿宋_GB2312"/>
                <w:kern w:val="0"/>
                <w:sz w:val="21"/>
                <w:szCs w:val="21"/>
                <w:bdr w:val="none" w:color="auto" w:sz="0" w:space="0"/>
                <w:lang w:val="en-US" w:eastAsia="zh-CN" w:bidi="ar"/>
              </w:rPr>
              <w:t>项目背景全面（</w:t>
            </w:r>
            <w:r>
              <w:rPr>
                <w:rFonts w:hint="default" w:ascii="Times New Roman" w:hAnsi="Times New Roman" w:cs="Times New Roman" w:eastAsiaTheme="minorEastAsia"/>
                <w:kern w:val="0"/>
                <w:sz w:val="21"/>
                <w:szCs w:val="21"/>
                <w:bdr w:val="none" w:color="auto" w:sz="0" w:space="0"/>
                <w:lang w:val="en-US" w:eastAsia="zh-CN" w:bidi="ar"/>
              </w:rPr>
              <w:t>1.5</w:t>
            </w:r>
            <w:r>
              <w:rPr>
                <w:rFonts w:hint="default" w:ascii="仿宋_GB2312" w:hAnsi="Times New Roman" w:eastAsia="仿宋_GB2312" w:cs="仿宋_GB2312"/>
                <w:kern w:val="0"/>
                <w:sz w:val="21"/>
                <w:szCs w:val="21"/>
                <w:bdr w:val="none" w:color="auto" w:sz="0" w:space="0"/>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2.</w:t>
            </w:r>
            <w:r>
              <w:rPr>
                <w:rFonts w:hint="default" w:ascii="仿宋_GB2312" w:hAnsi="Times New Roman" w:eastAsia="仿宋_GB2312" w:cs="仿宋_GB2312"/>
                <w:kern w:val="0"/>
                <w:sz w:val="21"/>
                <w:szCs w:val="21"/>
                <w:bdr w:val="none" w:color="auto" w:sz="0" w:space="0"/>
                <w:lang w:val="en-US" w:eastAsia="zh-CN" w:bidi="ar"/>
              </w:rPr>
              <w:t>评价依据全面、正确（</w:t>
            </w:r>
            <w:r>
              <w:rPr>
                <w:rFonts w:hint="default" w:ascii="Times New Roman" w:hAnsi="Times New Roman" w:cs="Times New Roman" w:eastAsiaTheme="minorEastAsia"/>
                <w:kern w:val="0"/>
                <w:sz w:val="21"/>
                <w:szCs w:val="21"/>
                <w:bdr w:val="none" w:color="auto" w:sz="0" w:space="0"/>
                <w:lang w:val="en-US" w:eastAsia="zh-CN" w:bidi="ar"/>
              </w:rPr>
              <w:t>1.5</w:t>
            </w:r>
            <w:r>
              <w:rPr>
                <w:rFonts w:hint="default" w:ascii="仿宋_GB2312" w:hAnsi="Times New Roman" w:eastAsia="仿宋_GB2312" w:cs="仿宋_GB2312"/>
                <w:kern w:val="0"/>
                <w:sz w:val="21"/>
                <w:szCs w:val="21"/>
                <w:bdr w:val="none" w:color="auto" w:sz="0" w:space="0"/>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3.</w:t>
            </w:r>
            <w:r>
              <w:rPr>
                <w:rFonts w:hint="default" w:ascii="仿宋_GB2312" w:hAnsi="Times New Roman" w:eastAsia="仿宋_GB2312" w:cs="仿宋_GB2312"/>
                <w:kern w:val="0"/>
                <w:sz w:val="21"/>
                <w:szCs w:val="21"/>
                <w:bdr w:val="none" w:color="auto" w:sz="0" w:space="0"/>
                <w:lang w:val="en-US" w:eastAsia="zh-CN" w:bidi="ar"/>
              </w:rPr>
              <w:t>技术路线及工作内容正确、清楚（</w:t>
            </w:r>
            <w:r>
              <w:rPr>
                <w:rFonts w:hint="default" w:ascii="Times New Roman" w:hAnsi="Times New Roman" w:cs="Times New Roman" w:eastAsiaTheme="minorEastAsia"/>
                <w:kern w:val="0"/>
                <w:sz w:val="21"/>
                <w:szCs w:val="21"/>
                <w:bdr w:val="none" w:color="auto" w:sz="0" w:space="0"/>
                <w:lang w:val="en-US" w:eastAsia="zh-CN" w:bidi="ar"/>
              </w:rPr>
              <w:t>2.0</w:t>
            </w:r>
            <w:r>
              <w:rPr>
                <w:rFonts w:hint="default" w:ascii="仿宋_GB2312" w:hAnsi="Times New Roman" w:eastAsia="仿宋_GB2312" w:cs="仿宋_GB2312"/>
                <w:kern w:val="0"/>
                <w:sz w:val="21"/>
                <w:szCs w:val="21"/>
                <w:bdr w:val="none" w:color="auto" w:sz="0" w:space="0"/>
                <w:lang w:val="en-US" w:eastAsia="zh-CN" w:bidi="ar"/>
              </w:rPr>
              <w:t>分）。</w:t>
            </w:r>
          </w:p>
        </w:tc>
        <w:tc>
          <w:tcPr>
            <w:tcW w:w="97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866" w:hRule="atLeast"/>
          <w:jc w:val="center"/>
        </w:trPr>
        <w:tc>
          <w:tcPr>
            <w:tcW w:w="1724"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二、基本情况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sz w:val="21"/>
                <w:szCs w:val="21"/>
              </w:rPr>
            </w:pPr>
            <w:r>
              <w:rPr>
                <w:rFonts w:hint="eastAsia" w:ascii="宋体" w:hAnsi="宋体" w:eastAsia="宋体" w:cs="宋体"/>
                <w:kern w:val="0"/>
                <w:sz w:val="24"/>
                <w:szCs w:val="24"/>
                <w:bdr w:val="none" w:color="auto" w:sz="0" w:space="0"/>
                <w:lang w:val="en-US" w:eastAsia="zh-CN" w:bidi="ar"/>
              </w:rPr>
              <w:t>（</w:t>
            </w:r>
            <w:r>
              <w:rPr>
                <w:rFonts w:hint="default" w:ascii="Times New Roman" w:hAnsi="Times New Roman" w:cs="Times New Roman" w:eastAsiaTheme="minorEastAsia"/>
                <w:kern w:val="0"/>
                <w:sz w:val="24"/>
                <w:szCs w:val="24"/>
                <w:bdr w:val="none" w:color="auto" w:sz="0" w:space="0"/>
                <w:lang w:val="en-US" w:eastAsia="zh-CN" w:bidi="ar"/>
              </w:rPr>
              <w:t>10</w:t>
            </w:r>
            <w:r>
              <w:rPr>
                <w:rFonts w:hint="eastAsia" w:ascii="宋体" w:hAnsi="宋体" w:eastAsia="宋体" w:cs="宋体"/>
                <w:kern w:val="0"/>
                <w:sz w:val="24"/>
                <w:szCs w:val="24"/>
                <w:bdr w:val="none" w:color="auto" w:sz="0" w:space="0"/>
                <w:lang w:val="en-US" w:eastAsia="zh-CN" w:bidi="ar"/>
              </w:rPr>
              <w:t>分）</w:t>
            </w:r>
          </w:p>
        </w:tc>
        <w:tc>
          <w:tcPr>
            <w:tcW w:w="7902" w:type="dxa"/>
            <w:gridSpan w:val="4"/>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1.</w:t>
            </w:r>
            <w:r>
              <w:rPr>
                <w:rFonts w:hint="default" w:ascii="仿宋_GB2312" w:hAnsi="Times New Roman" w:eastAsia="仿宋_GB2312" w:cs="仿宋_GB2312"/>
                <w:kern w:val="0"/>
                <w:sz w:val="21"/>
                <w:szCs w:val="21"/>
                <w:bdr w:val="none" w:color="auto" w:sz="0" w:space="0"/>
                <w:lang w:val="en-US" w:eastAsia="zh-CN" w:bidi="ar"/>
              </w:rPr>
              <w:t>建设项目概况清楚、全面（</w:t>
            </w:r>
            <w:r>
              <w:rPr>
                <w:rFonts w:hint="default" w:ascii="Times New Roman" w:hAnsi="Times New Roman" w:cs="Times New Roman" w:eastAsiaTheme="minorEastAsia"/>
                <w:kern w:val="0"/>
                <w:sz w:val="21"/>
                <w:szCs w:val="21"/>
                <w:bdr w:val="none" w:color="auto" w:sz="0" w:space="0"/>
                <w:lang w:val="en-US" w:eastAsia="zh-CN" w:bidi="ar"/>
              </w:rPr>
              <w:t>3.0</w:t>
            </w:r>
            <w:r>
              <w:rPr>
                <w:rFonts w:hint="default" w:ascii="仿宋_GB2312" w:hAnsi="Times New Roman" w:eastAsia="仿宋_GB2312" w:cs="仿宋_GB2312"/>
                <w:kern w:val="0"/>
                <w:sz w:val="21"/>
                <w:szCs w:val="21"/>
                <w:bdr w:val="none" w:color="auto" w:sz="0" w:space="0"/>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2.</w:t>
            </w:r>
            <w:r>
              <w:rPr>
                <w:rFonts w:hint="default" w:ascii="仿宋_GB2312" w:hAnsi="Times New Roman" w:eastAsia="仿宋_GB2312" w:cs="仿宋_GB2312"/>
                <w:kern w:val="0"/>
                <w:sz w:val="21"/>
                <w:szCs w:val="21"/>
                <w:bdr w:val="none" w:color="auto" w:sz="0" w:space="0"/>
                <w:lang w:val="en-US" w:eastAsia="zh-CN" w:bidi="ar"/>
              </w:rPr>
              <w:t>河道基本情况清楚、全面（</w:t>
            </w:r>
            <w:r>
              <w:rPr>
                <w:rFonts w:hint="default" w:ascii="Times New Roman" w:hAnsi="Times New Roman" w:cs="Times New Roman" w:eastAsiaTheme="minorEastAsia"/>
                <w:kern w:val="0"/>
                <w:sz w:val="21"/>
                <w:szCs w:val="21"/>
                <w:bdr w:val="none" w:color="auto" w:sz="0" w:space="0"/>
                <w:lang w:val="en-US" w:eastAsia="zh-CN" w:bidi="ar"/>
              </w:rPr>
              <w:t>2.0</w:t>
            </w:r>
            <w:r>
              <w:rPr>
                <w:rFonts w:hint="default" w:ascii="仿宋_GB2312" w:hAnsi="Times New Roman" w:eastAsia="仿宋_GB2312" w:cs="仿宋_GB2312"/>
                <w:kern w:val="0"/>
                <w:sz w:val="21"/>
                <w:szCs w:val="21"/>
                <w:bdr w:val="none" w:color="auto" w:sz="0" w:space="0"/>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3.</w:t>
            </w:r>
            <w:r>
              <w:rPr>
                <w:rFonts w:hint="default" w:ascii="仿宋_GB2312" w:hAnsi="Times New Roman" w:eastAsia="仿宋_GB2312" w:cs="仿宋_GB2312"/>
                <w:kern w:val="0"/>
                <w:sz w:val="21"/>
                <w:szCs w:val="21"/>
                <w:bdr w:val="none" w:color="auto" w:sz="0" w:space="0"/>
                <w:lang w:val="en-US" w:eastAsia="zh-CN" w:bidi="ar"/>
              </w:rPr>
              <w:t>现有水利工程及其它设施情况清楚、全面（</w:t>
            </w:r>
            <w:r>
              <w:rPr>
                <w:rFonts w:hint="default" w:ascii="Times New Roman" w:hAnsi="Times New Roman" w:cs="Times New Roman" w:eastAsiaTheme="minorEastAsia"/>
                <w:kern w:val="0"/>
                <w:sz w:val="21"/>
                <w:szCs w:val="21"/>
                <w:bdr w:val="none" w:color="auto" w:sz="0" w:space="0"/>
                <w:lang w:val="en-US" w:eastAsia="zh-CN" w:bidi="ar"/>
              </w:rPr>
              <w:t>3.0</w:t>
            </w:r>
            <w:r>
              <w:rPr>
                <w:rFonts w:hint="default" w:ascii="仿宋_GB2312" w:hAnsi="Times New Roman" w:eastAsia="仿宋_GB2312" w:cs="仿宋_GB2312"/>
                <w:kern w:val="0"/>
                <w:sz w:val="21"/>
                <w:szCs w:val="21"/>
                <w:bdr w:val="none" w:color="auto" w:sz="0" w:space="0"/>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4.</w:t>
            </w:r>
            <w:r>
              <w:rPr>
                <w:rFonts w:hint="default" w:ascii="仿宋_GB2312" w:hAnsi="Times New Roman" w:eastAsia="仿宋_GB2312" w:cs="仿宋_GB2312"/>
                <w:kern w:val="0"/>
                <w:sz w:val="21"/>
                <w:szCs w:val="21"/>
                <w:bdr w:val="none" w:color="auto" w:sz="0" w:space="0"/>
                <w:lang w:val="en-US" w:eastAsia="zh-CN" w:bidi="ar"/>
              </w:rPr>
              <w:t>水利规划及实施安排清楚、全面（</w:t>
            </w:r>
            <w:r>
              <w:rPr>
                <w:rFonts w:hint="default" w:ascii="Times New Roman" w:hAnsi="Times New Roman" w:cs="Times New Roman" w:eastAsiaTheme="minorEastAsia"/>
                <w:kern w:val="0"/>
                <w:sz w:val="21"/>
                <w:szCs w:val="21"/>
                <w:bdr w:val="none" w:color="auto" w:sz="0" w:space="0"/>
                <w:lang w:val="en-US" w:eastAsia="zh-CN" w:bidi="ar"/>
              </w:rPr>
              <w:t>2.0</w:t>
            </w:r>
            <w:r>
              <w:rPr>
                <w:rFonts w:hint="default" w:ascii="仿宋_GB2312" w:hAnsi="Times New Roman" w:eastAsia="仿宋_GB2312" w:cs="仿宋_GB2312"/>
                <w:kern w:val="0"/>
                <w:sz w:val="21"/>
                <w:szCs w:val="21"/>
                <w:bdr w:val="none" w:color="auto" w:sz="0" w:space="0"/>
                <w:lang w:val="en-US" w:eastAsia="zh-CN" w:bidi="ar"/>
              </w:rPr>
              <w:t>分）。</w:t>
            </w:r>
          </w:p>
        </w:tc>
        <w:tc>
          <w:tcPr>
            <w:tcW w:w="97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652" w:hRule="atLeast"/>
          <w:jc w:val="center"/>
        </w:trPr>
        <w:tc>
          <w:tcPr>
            <w:tcW w:w="1724"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三、河道演变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sz w:val="21"/>
                <w:szCs w:val="21"/>
              </w:rPr>
            </w:pPr>
            <w:r>
              <w:rPr>
                <w:rFonts w:hint="eastAsia" w:ascii="宋体" w:hAnsi="宋体" w:eastAsia="宋体" w:cs="宋体"/>
                <w:kern w:val="0"/>
                <w:sz w:val="24"/>
                <w:szCs w:val="24"/>
                <w:bdr w:val="none" w:color="auto" w:sz="0" w:space="0"/>
                <w:lang w:val="en-US" w:eastAsia="zh-CN" w:bidi="ar"/>
              </w:rPr>
              <w:t>（</w:t>
            </w:r>
            <w:r>
              <w:rPr>
                <w:rFonts w:hint="default" w:ascii="Times New Roman" w:hAnsi="Times New Roman" w:cs="Times New Roman" w:eastAsiaTheme="minorEastAsia"/>
                <w:kern w:val="0"/>
                <w:sz w:val="24"/>
                <w:szCs w:val="24"/>
                <w:bdr w:val="none" w:color="auto" w:sz="0" w:space="0"/>
                <w:lang w:val="en-US" w:eastAsia="zh-CN" w:bidi="ar"/>
              </w:rPr>
              <w:t>10</w:t>
            </w:r>
            <w:r>
              <w:rPr>
                <w:rFonts w:hint="eastAsia" w:ascii="宋体" w:hAnsi="宋体" w:eastAsia="宋体" w:cs="宋体"/>
                <w:kern w:val="0"/>
                <w:sz w:val="24"/>
                <w:szCs w:val="24"/>
                <w:bdr w:val="none" w:color="auto" w:sz="0" w:space="0"/>
                <w:lang w:val="en-US" w:eastAsia="zh-CN" w:bidi="ar"/>
              </w:rPr>
              <w:t>分）</w:t>
            </w:r>
          </w:p>
        </w:tc>
        <w:tc>
          <w:tcPr>
            <w:tcW w:w="7902" w:type="dxa"/>
            <w:gridSpan w:val="4"/>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1.</w:t>
            </w:r>
            <w:r>
              <w:rPr>
                <w:rFonts w:hint="default" w:ascii="仿宋_GB2312" w:hAnsi="Times New Roman" w:eastAsia="仿宋_GB2312" w:cs="仿宋_GB2312"/>
                <w:kern w:val="0"/>
                <w:sz w:val="21"/>
                <w:szCs w:val="21"/>
                <w:bdr w:val="none" w:color="auto" w:sz="0" w:space="0"/>
                <w:lang w:val="en-US" w:eastAsia="zh-CN" w:bidi="ar"/>
              </w:rPr>
              <w:t>河道历史演变概况分析全面、正确（</w:t>
            </w:r>
            <w:r>
              <w:rPr>
                <w:rFonts w:hint="default" w:ascii="Times New Roman" w:hAnsi="Times New Roman" w:cs="Times New Roman" w:eastAsiaTheme="minorEastAsia"/>
                <w:kern w:val="0"/>
                <w:sz w:val="21"/>
                <w:szCs w:val="21"/>
                <w:bdr w:val="none" w:color="auto" w:sz="0" w:space="0"/>
                <w:lang w:val="en-US" w:eastAsia="zh-CN" w:bidi="ar"/>
              </w:rPr>
              <w:t>3.5</w:t>
            </w:r>
            <w:r>
              <w:rPr>
                <w:rFonts w:hint="default" w:ascii="仿宋_GB2312" w:hAnsi="Times New Roman" w:eastAsia="仿宋_GB2312" w:cs="仿宋_GB2312"/>
                <w:kern w:val="0"/>
                <w:sz w:val="21"/>
                <w:szCs w:val="21"/>
                <w:bdr w:val="none" w:color="auto" w:sz="0" w:space="0"/>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2.</w:t>
            </w:r>
            <w:r>
              <w:rPr>
                <w:rFonts w:hint="default" w:ascii="仿宋_GB2312" w:hAnsi="Times New Roman" w:eastAsia="仿宋_GB2312" w:cs="仿宋_GB2312"/>
                <w:kern w:val="0"/>
                <w:sz w:val="21"/>
                <w:szCs w:val="21"/>
                <w:bdr w:val="none" w:color="auto" w:sz="0" w:space="0"/>
                <w:lang w:val="en-US" w:eastAsia="zh-CN" w:bidi="ar"/>
              </w:rPr>
              <w:t>河道近期演变分析全面、正确（</w:t>
            </w:r>
            <w:r>
              <w:rPr>
                <w:rFonts w:hint="default" w:ascii="Times New Roman" w:hAnsi="Times New Roman" w:cs="Times New Roman" w:eastAsiaTheme="minorEastAsia"/>
                <w:kern w:val="0"/>
                <w:sz w:val="21"/>
                <w:szCs w:val="21"/>
                <w:bdr w:val="none" w:color="auto" w:sz="0" w:space="0"/>
                <w:lang w:val="en-US" w:eastAsia="zh-CN" w:bidi="ar"/>
              </w:rPr>
              <w:t>3.5</w:t>
            </w:r>
            <w:r>
              <w:rPr>
                <w:rFonts w:hint="default" w:ascii="仿宋_GB2312" w:hAnsi="Times New Roman" w:eastAsia="仿宋_GB2312" w:cs="仿宋_GB2312"/>
                <w:kern w:val="0"/>
                <w:sz w:val="21"/>
                <w:szCs w:val="21"/>
                <w:bdr w:val="none" w:color="auto" w:sz="0" w:space="0"/>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3.</w:t>
            </w:r>
            <w:r>
              <w:rPr>
                <w:rFonts w:hint="default" w:ascii="仿宋_GB2312" w:hAnsi="Times New Roman" w:eastAsia="仿宋_GB2312" w:cs="仿宋_GB2312"/>
                <w:kern w:val="0"/>
                <w:sz w:val="21"/>
                <w:szCs w:val="21"/>
                <w:bdr w:val="none" w:color="auto" w:sz="0" w:space="0"/>
                <w:lang w:val="en-US" w:eastAsia="zh-CN" w:bidi="ar"/>
              </w:rPr>
              <w:t>河道演变趋势分析全面、正确（</w:t>
            </w:r>
            <w:r>
              <w:rPr>
                <w:rFonts w:hint="default" w:ascii="Times New Roman" w:hAnsi="Times New Roman" w:cs="Times New Roman" w:eastAsiaTheme="minorEastAsia"/>
                <w:kern w:val="0"/>
                <w:sz w:val="21"/>
                <w:szCs w:val="21"/>
                <w:bdr w:val="none" w:color="auto" w:sz="0" w:space="0"/>
                <w:lang w:val="en-US" w:eastAsia="zh-CN" w:bidi="ar"/>
              </w:rPr>
              <w:t>3.0</w:t>
            </w:r>
            <w:r>
              <w:rPr>
                <w:rFonts w:hint="default" w:ascii="仿宋_GB2312" w:hAnsi="Times New Roman" w:eastAsia="仿宋_GB2312" w:cs="仿宋_GB2312"/>
                <w:kern w:val="0"/>
                <w:sz w:val="21"/>
                <w:szCs w:val="21"/>
                <w:bdr w:val="none" w:color="auto" w:sz="0" w:space="0"/>
                <w:lang w:val="en-US" w:eastAsia="zh-CN" w:bidi="ar"/>
              </w:rPr>
              <w:t>分）。</w:t>
            </w:r>
          </w:p>
        </w:tc>
        <w:tc>
          <w:tcPr>
            <w:tcW w:w="97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1294" w:hRule="atLeast"/>
          <w:jc w:val="center"/>
        </w:trPr>
        <w:tc>
          <w:tcPr>
            <w:tcW w:w="1724"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四、防洪评价计算</w:t>
            </w:r>
            <w:r>
              <w:rPr>
                <w:rFonts w:hint="eastAsia" w:ascii="宋体" w:hAnsi="宋体" w:eastAsia="宋体" w:cs="宋体"/>
                <w:kern w:val="0"/>
                <w:sz w:val="24"/>
                <w:szCs w:val="24"/>
                <w:bdr w:val="none" w:color="auto" w:sz="0" w:space="0"/>
                <w:lang w:val="en-US" w:eastAsia="zh-CN" w:bidi="ar"/>
              </w:rPr>
              <w:t>（</w:t>
            </w:r>
            <w:r>
              <w:rPr>
                <w:rFonts w:hint="default" w:ascii="Times New Roman" w:hAnsi="Times New Roman" w:cs="Times New Roman" w:eastAsiaTheme="minorEastAsia"/>
                <w:kern w:val="0"/>
                <w:sz w:val="24"/>
                <w:szCs w:val="24"/>
                <w:bdr w:val="none" w:color="auto" w:sz="0" w:space="0"/>
                <w:lang w:val="en-US" w:eastAsia="zh-CN" w:bidi="ar"/>
              </w:rPr>
              <w:t>25</w:t>
            </w:r>
            <w:r>
              <w:rPr>
                <w:rFonts w:hint="eastAsia" w:ascii="宋体" w:hAnsi="宋体" w:eastAsia="宋体" w:cs="宋体"/>
                <w:kern w:val="0"/>
                <w:sz w:val="24"/>
                <w:szCs w:val="24"/>
                <w:bdr w:val="none" w:color="auto" w:sz="0" w:space="0"/>
                <w:lang w:val="en-US" w:eastAsia="zh-CN" w:bidi="ar"/>
              </w:rPr>
              <w:t>分）</w:t>
            </w:r>
          </w:p>
        </w:tc>
        <w:tc>
          <w:tcPr>
            <w:tcW w:w="7902" w:type="dxa"/>
            <w:gridSpan w:val="4"/>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1.</w:t>
            </w:r>
            <w:r>
              <w:rPr>
                <w:rFonts w:hint="default" w:ascii="仿宋_GB2312" w:hAnsi="Times New Roman" w:eastAsia="仿宋_GB2312" w:cs="仿宋_GB2312"/>
                <w:kern w:val="0"/>
                <w:sz w:val="21"/>
                <w:szCs w:val="21"/>
                <w:bdr w:val="none" w:color="auto" w:sz="0" w:space="0"/>
                <w:lang w:val="en-US" w:eastAsia="zh-CN" w:bidi="ar"/>
              </w:rPr>
              <w:t>水文分析计算正确（</w:t>
            </w:r>
            <w:r>
              <w:rPr>
                <w:rFonts w:hint="default" w:ascii="Times New Roman" w:hAnsi="Times New Roman" w:cs="Times New Roman" w:eastAsiaTheme="minorEastAsia"/>
                <w:kern w:val="0"/>
                <w:sz w:val="21"/>
                <w:szCs w:val="21"/>
                <w:bdr w:val="none" w:color="auto" w:sz="0" w:space="0"/>
                <w:lang w:val="en-US" w:eastAsia="zh-CN" w:bidi="ar"/>
              </w:rPr>
              <w:t>5.0</w:t>
            </w:r>
            <w:r>
              <w:rPr>
                <w:rFonts w:hint="default" w:ascii="仿宋_GB2312" w:hAnsi="Times New Roman" w:eastAsia="仿宋_GB2312" w:cs="仿宋_GB2312"/>
                <w:kern w:val="0"/>
                <w:sz w:val="21"/>
                <w:szCs w:val="21"/>
                <w:bdr w:val="none" w:color="auto" w:sz="0" w:space="0"/>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2.</w:t>
            </w:r>
            <w:r>
              <w:rPr>
                <w:rFonts w:hint="default" w:ascii="仿宋_GB2312" w:hAnsi="Times New Roman" w:eastAsia="仿宋_GB2312" w:cs="仿宋_GB2312"/>
                <w:kern w:val="0"/>
                <w:sz w:val="21"/>
                <w:szCs w:val="21"/>
                <w:bdr w:val="none" w:color="auto" w:sz="0" w:space="0"/>
                <w:lang w:val="en-US" w:eastAsia="zh-CN" w:bidi="ar"/>
              </w:rPr>
              <w:t>壅水分析计算正确（</w:t>
            </w:r>
            <w:r>
              <w:rPr>
                <w:rFonts w:hint="default" w:ascii="Times New Roman" w:hAnsi="Times New Roman" w:cs="Times New Roman" w:eastAsiaTheme="minorEastAsia"/>
                <w:kern w:val="0"/>
                <w:sz w:val="21"/>
                <w:szCs w:val="21"/>
                <w:bdr w:val="none" w:color="auto" w:sz="0" w:space="0"/>
                <w:lang w:val="en-US" w:eastAsia="zh-CN" w:bidi="ar"/>
              </w:rPr>
              <w:t>5.0</w:t>
            </w:r>
            <w:r>
              <w:rPr>
                <w:rFonts w:hint="default" w:ascii="仿宋_GB2312" w:hAnsi="Times New Roman" w:eastAsia="仿宋_GB2312" w:cs="仿宋_GB2312"/>
                <w:kern w:val="0"/>
                <w:sz w:val="21"/>
                <w:szCs w:val="21"/>
                <w:bdr w:val="none" w:color="auto" w:sz="0" w:space="0"/>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3.</w:t>
            </w:r>
            <w:r>
              <w:rPr>
                <w:rFonts w:hint="default" w:ascii="仿宋_GB2312" w:hAnsi="Times New Roman" w:eastAsia="仿宋_GB2312" w:cs="仿宋_GB2312"/>
                <w:kern w:val="0"/>
                <w:sz w:val="21"/>
                <w:szCs w:val="21"/>
                <w:bdr w:val="none" w:color="auto" w:sz="0" w:space="0"/>
                <w:lang w:val="en-US" w:eastAsia="zh-CN" w:bidi="ar"/>
              </w:rPr>
              <w:t>冲刷与淤积分析计算正确（</w:t>
            </w:r>
            <w:r>
              <w:rPr>
                <w:rFonts w:hint="default" w:ascii="Times New Roman" w:hAnsi="Times New Roman" w:cs="Times New Roman" w:eastAsiaTheme="minorEastAsia"/>
                <w:kern w:val="0"/>
                <w:sz w:val="21"/>
                <w:szCs w:val="21"/>
                <w:bdr w:val="none" w:color="auto" w:sz="0" w:space="0"/>
                <w:lang w:val="en-US" w:eastAsia="zh-CN" w:bidi="ar"/>
              </w:rPr>
              <w:t>3.0</w:t>
            </w:r>
            <w:r>
              <w:rPr>
                <w:rFonts w:hint="default" w:ascii="仿宋_GB2312" w:hAnsi="Times New Roman" w:eastAsia="仿宋_GB2312" w:cs="仿宋_GB2312"/>
                <w:kern w:val="0"/>
                <w:sz w:val="21"/>
                <w:szCs w:val="21"/>
                <w:bdr w:val="none" w:color="auto" w:sz="0" w:space="0"/>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4.</w:t>
            </w:r>
            <w:r>
              <w:rPr>
                <w:rFonts w:hint="default" w:ascii="仿宋_GB2312" w:hAnsi="Times New Roman" w:eastAsia="仿宋_GB2312" w:cs="仿宋_GB2312"/>
                <w:kern w:val="0"/>
                <w:sz w:val="21"/>
                <w:szCs w:val="21"/>
                <w:bdr w:val="none" w:color="auto" w:sz="0" w:space="0"/>
                <w:lang w:val="en-US" w:eastAsia="zh-CN" w:bidi="ar"/>
              </w:rPr>
              <w:t>河势影响分析计算正确（</w:t>
            </w:r>
            <w:r>
              <w:rPr>
                <w:rFonts w:hint="default" w:ascii="Times New Roman" w:hAnsi="Times New Roman" w:cs="Times New Roman" w:eastAsiaTheme="minorEastAsia"/>
                <w:kern w:val="0"/>
                <w:sz w:val="21"/>
                <w:szCs w:val="21"/>
                <w:bdr w:val="none" w:color="auto" w:sz="0" w:space="0"/>
                <w:lang w:val="en-US" w:eastAsia="zh-CN" w:bidi="ar"/>
              </w:rPr>
              <w:t>3.0</w:t>
            </w:r>
            <w:r>
              <w:rPr>
                <w:rFonts w:hint="default" w:ascii="仿宋_GB2312" w:hAnsi="Times New Roman" w:eastAsia="仿宋_GB2312" w:cs="仿宋_GB2312"/>
                <w:kern w:val="0"/>
                <w:sz w:val="21"/>
                <w:szCs w:val="21"/>
                <w:bdr w:val="none" w:color="auto" w:sz="0" w:space="0"/>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5.</w:t>
            </w:r>
            <w:r>
              <w:rPr>
                <w:rFonts w:hint="default" w:ascii="仿宋_GB2312" w:hAnsi="Times New Roman" w:eastAsia="仿宋_GB2312" w:cs="仿宋_GB2312"/>
                <w:kern w:val="0"/>
                <w:sz w:val="21"/>
                <w:szCs w:val="21"/>
                <w:bdr w:val="none" w:color="auto" w:sz="0" w:space="0"/>
                <w:lang w:val="en-US" w:eastAsia="zh-CN" w:bidi="ar"/>
              </w:rPr>
              <w:t>排涝影响分析计算全面、正确（</w:t>
            </w:r>
            <w:r>
              <w:rPr>
                <w:rFonts w:hint="default" w:ascii="Times New Roman" w:hAnsi="Times New Roman" w:cs="Times New Roman" w:eastAsiaTheme="minorEastAsia"/>
                <w:kern w:val="0"/>
                <w:sz w:val="21"/>
                <w:szCs w:val="21"/>
                <w:bdr w:val="none" w:color="auto" w:sz="0" w:space="0"/>
                <w:lang w:val="en-US" w:eastAsia="zh-CN" w:bidi="ar"/>
              </w:rPr>
              <w:t>4.0</w:t>
            </w:r>
            <w:r>
              <w:rPr>
                <w:rFonts w:hint="default" w:ascii="仿宋_GB2312" w:hAnsi="Times New Roman" w:eastAsia="仿宋_GB2312" w:cs="仿宋_GB2312"/>
                <w:kern w:val="0"/>
                <w:sz w:val="21"/>
                <w:szCs w:val="21"/>
                <w:bdr w:val="none" w:color="auto" w:sz="0" w:space="0"/>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6.</w:t>
            </w:r>
            <w:r>
              <w:rPr>
                <w:rFonts w:hint="default" w:ascii="仿宋_GB2312" w:hAnsi="Times New Roman" w:eastAsia="仿宋_GB2312" w:cs="仿宋_GB2312"/>
                <w:kern w:val="0"/>
                <w:sz w:val="21"/>
                <w:szCs w:val="21"/>
                <w:bdr w:val="none" w:color="auto" w:sz="0" w:space="0"/>
                <w:lang w:val="en-US" w:eastAsia="zh-CN" w:bidi="ar"/>
              </w:rPr>
              <w:t>其它有关计算全面、正确（</w:t>
            </w:r>
            <w:r>
              <w:rPr>
                <w:rFonts w:hint="default" w:ascii="Times New Roman" w:hAnsi="Times New Roman" w:cs="Times New Roman" w:eastAsiaTheme="minorEastAsia"/>
                <w:kern w:val="0"/>
                <w:sz w:val="21"/>
                <w:szCs w:val="21"/>
                <w:bdr w:val="none" w:color="auto" w:sz="0" w:space="0"/>
                <w:lang w:val="en-US" w:eastAsia="zh-CN" w:bidi="ar"/>
              </w:rPr>
              <w:t>5.0</w:t>
            </w:r>
            <w:r>
              <w:rPr>
                <w:rFonts w:hint="default" w:ascii="仿宋_GB2312" w:hAnsi="Times New Roman" w:eastAsia="仿宋_GB2312" w:cs="仿宋_GB2312"/>
                <w:kern w:val="0"/>
                <w:sz w:val="21"/>
                <w:szCs w:val="21"/>
                <w:bdr w:val="none" w:color="auto" w:sz="0" w:space="0"/>
                <w:lang w:val="en-US" w:eastAsia="zh-CN" w:bidi="ar"/>
              </w:rPr>
              <w:t>分）。</w:t>
            </w:r>
          </w:p>
        </w:tc>
        <w:tc>
          <w:tcPr>
            <w:tcW w:w="97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1722" w:hRule="atLeast"/>
          <w:jc w:val="center"/>
        </w:trPr>
        <w:tc>
          <w:tcPr>
            <w:tcW w:w="1724"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五、防洪综合</w:t>
            </w:r>
            <w:r>
              <w:rPr>
                <w:rStyle w:val="5"/>
                <w:rFonts w:hint="default" w:ascii="Times New Roman" w:hAnsi="Times New Roman" w:cs="Times New Roman" w:eastAsiaTheme="minorEastAsia"/>
                <w:b/>
                <w:bCs/>
                <w:kern w:val="0"/>
                <w:sz w:val="24"/>
                <w:szCs w:val="24"/>
                <w:bdr w:val="none" w:color="auto" w:sz="0" w:space="0"/>
                <w:lang w:val="en-US" w:eastAsia="zh-CN" w:bidi="ar"/>
              </w:rPr>
              <w:t> </w:t>
            </w:r>
            <w:r>
              <w:rPr>
                <w:rStyle w:val="5"/>
                <w:rFonts w:hint="eastAsia" w:ascii="宋体" w:hAnsi="宋体" w:eastAsia="宋体" w:cs="宋体"/>
                <w:b/>
                <w:bCs/>
                <w:kern w:val="0"/>
                <w:sz w:val="24"/>
                <w:szCs w:val="24"/>
                <w:bdr w:val="none" w:color="auto" w:sz="0" w:space="0"/>
                <w:lang w:val="en-US" w:eastAsia="zh-CN" w:bidi="ar"/>
              </w:rPr>
              <w:t>评价</w:t>
            </w:r>
            <w:r>
              <w:rPr>
                <w:rFonts w:hint="eastAsia" w:ascii="宋体" w:hAnsi="宋体" w:eastAsia="宋体" w:cs="宋体"/>
                <w:kern w:val="0"/>
                <w:sz w:val="24"/>
                <w:szCs w:val="24"/>
                <w:bdr w:val="none" w:color="auto" w:sz="0" w:space="0"/>
                <w:lang w:val="en-US" w:eastAsia="zh-CN" w:bidi="ar"/>
              </w:rPr>
              <w:t>（</w:t>
            </w:r>
            <w:r>
              <w:rPr>
                <w:rFonts w:hint="default" w:ascii="Times New Roman" w:hAnsi="Times New Roman" w:cs="Times New Roman" w:eastAsiaTheme="minorEastAsia"/>
                <w:kern w:val="0"/>
                <w:sz w:val="24"/>
                <w:szCs w:val="24"/>
                <w:bdr w:val="none" w:color="auto" w:sz="0" w:space="0"/>
                <w:lang w:val="en-US" w:eastAsia="zh-CN" w:bidi="ar"/>
              </w:rPr>
              <w:t>25</w:t>
            </w:r>
            <w:r>
              <w:rPr>
                <w:rFonts w:hint="eastAsia" w:ascii="宋体" w:hAnsi="宋体" w:eastAsia="宋体" w:cs="宋体"/>
                <w:kern w:val="0"/>
                <w:sz w:val="24"/>
                <w:szCs w:val="24"/>
                <w:bdr w:val="none" w:color="auto" w:sz="0" w:space="0"/>
                <w:lang w:val="en-US" w:eastAsia="zh-CN" w:bidi="ar"/>
              </w:rPr>
              <w:t>分）</w:t>
            </w:r>
          </w:p>
        </w:tc>
        <w:tc>
          <w:tcPr>
            <w:tcW w:w="7902" w:type="dxa"/>
            <w:gridSpan w:val="4"/>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1.</w:t>
            </w:r>
            <w:r>
              <w:rPr>
                <w:rFonts w:hint="default" w:ascii="仿宋_GB2312" w:hAnsi="Times New Roman" w:eastAsia="仿宋_GB2312" w:cs="仿宋_GB2312"/>
                <w:kern w:val="0"/>
                <w:sz w:val="21"/>
                <w:szCs w:val="21"/>
                <w:bdr w:val="none" w:color="auto" w:sz="0" w:space="0"/>
                <w:lang w:val="en-US" w:eastAsia="zh-CN" w:bidi="ar"/>
              </w:rPr>
              <w:t>项目建设与有关规划的关系及影响分析全面、正确（</w:t>
            </w:r>
            <w:r>
              <w:rPr>
                <w:rFonts w:hint="default" w:ascii="Times New Roman" w:hAnsi="Times New Roman" w:cs="Times New Roman" w:eastAsiaTheme="minorEastAsia"/>
                <w:kern w:val="0"/>
                <w:sz w:val="21"/>
                <w:szCs w:val="21"/>
                <w:bdr w:val="none" w:color="auto" w:sz="0" w:space="0"/>
                <w:lang w:val="en-US" w:eastAsia="zh-CN" w:bidi="ar"/>
              </w:rPr>
              <w:t>4.0</w:t>
            </w:r>
            <w:r>
              <w:rPr>
                <w:rFonts w:hint="default" w:ascii="仿宋_GB2312" w:hAnsi="Times New Roman" w:eastAsia="仿宋_GB2312" w:cs="仿宋_GB2312"/>
                <w:kern w:val="0"/>
                <w:sz w:val="21"/>
                <w:szCs w:val="21"/>
                <w:bdr w:val="none" w:color="auto" w:sz="0" w:space="0"/>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2.</w:t>
            </w:r>
            <w:r>
              <w:rPr>
                <w:rFonts w:hint="default" w:ascii="仿宋_GB2312" w:hAnsi="Times New Roman" w:eastAsia="仿宋_GB2312" w:cs="仿宋_GB2312"/>
                <w:kern w:val="0"/>
                <w:sz w:val="21"/>
                <w:szCs w:val="21"/>
                <w:bdr w:val="none" w:color="auto" w:sz="0" w:space="0"/>
                <w:lang w:val="en-US" w:eastAsia="zh-CN" w:bidi="ar"/>
              </w:rPr>
              <w:t>项目建设是否符合防洪标准、有关技术和管理要求的结论正确（</w:t>
            </w:r>
            <w:r>
              <w:rPr>
                <w:rFonts w:hint="default" w:ascii="Times New Roman" w:hAnsi="Times New Roman" w:cs="Times New Roman" w:eastAsiaTheme="minorEastAsia"/>
                <w:kern w:val="0"/>
                <w:sz w:val="21"/>
                <w:szCs w:val="21"/>
                <w:bdr w:val="none" w:color="auto" w:sz="0" w:space="0"/>
                <w:lang w:val="en-US" w:eastAsia="zh-CN" w:bidi="ar"/>
              </w:rPr>
              <w:t>2.5</w:t>
            </w:r>
            <w:r>
              <w:rPr>
                <w:rFonts w:hint="default" w:ascii="仿宋_GB2312" w:hAnsi="Times New Roman" w:eastAsia="仿宋_GB2312" w:cs="仿宋_GB2312"/>
                <w:kern w:val="0"/>
                <w:sz w:val="21"/>
                <w:szCs w:val="21"/>
                <w:bdr w:val="none" w:color="auto" w:sz="0" w:space="0"/>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3.</w:t>
            </w:r>
            <w:r>
              <w:rPr>
                <w:rFonts w:hint="default" w:ascii="仿宋_GB2312" w:hAnsi="Times New Roman" w:eastAsia="仿宋_GB2312" w:cs="仿宋_GB2312"/>
                <w:kern w:val="0"/>
                <w:sz w:val="21"/>
                <w:szCs w:val="21"/>
                <w:bdr w:val="none" w:color="auto" w:sz="0" w:space="0"/>
                <w:lang w:val="en-US" w:eastAsia="zh-CN" w:bidi="ar"/>
              </w:rPr>
              <w:t>项目建设对河道泄洪的影响分析全面、正确（</w:t>
            </w:r>
            <w:r>
              <w:rPr>
                <w:rFonts w:hint="default" w:ascii="Times New Roman" w:hAnsi="Times New Roman" w:cs="Times New Roman" w:eastAsiaTheme="minorEastAsia"/>
                <w:kern w:val="0"/>
                <w:sz w:val="21"/>
                <w:szCs w:val="21"/>
                <w:bdr w:val="none" w:color="auto" w:sz="0" w:space="0"/>
                <w:lang w:val="en-US" w:eastAsia="zh-CN" w:bidi="ar"/>
              </w:rPr>
              <w:t>3.0</w:t>
            </w:r>
            <w:r>
              <w:rPr>
                <w:rFonts w:hint="default" w:ascii="仿宋_GB2312" w:hAnsi="Times New Roman" w:eastAsia="仿宋_GB2312" w:cs="仿宋_GB2312"/>
                <w:kern w:val="0"/>
                <w:sz w:val="21"/>
                <w:szCs w:val="21"/>
                <w:bdr w:val="none" w:color="auto" w:sz="0" w:space="0"/>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4.</w:t>
            </w:r>
            <w:r>
              <w:rPr>
                <w:rFonts w:hint="default" w:ascii="仿宋_GB2312" w:hAnsi="Times New Roman" w:eastAsia="仿宋_GB2312" w:cs="仿宋_GB2312"/>
                <w:kern w:val="0"/>
                <w:sz w:val="21"/>
                <w:szCs w:val="21"/>
                <w:bdr w:val="none" w:color="auto" w:sz="0" w:space="0"/>
                <w:lang w:val="en-US" w:eastAsia="zh-CN" w:bidi="ar"/>
              </w:rPr>
              <w:t>项目建设对河势稳定的影响分析正确（</w:t>
            </w:r>
            <w:r>
              <w:rPr>
                <w:rFonts w:hint="default" w:ascii="Times New Roman" w:hAnsi="Times New Roman" w:cs="Times New Roman" w:eastAsiaTheme="minorEastAsia"/>
                <w:kern w:val="0"/>
                <w:sz w:val="21"/>
                <w:szCs w:val="21"/>
                <w:bdr w:val="none" w:color="auto" w:sz="0" w:space="0"/>
                <w:lang w:val="en-US" w:eastAsia="zh-CN" w:bidi="ar"/>
              </w:rPr>
              <w:t>3.0</w:t>
            </w:r>
            <w:r>
              <w:rPr>
                <w:rFonts w:hint="default" w:ascii="仿宋_GB2312" w:hAnsi="Times New Roman" w:eastAsia="仿宋_GB2312" w:cs="仿宋_GB2312"/>
                <w:kern w:val="0"/>
                <w:sz w:val="21"/>
                <w:szCs w:val="21"/>
                <w:bdr w:val="none" w:color="auto" w:sz="0" w:space="0"/>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5.</w:t>
            </w:r>
            <w:r>
              <w:rPr>
                <w:rFonts w:hint="default" w:ascii="仿宋_GB2312" w:hAnsi="Times New Roman" w:eastAsia="仿宋_GB2312" w:cs="仿宋_GB2312"/>
                <w:kern w:val="0"/>
                <w:sz w:val="21"/>
                <w:szCs w:val="21"/>
                <w:bdr w:val="none" w:color="auto" w:sz="0" w:space="0"/>
                <w:lang w:val="en-US" w:eastAsia="zh-CN" w:bidi="ar"/>
              </w:rPr>
              <w:t>项目建设对堤防、护岸及其它水利工程和设施的影响分析全面、正确（</w:t>
            </w:r>
            <w:r>
              <w:rPr>
                <w:rFonts w:hint="default" w:ascii="Times New Roman" w:hAnsi="Times New Roman" w:cs="Times New Roman" w:eastAsiaTheme="minorEastAsia"/>
                <w:kern w:val="0"/>
                <w:sz w:val="21"/>
                <w:szCs w:val="21"/>
                <w:bdr w:val="none" w:color="auto" w:sz="0" w:space="0"/>
                <w:lang w:val="en-US" w:eastAsia="zh-CN" w:bidi="ar"/>
              </w:rPr>
              <w:t>4.5</w:t>
            </w:r>
            <w:r>
              <w:rPr>
                <w:rFonts w:hint="default" w:ascii="仿宋_GB2312" w:hAnsi="Times New Roman" w:eastAsia="仿宋_GB2312" w:cs="仿宋_GB2312"/>
                <w:kern w:val="0"/>
                <w:sz w:val="21"/>
                <w:szCs w:val="21"/>
                <w:bdr w:val="none" w:color="auto" w:sz="0" w:space="0"/>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6.</w:t>
            </w:r>
            <w:r>
              <w:rPr>
                <w:rFonts w:hint="default" w:ascii="仿宋_GB2312" w:hAnsi="Times New Roman" w:eastAsia="仿宋_GB2312" w:cs="仿宋_GB2312"/>
                <w:kern w:val="0"/>
                <w:sz w:val="21"/>
                <w:szCs w:val="21"/>
                <w:bdr w:val="none" w:color="auto" w:sz="0" w:space="0"/>
                <w:lang w:val="en-US" w:eastAsia="zh-CN" w:bidi="ar"/>
              </w:rPr>
              <w:t>项目建设对防汛抢险的影响分析正确（</w:t>
            </w:r>
            <w:r>
              <w:rPr>
                <w:rFonts w:hint="default" w:ascii="Times New Roman" w:hAnsi="Times New Roman" w:cs="Times New Roman" w:eastAsiaTheme="minorEastAsia"/>
                <w:kern w:val="0"/>
                <w:sz w:val="21"/>
                <w:szCs w:val="21"/>
                <w:bdr w:val="none" w:color="auto" w:sz="0" w:space="0"/>
                <w:lang w:val="en-US" w:eastAsia="zh-CN" w:bidi="ar"/>
              </w:rPr>
              <w:t>2.5</w:t>
            </w:r>
            <w:r>
              <w:rPr>
                <w:rFonts w:hint="default" w:ascii="仿宋_GB2312" w:hAnsi="Times New Roman" w:eastAsia="仿宋_GB2312" w:cs="仿宋_GB2312"/>
                <w:kern w:val="0"/>
                <w:sz w:val="21"/>
                <w:szCs w:val="21"/>
                <w:bdr w:val="none" w:color="auto" w:sz="0" w:space="0"/>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7.</w:t>
            </w:r>
            <w:r>
              <w:rPr>
                <w:rFonts w:hint="default" w:ascii="仿宋_GB2312" w:hAnsi="Times New Roman" w:eastAsia="仿宋_GB2312" w:cs="仿宋_GB2312"/>
                <w:kern w:val="0"/>
                <w:sz w:val="21"/>
                <w:szCs w:val="21"/>
                <w:bdr w:val="none" w:color="auto" w:sz="0" w:space="0"/>
                <w:lang w:val="en-US" w:eastAsia="zh-CN" w:bidi="ar"/>
              </w:rPr>
              <w:t>建设项目防御洪涝的设防标准与措施是否适当正确（</w:t>
            </w:r>
            <w:r>
              <w:rPr>
                <w:rFonts w:hint="default" w:ascii="Times New Roman" w:hAnsi="Times New Roman" w:cs="Times New Roman" w:eastAsiaTheme="minorEastAsia"/>
                <w:kern w:val="0"/>
                <w:sz w:val="21"/>
                <w:szCs w:val="21"/>
                <w:bdr w:val="none" w:color="auto" w:sz="0" w:space="0"/>
                <w:lang w:val="en-US" w:eastAsia="zh-CN" w:bidi="ar"/>
              </w:rPr>
              <w:t>2.5</w:t>
            </w:r>
            <w:r>
              <w:rPr>
                <w:rFonts w:hint="default" w:ascii="仿宋_GB2312" w:hAnsi="Times New Roman" w:eastAsia="仿宋_GB2312" w:cs="仿宋_GB2312"/>
                <w:kern w:val="0"/>
                <w:sz w:val="21"/>
                <w:szCs w:val="21"/>
                <w:bdr w:val="none" w:color="auto" w:sz="0" w:space="0"/>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8.</w:t>
            </w:r>
            <w:r>
              <w:rPr>
                <w:rFonts w:hint="default" w:ascii="仿宋_GB2312" w:hAnsi="Times New Roman" w:eastAsia="仿宋_GB2312" w:cs="仿宋_GB2312"/>
                <w:kern w:val="0"/>
                <w:sz w:val="21"/>
                <w:szCs w:val="21"/>
                <w:bdr w:val="none" w:color="auto" w:sz="0" w:space="0"/>
                <w:lang w:val="en-US" w:eastAsia="zh-CN" w:bidi="ar"/>
              </w:rPr>
              <w:t>项目建设对第三人合法水事权益的影响分析正确（</w:t>
            </w:r>
            <w:r>
              <w:rPr>
                <w:rFonts w:hint="default" w:ascii="Times New Roman" w:hAnsi="Times New Roman" w:cs="Times New Roman" w:eastAsiaTheme="minorEastAsia"/>
                <w:kern w:val="0"/>
                <w:sz w:val="21"/>
                <w:szCs w:val="21"/>
                <w:bdr w:val="none" w:color="auto" w:sz="0" w:space="0"/>
                <w:lang w:val="en-US" w:eastAsia="zh-CN" w:bidi="ar"/>
              </w:rPr>
              <w:t>3.0</w:t>
            </w:r>
            <w:r>
              <w:rPr>
                <w:rFonts w:hint="default" w:ascii="仿宋_GB2312" w:hAnsi="Times New Roman" w:eastAsia="仿宋_GB2312" w:cs="仿宋_GB2312"/>
                <w:kern w:val="0"/>
                <w:sz w:val="21"/>
                <w:szCs w:val="21"/>
                <w:bdr w:val="none" w:color="auto" w:sz="0" w:space="0"/>
                <w:lang w:val="en-US" w:eastAsia="zh-CN" w:bidi="ar"/>
              </w:rPr>
              <w:t>分）。</w:t>
            </w:r>
          </w:p>
        </w:tc>
        <w:tc>
          <w:tcPr>
            <w:tcW w:w="97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652" w:hRule="atLeast"/>
          <w:jc w:val="center"/>
        </w:trPr>
        <w:tc>
          <w:tcPr>
            <w:tcW w:w="1724"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六、防治与补救措施（</w:t>
            </w:r>
            <w:r>
              <w:rPr>
                <w:rFonts w:hint="default" w:ascii="Times New Roman" w:hAnsi="Times New Roman" w:cs="Times New Roman" w:eastAsiaTheme="minorEastAsia"/>
                <w:kern w:val="0"/>
                <w:sz w:val="24"/>
                <w:szCs w:val="24"/>
                <w:bdr w:val="none" w:color="auto" w:sz="0" w:space="0"/>
                <w:lang w:val="en-US" w:eastAsia="zh-CN" w:bidi="ar"/>
              </w:rPr>
              <w:t>15</w:t>
            </w:r>
            <w:r>
              <w:rPr>
                <w:rFonts w:hint="eastAsia" w:ascii="宋体" w:hAnsi="宋体" w:eastAsia="宋体" w:cs="宋体"/>
                <w:kern w:val="0"/>
                <w:sz w:val="24"/>
                <w:szCs w:val="24"/>
                <w:bdr w:val="none" w:color="auto" w:sz="0" w:space="0"/>
                <w:lang w:val="en-US" w:eastAsia="zh-CN" w:bidi="ar"/>
              </w:rPr>
              <w:t>分）</w:t>
            </w:r>
          </w:p>
        </w:tc>
        <w:tc>
          <w:tcPr>
            <w:tcW w:w="7902" w:type="dxa"/>
            <w:gridSpan w:val="4"/>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1.</w:t>
            </w:r>
            <w:r>
              <w:rPr>
                <w:rFonts w:hint="default" w:ascii="仿宋_GB2312" w:hAnsi="Times New Roman" w:eastAsia="仿宋_GB2312" w:cs="仿宋_GB2312"/>
                <w:kern w:val="0"/>
                <w:sz w:val="21"/>
                <w:szCs w:val="21"/>
                <w:bdr w:val="none" w:color="auto" w:sz="0" w:space="0"/>
                <w:lang w:val="en-US" w:eastAsia="zh-CN" w:bidi="ar"/>
              </w:rPr>
              <w:t>对防洪影响较大建设项目提出了调整意见及有关补救措施；调整意见和补救措施全面、正确（</w:t>
            </w:r>
            <w:r>
              <w:rPr>
                <w:rFonts w:hint="default" w:ascii="Times New Roman" w:hAnsi="Times New Roman" w:cs="Times New Roman" w:eastAsiaTheme="minorEastAsia"/>
                <w:kern w:val="0"/>
                <w:sz w:val="21"/>
                <w:szCs w:val="21"/>
                <w:bdr w:val="none" w:color="auto" w:sz="0" w:space="0"/>
                <w:lang w:val="en-US" w:eastAsia="zh-CN" w:bidi="ar"/>
              </w:rPr>
              <w:t>9.0</w:t>
            </w:r>
            <w:r>
              <w:rPr>
                <w:rFonts w:hint="default" w:ascii="仿宋_GB2312" w:hAnsi="Times New Roman" w:eastAsia="仿宋_GB2312" w:cs="仿宋_GB2312"/>
                <w:kern w:val="0"/>
                <w:sz w:val="21"/>
                <w:szCs w:val="21"/>
                <w:bdr w:val="none" w:color="auto" w:sz="0" w:space="0"/>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2.</w:t>
            </w:r>
            <w:r>
              <w:rPr>
                <w:rFonts w:hint="default" w:ascii="仿宋_GB2312" w:hAnsi="Times New Roman" w:eastAsia="仿宋_GB2312" w:cs="仿宋_GB2312"/>
                <w:kern w:val="0"/>
                <w:sz w:val="21"/>
                <w:szCs w:val="21"/>
                <w:bdr w:val="none" w:color="auto" w:sz="0" w:space="0"/>
                <w:lang w:val="en-US" w:eastAsia="zh-CN" w:bidi="ar"/>
              </w:rPr>
              <w:t>防治补救措施的附图及工程量齐全、正确（</w:t>
            </w:r>
            <w:r>
              <w:rPr>
                <w:rFonts w:hint="default" w:ascii="Times New Roman" w:hAnsi="Times New Roman" w:cs="Times New Roman" w:eastAsiaTheme="minorEastAsia"/>
                <w:kern w:val="0"/>
                <w:sz w:val="21"/>
                <w:szCs w:val="21"/>
                <w:bdr w:val="none" w:color="auto" w:sz="0" w:space="0"/>
                <w:lang w:val="en-US" w:eastAsia="zh-CN" w:bidi="ar"/>
              </w:rPr>
              <w:t>6.0</w:t>
            </w:r>
            <w:r>
              <w:rPr>
                <w:rFonts w:hint="default" w:ascii="仿宋_GB2312" w:hAnsi="Times New Roman" w:eastAsia="仿宋_GB2312" w:cs="仿宋_GB2312"/>
                <w:kern w:val="0"/>
                <w:sz w:val="21"/>
                <w:szCs w:val="21"/>
                <w:bdr w:val="none" w:color="auto" w:sz="0" w:space="0"/>
                <w:lang w:val="en-US" w:eastAsia="zh-CN" w:bidi="ar"/>
              </w:rPr>
              <w:t>分）。</w:t>
            </w:r>
          </w:p>
        </w:tc>
        <w:tc>
          <w:tcPr>
            <w:tcW w:w="97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866" w:hRule="atLeast"/>
          <w:jc w:val="center"/>
        </w:trPr>
        <w:tc>
          <w:tcPr>
            <w:tcW w:w="1724"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七、结论与建议</w:t>
            </w:r>
            <w:r>
              <w:rPr>
                <w:rFonts w:hint="eastAsia" w:ascii="宋体" w:hAnsi="宋体" w:eastAsia="宋体" w:cs="宋体"/>
                <w:kern w:val="0"/>
                <w:sz w:val="24"/>
                <w:szCs w:val="24"/>
                <w:bdr w:val="none" w:color="auto" w:sz="0" w:space="0"/>
                <w:lang w:val="en-US" w:eastAsia="zh-CN" w:bidi="ar"/>
              </w:rPr>
              <w:t>（</w:t>
            </w:r>
            <w:r>
              <w:rPr>
                <w:rFonts w:hint="default" w:ascii="Times New Roman" w:hAnsi="Times New Roman" w:cs="Times New Roman" w:eastAsiaTheme="minorEastAsia"/>
                <w:kern w:val="0"/>
                <w:sz w:val="24"/>
                <w:szCs w:val="24"/>
                <w:bdr w:val="none" w:color="auto" w:sz="0" w:space="0"/>
                <w:lang w:val="en-US" w:eastAsia="zh-CN" w:bidi="ar"/>
              </w:rPr>
              <w:t>10</w:t>
            </w:r>
            <w:r>
              <w:rPr>
                <w:rFonts w:hint="eastAsia" w:ascii="宋体" w:hAnsi="宋体" w:eastAsia="宋体" w:cs="宋体"/>
                <w:kern w:val="0"/>
                <w:sz w:val="24"/>
                <w:szCs w:val="24"/>
                <w:bdr w:val="none" w:color="auto" w:sz="0" w:space="0"/>
                <w:lang w:val="en-US" w:eastAsia="zh-CN" w:bidi="ar"/>
              </w:rPr>
              <w:t>分）</w:t>
            </w:r>
          </w:p>
        </w:tc>
        <w:tc>
          <w:tcPr>
            <w:tcW w:w="7902" w:type="dxa"/>
            <w:gridSpan w:val="4"/>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1.</w:t>
            </w:r>
            <w:r>
              <w:rPr>
                <w:rFonts w:hint="default" w:ascii="仿宋_GB2312" w:hAnsi="Times New Roman" w:eastAsia="仿宋_GB2312" w:cs="仿宋_GB2312"/>
                <w:kern w:val="0"/>
                <w:sz w:val="21"/>
                <w:szCs w:val="21"/>
                <w:bdr w:val="none" w:color="auto" w:sz="0" w:space="0"/>
                <w:lang w:val="en-US" w:eastAsia="zh-CN" w:bidi="ar"/>
              </w:rPr>
              <w:t>河道演变规律、发展趋势及河势稳定性的分析结论全面、正确（</w:t>
            </w:r>
            <w:r>
              <w:rPr>
                <w:rFonts w:hint="default" w:ascii="Times New Roman" w:hAnsi="Times New Roman" w:cs="Times New Roman" w:eastAsiaTheme="minorEastAsia"/>
                <w:kern w:val="0"/>
                <w:sz w:val="21"/>
                <w:szCs w:val="21"/>
                <w:bdr w:val="none" w:color="auto" w:sz="0" w:space="0"/>
                <w:lang w:val="en-US" w:eastAsia="zh-CN" w:bidi="ar"/>
              </w:rPr>
              <w:t>2.0</w:t>
            </w:r>
            <w:r>
              <w:rPr>
                <w:rFonts w:hint="default" w:ascii="仿宋_GB2312" w:hAnsi="Times New Roman" w:eastAsia="仿宋_GB2312" w:cs="仿宋_GB2312"/>
                <w:kern w:val="0"/>
                <w:sz w:val="21"/>
                <w:szCs w:val="21"/>
                <w:bdr w:val="none" w:color="auto" w:sz="0" w:space="0"/>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2.</w:t>
            </w:r>
            <w:r>
              <w:rPr>
                <w:rFonts w:hint="default" w:ascii="仿宋_GB2312" w:hAnsi="Times New Roman" w:eastAsia="仿宋_GB2312" w:cs="仿宋_GB2312"/>
                <w:kern w:val="0"/>
                <w:sz w:val="21"/>
                <w:szCs w:val="21"/>
                <w:bdr w:val="none" w:color="auto" w:sz="0" w:space="0"/>
                <w:lang w:val="en-US" w:eastAsia="zh-CN" w:bidi="ar"/>
              </w:rPr>
              <w:t>建设项目对各方面影响的评价结论全面、正确（</w:t>
            </w:r>
            <w:r>
              <w:rPr>
                <w:rFonts w:hint="default" w:ascii="Times New Roman" w:hAnsi="Times New Roman" w:cs="Times New Roman" w:eastAsiaTheme="minorEastAsia"/>
                <w:kern w:val="0"/>
                <w:sz w:val="21"/>
                <w:szCs w:val="21"/>
                <w:bdr w:val="none" w:color="auto" w:sz="0" w:space="0"/>
                <w:lang w:val="en-US" w:eastAsia="zh-CN" w:bidi="ar"/>
              </w:rPr>
              <w:t>3.0</w:t>
            </w:r>
            <w:r>
              <w:rPr>
                <w:rFonts w:hint="default" w:ascii="仿宋_GB2312" w:hAnsi="Times New Roman" w:eastAsia="仿宋_GB2312" w:cs="仿宋_GB2312"/>
                <w:kern w:val="0"/>
                <w:sz w:val="21"/>
                <w:szCs w:val="21"/>
                <w:bdr w:val="none" w:color="auto" w:sz="0" w:space="0"/>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3.</w:t>
            </w:r>
            <w:r>
              <w:rPr>
                <w:rFonts w:hint="default" w:ascii="仿宋_GB2312" w:hAnsi="Times New Roman" w:eastAsia="仿宋_GB2312" w:cs="仿宋_GB2312"/>
                <w:kern w:val="0"/>
                <w:sz w:val="21"/>
                <w:szCs w:val="21"/>
                <w:bdr w:val="none" w:color="auto" w:sz="0" w:space="0"/>
                <w:lang w:val="en-US" w:eastAsia="zh-CN" w:bidi="ar"/>
              </w:rPr>
              <w:t>须采取的防治补救措施全面、正确（</w:t>
            </w:r>
            <w:r>
              <w:rPr>
                <w:rFonts w:hint="default" w:ascii="Times New Roman" w:hAnsi="Times New Roman" w:cs="Times New Roman" w:eastAsiaTheme="minorEastAsia"/>
                <w:kern w:val="0"/>
                <w:sz w:val="21"/>
                <w:szCs w:val="21"/>
                <w:bdr w:val="none" w:color="auto" w:sz="0" w:space="0"/>
                <w:lang w:val="en-US" w:eastAsia="zh-CN" w:bidi="ar"/>
              </w:rPr>
              <w:t>3.0</w:t>
            </w:r>
            <w:r>
              <w:rPr>
                <w:rFonts w:hint="default" w:ascii="仿宋_GB2312" w:hAnsi="Times New Roman" w:eastAsia="仿宋_GB2312" w:cs="仿宋_GB2312"/>
                <w:kern w:val="0"/>
                <w:sz w:val="21"/>
                <w:szCs w:val="21"/>
                <w:bdr w:val="none" w:color="auto" w:sz="0" w:space="0"/>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4.</w:t>
            </w:r>
            <w:r>
              <w:rPr>
                <w:rFonts w:hint="default" w:ascii="仿宋_GB2312" w:hAnsi="Times New Roman" w:eastAsia="仿宋_GB2312" w:cs="仿宋_GB2312"/>
                <w:kern w:val="0"/>
                <w:sz w:val="21"/>
                <w:szCs w:val="21"/>
                <w:bdr w:val="none" w:color="auto" w:sz="0" w:space="0"/>
                <w:lang w:val="en-US" w:eastAsia="zh-CN" w:bidi="ar"/>
              </w:rPr>
              <w:t>对存在的主要问题的有关建议全面、正确（</w:t>
            </w:r>
            <w:r>
              <w:rPr>
                <w:rFonts w:hint="default" w:ascii="Times New Roman" w:hAnsi="Times New Roman" w:cs="Times New Roman" w:eastAsiaTheme="minorEastAsia"/>
                <w:kern w:val="0"/>
                <w:sz w:val="21"/>
                <w:szCs w:val="21"/>
                <w:bdr w:val="none" w:color="auto" w:sz="0" w:space="0"/>
                <w:lang w:val="en-US" w:eastAsia="zh-CN" w:bidi="ar"/>
              </w:rPr>
              <w:t>2.0</w:t>
            </w:r>
            <w:r>
              <w:rPr>
                <w:rFonts w:hint="default" w:ascii="仿宋_GB2312" w:hAnsi="Times New Roman" w:eastAsia="仿宋_GB2312" w:cs="仿宋_GB2312"/>
                <w:kern w:val="0"/>
                <w:sz w:val="21"/>
                <w:szCs w:val="21"/>
                <w:bdr w:val="none" w:color="auto" w:sz="0" w:space="0"/>
                <w:lang w:val="en-US" w:eastAsia="zh-CN" w:bidi="ar"/>
              </w:rPr>
              <w:t>分）。</w:t>
            </w:r>
          </w:p>
        </w:tc>
        <w:tc>
          <w:tcPr>
            <w:tcW w:w="97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322" w:hRule="atLeast"/>
          <w:jc w:val="center"/>
        </w:trPr>
        <w:tc>
          <w:tcPr>
            <w:tcW w:w="9626" w:type="dxa"/>
            <w:gridSpan w:val="5"/>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总</w:t>
            </w:r>
            <w:r>
              <w:rPr>
                <w:rStyle w:val="5"/>
                <w:rFonts w:hint="default" w:ascii="Times New Roman" w:hAnsi="Times New Roman" w:cs="Times New Roman" w:eastAsiaTheme="minorEastAsia"/>
                <w:b/>
                <w:bCs/>
                <w:kern w:val="0"/>
                <w:sz w:val="24"/>
                <w:szCs w:val="24"/>
                <w:bdr w:val="none" w:color="auto" w:sz="0" w:space="0"/>
                <w:lang w:val="en-US" w:eastAsia="zh-CN" w:bidi="ar"/>
              </w:rPr>
              <w:t>    </w:t>
            </w:r>
            <w:r>
              <w:rPr>
                <w:rStyle w:val="5"/>
                <w:rFonts w:hint="eastAsia" w:ascii="宋体" w:hAnsi="宋体" w:eastAsia="宋体" w:cs="宋体"/>
                <w:b/>
                <w:bCs/>
                <w:kern w:val="0"/>
                <w:sz w:val="24"/>
                <w:szCs w:val="24"/>
                <w:bdr w:val="none" w:color="auto" w:sz="0" w:space="0"/>
                <w:lang w:val="en-US" w:eastAsia="zh-CN" w:bidi="ar"/>
              </w:rPr>
              <w:t>分</w:t>
            </w:r>
          </w:p>
        </w:tc>
        <w:tc>
          <w:tcPr>
            <w:tcW w:w="97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448" w:hRule="atLeast"/>
          <w:jc w:val="center"/>
        </w:trPr>
        <w:tc>
          <w:tcPr>
            <w:tcW w:w="2414"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sz w:val="21"/>
                <w:szCs w:val="21"/>
              </w:rPr>
            </w:pPr>
            <w:r>
              <w:rPr>
                <w:rStyle w:val="5"/>
                <w:rFonts w:hint="default" w:ascii="仿宋_GB2312" w:hAnsi="Times New Roman" w:eastAsia="仿宋_GB2312" w:cs="仿宋_GB2312"/>
                <w:b/>
                <w:bCs/>
                <w:kern w:val="0"/>
                <w:sz w:val="28"/>
                <w:szCs w:val="28"/>
                <w:bdr w:val="none" w:color="auto" w:sz="0" w:space="0"/>
                <w:lang w:val="en-US" w:eastAsia="zh-CN" w:bidi="ar"/>
              </w:rPr>
              <w:t>评审专家</w:t>
            </w:r>
          </w:p>
        </w:tc>
        <w:tc>
          <w:tcPr>
            <w:tcW w:w="3057"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442"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日</w:t>
            </w:r>
            <w:r>
              <w:rPr>
                <w:rStyle w:val="5"/>
                <w:rFonts w:hint="default" w:ascii="Times New Roman" w:hAnsi="Times New Roman" w:cs="Times New Roman" w:eastAsiaTheme="minorEastAsia"/>
                <w:b/>
                <w:bCs/>
                <w:kern w:val="0"/>
                <w:sz w:val="24"/>
                <w:szCs w:val="24"/>
                <w:bdr w:val="none" w:color="auto" w:sz="0" w:space="0"/>
                <w:lang w:val="en-US" w:eastAsia="zh-CN" w:bidi="ar"/>
              </w:rPr>
              <w:t>  </w:t>
            </w:r>
            <w:r>
              <w:rPr>
                <w:rStyle w:val="5"/>
                <w:rFonts w:hint="eastAsia" w:ascii="宋体" w:hAnsi="宋体" w:eastAsia="宋体" w:cs="宋体"/>
                <w:b/>
                <w:bCs/>
                <w:kern w:val="0"/>
                <w:sz w:val="24"/>
                <w:szCs w:val="24"/>
                <w:bdr w:val="none" w:color="auto" w:sz="0" w:space="0"/>
                <w:lang w:val="en-US" w:eastAsia="zh-CN" w:bidi="ar"/>
              </w:rPr>
              <w:t>期</w:t>
            </w:r>
          </w:p>
        </w:tc>
        <w:tc>
          <w:tcPr>
            <w:tcW w:w="3685" w:type="dxa"/>
            <w:gridSpan w:val="2"/>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sz w:val="21"/>
          <w:szCs w:val="21"/>
        </w:rPr>
      </w:pPr>
      <w:r>
        <w:rPr>
          <w:rFonts w:hint="eastAsia" w:ascii="宋体" w:hAnsi="宋体" w:eastAsia="宋体" w:cs="宋体"/>
          <w:kern w:val="0"/>
          <w:sz w:val="21"/>
          <w:szCs w:val="21"/>
          <w:bdr w:val="none" w:color="auto" w:sz="0" w:space="0"/>
          <w:lang w:val="en-US" w:eastAsia="zh-CN" w:bidi="ar"/>
        </w:rPr>
        <w:t>备注：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1</w:t>
      </w:r>
      <w:r>
        <w:rPr>
          <w:rFonts w:hint="eastAsia" w:ascii="宋体" w:hAnsi="宋体" w:eastAsia="宋体" w:cs="宋体"/>
          <w:kern w:val="0"/>
          <w:sz w:val="21"/>
          <w:szCs w:val="21"/>
          <w:bdr w:val="none" w:color="auto" w:sz="0" w:space="0"/>
          <w:lang w:val="en-US" w:eastAsia="zh-CN" w:bidi="ar"/>
        </w:rPr>
        <w:t>、总得分</w:t>
      </w:r>
      <w:r>
        <w:rPr>
          <w:rFonts w:hint="default" w:ascii="Times New Roman" w:hAnsi="Times New Roman" w:eastAsia="宋体" w:cs="Times New Roman"/>
          <w:kern w:val="0"/>
          <w:sz w:val="21"/>
          <w:szCs w:val="21"/>
          <w:bdr w:val="none" w:color="auto" w:sz="0" w:space="0"/>
          <w:lang w:val="en-US" w:eastAsia="zh-CN" w:bidi="ar"/>
        </w:rPr>
        <w:t>85</w:t>
      </w:r>
      <w:r>
        <w:rPr>
          <w:rFonts w:hint="eastAsia" w:ascii="宋体" w:hAnsi="宋体" w:eastAsia="宋体" w:cs="宋体"/>
          <w:kern w:val="0"/>
          <w:sz w:val="21"/>
          <w:szCs w:val="21"/>
          <w:bdr w:val="none" w:color="auto" w:sz="0" w:space="0"/>
          <w:lang w:val="en-US" w:eastAsia="zh-CN" w:bidi="ar"/>
        </w:rPr>
        <w:t>分以上（含</w:t>
      </w:r>
      <w:r>
        <w:rPr>
          <w:rFonts w:hint="default" w:ascii="Times New Roman" w:hAnsi="Times New Roman" w:eastAsia="宋体" w:cs="Times New Roman"/>
          <w:kern w:val="0"/>
          <w:sz w:val="21"/>
          <w:szCs w:val="21"/>
          <w:bdr w:val="none" w:color="auto" w:sz="0" w:space="0"/>
          <w:lang w:val="en-US" w:eastAsia="zh-CN" w:bidi="ar"/>
        </w:rPr>
        <w:t>85</w:t>
      </w:r>
      <w:r>
        <w:rPr>
          <w:rFonts w:hint="eastAsia" w:ascii="宋体" w:hAnsi="宋体" w:eastAsia="宋体" w:cs="宋体"/>
          <w:kern w:val="0"/>
          <w:sz w:val="21"/>
          <w:szCs w:val="21"/>
          <w:bdr w:val="none" w:color="auto" w:sz="0" w:space="0"/>
          <w:lang w:val="en-US" w:eastAsia="zh-CN" w:bidi="ar"/>
        </w:rPr>
        <w:t>分）为优秀、</w:t>
      </w:r>
      <w:r>
        <w:rPr>
          <w:rFonts w:hint="default" w:ascii="Times New Roman" w:hAnsi="Times New Roman" w:eastAsia="宋体" w:cs="Times New Roman"/>
          <w:kern w:val="0"/>
          <w:sz w:val="21"/>
          <w:szCs w:val="21"/>
          <w:bdr w:val="none" w:color="auto" w:sz="0" w:space="0"/>
          <w:lang w:val="en-US" w:eastAsia="zh-CN" w:bidi="ar"/>
        </w:rPr>
        <w:t>75</w:t>
      </w:r>
      <w:r>
        <w:rPr>
          <w:rFonts w:hint="eastAsia" w:ascii="宋体" w:hAnsi="宋体" w:eastAsia="宋体" w:cs="宋体"/>
          <w:kern w:val="0"/>
          <w:sz w:val="21"/>
          <w:szCs w:val="21"/>
          <w:bdr w:val="none" w:color="auto" w:sz="0" w:space="0"/>
          <w:lang w:val="en-US" w:eastAsia="zh-CN" w:bidi="ar"/>
        </w:rPr>
        <w:t>（含</w:t>
      </w:r>
      <w:r>
        <w:rPr>
          <w:rFonts w:hint="default" w:ascii="Times New Roman" w:hAnsi="Times New Roman" w:eastAsia="宋体" w:cs="Times New Roman"/>
          <w:kern w:val="0"/>
          <w:sz w:val="21"/>
          <w:szCs w:val="21"/>
          <w:bdr w:val="none" w:color="auto" w:sz="0" w:space="0"/>
          <w:lang w:val="en-US" w:eastAsia="zh-CN" w:bidi="ar"/>
        </w:rPr>
        <w:t>75</w:t>
      </w:r>
      <w:r>
        <w:rPr>
          <w:rFonts w:hint="eastAsia" w:ascii="宋体" w:hAnsi="宋体" w:eastAsia="宋体" w:cs="宋体"/>
          <w:kern w:val="0"/>
          <w:sz w:val="21"/>
          <w:szCs w:val="21"/>
          <w:bdr w:val="none" w:color="auto" w:sz="0" w:space="0"/>
          <w:lang w:val="en-US" w:eastAsia="zh-CN" w:bidi="ar"/>
        </w:rPr>
        <w:t>分）～</w:t>
      </w:r>
      <w:r>
        <w:rPr>
          <w:rFonts w:hint="default" w:ascii="Times New Roman" w:hAnsi="Times New Roman" w:eastAsia="宋体" w:cs="Times New Roman"/>
          <w:kern w:val="0"/>
          <w:sz w:val="21"/>
          <w:szCs w:val="21"/>
          <w:bdr w:val="none" w:color="auto" w:sz="0" w:space="0"/>
          <w:lang w:val="en-US" w:eastAsia="zh-CN" w:bidi="ar"/>
        </w:rPr>
        <w:t>85</w:t>
      </w:r>
      <w:r>
        <w:rPr>
          <w:rFonts w:hint="eastAsia" w:ascii="宋体" w:hAnsi="宋体" w:eastAsia="宋体" w:cs="宋体"/>
          <w:kern w:val="0"/>
          <w:sz w:val="21"/>
          <w:szCs w:val="21"/>
          <w:bdr w:val="none" w:color="auto" w:sz="0" w:space="0"/>
          <w:lang w:val="en-US" w:eastAsia="zh-CN" w:bidi="ar"/>
        </w:rPr>
        <w:t>分为良好、</w:t>
      </w:r>
      <w:r>
        <w:rPr>
          <w:rFonts w:hint="default" w:ascii="Times New Roman" w:hAnsi="Times New Roman" w:cs="Times New Roman" w:eastAsiaTheme="minorEastAsia"/>
          <w:kern w:val="0"/>
          <w:sz w:val="21"/>
          <w:szCs w:val="21"/>
          <w:bdr w:val="none" w:color="auto" w:sz="0" w:space="0"/>
          <w:lang w:val="en-US" w:eastAsia="zh-CN" w:bidi="ar"/>
        </w:rPr>
        <w:t>60</w:t>
      </w:r>
      <w:r>
        <w:rPr>
          <w:rFonts w:hint="eastAsia" w:ascii="宋体" w:hAnsi="宋体" w:eastAsia="宋体" w:cs="宋体"/>
          <w:kern w:val="0"/>
          <w:sz w:val="21"/>
          <w:szCs w:val="21"/>
          <w:bdr w:val="none" w:color="auto" w:sz="0" w:space="0"/>
          <w:lang w:val="en-US" w:eastAsia="zh-CN" w:bidi="ar"/>
        </w:rPr>
        <w:t>（含</w:t>
      </w:r>
      <w:r>
        <w:rPr>
          <w:rFonts w:hint="default" w:ascii="Times New Roman" w:hAnsi="Times New Roman" w:cs="Times New Roman" w:eastAsiaTheme="minorEastAsia"/>
          <w:kern w:val="0"/>
          <w:sz w:val="21"/>
          <w:szCs w:val="21"/>
          <w:bdr w:val="none" w:color="auto" w:sz="0" w:space="0"/>
          <w:lang w:val="en-US" w:eastAsia="zh-CN" w:bidi="ar"/>
        </w:rPr>
        <w:t>60</w:t>
      </w:r>
      <w:r>
        <w:rPr>
          <w:rFonts w:hint="eastAsia" w:ascii="宋体" w:hAnsi="宋体" w:eastAsia="宋体" w:cs="宋体"/>
          <w:kern w:val="0"/>
          <w:sz w:val="21"/>
          <w:szCs w:val="21"/>
          <w:bdr w:val="none" w:color="auto" w:sz="0" w:space="0"/>
          <w:lang w:val="en-US" w:eastAsia="zh-CN" w:bidi="ar"/>
        </w:rPr>
        <w:t>分）～</w:t>
      </w:r>
      <w:r>
        <w:rPr>
          <w:rFonts w:hint="default" w:ascii="Times New Roman" w:hAnsi="Times New Roman" w:eastAsia="宋体" w:cs="Times New Roman"/>
          <w:kern w:val="0"/>
          <w:sz w:val="21"/>
          <w:szCs w:val="21"/>
          <w:bdr w:val="none" w:color="auto" w:sz="0" w:space="0"/>
          <w:lang w:val="en-US" w:eastAsia="zh-CN" w:bidi="ar"/>
        </w:rPr>
        <w:t>75</w:t>
      </w:r>
      <w:r>
        <w:rPr>
          <w:rFonts w:hint="eastAsia" w:ascii="宋体" w:hAnsi="宋体" w:eastAsia="宋体" w:cs="宋体"/>
          <w:kern w:val="0"/>
          <w:sz w:val="21"/>
          <w:szCs w:val="21"/>
          <w:bdr w:val="none" w:color="auto" w:sz="0" w:space="0"/>
          <w:lang w:val="en-US" w:eastAsia="zh-CN" w:bidi="ar"/>
        </w:rPr>
        <w:t>分为合格，</w:t>
      </w:r>
      <w:r>
        <w:rPr>
          <w:rFonts w:hint="default" w:ascii="Times New Roman" w:hAnsi="Times New Roman" w:cs="Times New Roman" w:eastAsiaTheme="minorEastAsia"/>
          <w:kern w:val="0"/>
          <w:sz w:val="21"/>
          <w:szCs w:val="21"/>
          <w:bdr w:val="none" w:color="auto" w:sz="0" w:space="0"/>
          <w:lang w:val="en-US" w:eastAsia="zh-CN" w:bidi="ar"/>
        </w:rPr>
        <w:t>60</w:t>
      </w:r>
      <w:r>
        <w:rPr>
          <w:rFonts w:hint="eastAsia" w:ascii="宋体" w:hAnsi="宋体" w:eastAsia="宋体" w:cs="宋体"/>
          <w:kern w:val="0"/>
          <w:sz w:val="21"/>
          <w:szCs w:val="21"/>
          <w:bdr w:val="none" w:color="auto" w:sz="0" w:space="0"/>
          <w:lang w:val="en-US" w:eastAsia="zh-CN" w:bidi="ar"/>
        </w:rPr>
        <w:t>分以下为不合格</w:t>
      </w:r>
      <w:r>
        <w:rPr>
          <w:rStyle w:val="5"/>
          <w:rFonts w:hint="eastAsia" w:ascii="宋体" w:hAnsi="宋体" w:eastAsia="宋体" w:cs="宋体"/>
          <w:b/>
          <w:bCs/>
          <w:kern w:val="0"/>
          <w:sz w:val="21"/>
          <w:szCs w:val="21"/>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left"/>
        <w:rPr>
          <w:rFonts w:hint="eastAsia" w:ascii="黑体" w:hAnsi="宋体" w:eastAsia="黑体" w:cs="黑体"/>
          <w:kern w:val="0"/>
          <w:sz w:val="31"/>
          <w:szCs w:val="31"/>
          <w:bdr w:val="none" w:color="auto" w:sz="0" w:space="0"/>
          <w:lang w:val="en-US" w:eastAsia="zh-CN" w:bidi="ar"/>
        </w:rPr>
      </w:pP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、本表由审查专家填写，随项目评审专家意见表一起交审查专家组长。</w:t>
      </w:r>
      <w:r>
        <w:rPr>
          <w:rStyle w:val="5"/>
          <w:rFonts w:hint="default" w:ascii="Times New Roman" w:hAnsi="Times New Roman" w:cs="Times New Roman" w:eastAsiaTheme="minorEastAsia"/>
          <w:b/>
          <w:bCs/>
          <w:kern w:val="0"/>
          <w:sz w:val="31"/>
          <w:szCs w:val="31"/>
          <w:bdr w:val="none" w:color="auto" w:sz="0" w:space="0"/>
          <w:lang w:val="en-US" w:eastAsia="zh-CN" w:bidi="ar"/>
        </w:rPr>
        <w:t> </w:t>
      </w:r>
      <w:r>
        <w:rPr>
          <w:rFonts w:hint="eastAsia" w:ascii="黑体" w:hAnsi="宋体" w:eastAsia="黑体" w:cs="黑体"/>
          <w:kern w:val="0"/>
          <w:sz w:val="31"/>
          <w:szCs w:val="3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firstLine="315" w:firstLineChars="100"/>
        <w:jc w:val="left"/>
        <w:rPr>
          <w:rFonts w:hint="eastAsia" w:ascii="黑体" w:hAnsi="宋体" w:eastAsia="黑体" w:cs="黑体"/>
          <w:kern w:val="0"/>
          <w:sz w:val="31"/>
          <w:szCs w:val="31"/>
          <w:bdr w:val="none" w:color="auto" w:sz="0" w:space="0"/>
          <w:lang w:val="en-US" w:eastAsia="zh-CN" w:bidi="ar"/>
        </w:rPr>
        <w:sectPr>
          <w:pgSz w:w="11906" w:h="16838"/>
          <w:pgMar w:top="1440" w:right="1803" w:bottom="1440" w:left="1803" w:header="851" w:footer="992" w:gutter="0"/>
          <w:paperSrc/>
          <w:cols w:space="0" w:num="1"/>
          <w:rtlGutter w:val="0"/>
          <w:docGrid w:type="lines" w:linePitch="319" w:charSpace="0"/>
        </w:sect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jc w:val="left"/>
        <w:rPr>
          <w:sz w:val="21"/>
          <w:szCs w:val="21"/>
        </w:rPr>
      </w:pPr>
      <w:r>
        <w:rPr>
          <w:rFonts w:hint="eastAsia" w:ascii="黑体" w:hAnsi="宋体" w:eastAsia="黑体" w:cs="黑体"/>
          <w:kern w:val="0"/>
          <w:sz w:val="31"/>
          <w:szCs w:val="31"/>
          <w:lang w:val="en-US" w:eastAsia="zh-CN" w:bidi="ar"/>
        </w:rPr>
        <w:t>附表六（</w:t>
      </w:r>
      <w:r>
        <w:rPr>
          <w:rFonts w:hint="default" w:ascii="Times New Roman" w:hAnsi="Times New Roman" w:cs="Times New Roman" w:eastAsiaTheme="minorEastAsia"/>
          <w:kern w:val="0"/>
          <w:sz w:val="31"/>
          <w:szCs w:val="31"/>
          <w:lang w:val="en-US" w:eastAsia="zh-CN" w:bidi="ar"/>
        </w:rPr>
        <w:t>1/2</w:t>
      </w:r>
      <w:r>
        <w:rPr>
          <w:rFonts w:hint="eastAsia" w:ascii="黑体" w:hAnsi="宋体" w:eastAsia="黑体" w:cs="黑体"/>
          <w:kern w:val="0"/>
          <w:sz w:val="31"/>
          <w:szCs w:val="31"/>
          <w:lang w:val="en-US" w:eastAsia="zh-CN" w:bidi="ar"/>
        </w:rPr>
        <w:t>）</w:t>
      </w:r>
      <w:r>
        <w:rPr>
          <w:rFonts w:hint="eastAsia" w:ascii="黑体" w:hAnsi="宋体" w:eastAsia="黑体" w:cs="黑体"/>
          <w:kern w:val="0"/>
          <w:sz w:val="31"/>
          <w:szCs w:val="31"/>
          <w:bdr w:val="none" w:color="auto" w:sz="0" w:space="0"/>
          <w:lang w:val="en-US" w:eastAsia="zh-CN" w:bidi="ar"/>
        </w:rPr>
        <w:t>其他类别项目成果质量评价专家汇总表（格式）</w:t>
      </w:r>
    </w:p>
    <w:tbl>
      <w:tblPr>
        <w:tblW w:w="15960"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autofit"/>
        <w:tblCellMar>
          <w:top w:w="0" w:type="dxa"/>
          <w:left w:w="0" w:type="dxa"/>
          <w:bottom w:w="0" w:type="dxa"/>
          <w:right w:w="0" w:type="dxa"/>
        </w:tblCellMar>
      </w:tblPr>
      <w:tblGrid>
        <w:gridCol w:w="4623"/>
        <w:gridCol w:w="1712"/>
        <w:gridCol w:w="1576"/>
        <w:gridCol w:w="1787"/>
        <w:gridCol w:w="1757"/>
        <w:gridCol w:w="1832"/>
        <w:gridCol w:w="267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645" w:hRule="atLeast"/>
          <w:jc w:val="center"/>
        </w:trPr>
        <w:tc>
          <w:tcPr>
            <w:tcW w:w="462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sz w:val="21"/>
                <w:szCs w:val="21"/>
              </w:rPr>
            </w:pPr>
            <w:r>
              <w:rPr>
                <w:rStyle w:val="5"/>
                <w:rFonts w:hint="default" w:ascii="Times New Roman" w:hAnsi="Times New Roman" w:cs="Times New Roman" w:eastAsiaTheme="minorEastAsia"/>
                <w:b/>
                <w:bCs/>
                <w:kern w:val="0"/>
                <w:sz w:val="24"/>
                <w:szCs w:val="24"/>
                <w:bdr w:val="none" w:color="auto" w:sz="0" w:space="0"/>
                <w:lang w:val="en-US" w:eastAsia="zh-CN" w:bidi="ar"/>
              </w:rPr>
              <w:drawing>
                <wp:inline distT="0" distB="0" distL="114300" distR="114300">
                  <wp:extent cx="2571750" cy="438150"/>
                  <wp:effectExtent l="0" t="0" r="0" b="0"/>
                  <wp:docPr id="1"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IMG_259"/>
                          <pic:cNvPicPr>
                            <a:picLocks noChangeAspect="1"/>
                          </pic:cNvPicPr>
                        </pic:nvPicPr>
                        <pic:blipFill>
                          <a:blip r:embed="rId4"/>
                          <a:stretch>
                            <a:fillRect/>
                          </a:stretch>
                        </pic:blipFill>
                        <pic:spPr>
                          <a:xfrm>
                            <a:off x="0" y="0"/>
                            <a:ext cx="2571750" cy="438150"/>
                          </a:xfrm>
                          <a:prstGeom prst="rect">
                            <a:avLst/>
                          </a:prstGeom>
                          <a:noFill/>
                          <a:ln w="9525">
                            <a:noFill/>
                          </a:ln>
                        </pic:spPr>
                      </pic:pic>
                    </a:graphicData>
                  </a:graphic>
                </wp:inline>
              </w:drawing>
            </w:r>
            <w:r>
              <w:rPr>
                <w:rStyle w:val="5"/>
                <w:rFonts w:hint="eastAsia" w:ascii="宋体" w:hAnsi="宋体" w:eastAsia="宋体" w:cs="宋体"/>
                <w:b/>
                <w:bCs/>
                <w:kern w:val="0"/>
                <w:sz w:val="24"/>
                <w:szCs w:val="24"/>
                <w:bdr w:val="none" w:color="auto" w:sz="0" w:space="0"/>
                <w:lang w:val="en-US" w:eastAsia="zh-CN" w:bidi="ar"/>
              </w:rPr>
              <w:t>评价内容</w:t>
            </w:r>
            <w:r>
              <w:rPr>
                <w:rStyle w:val="5"/>
                <w:rFonts w:hint="default" w:ascii="Times New Roman" w:hAnsi="Times New Roman" w:cs="Times New Roman" w:eastAsiaTheme="minorEastAsia"/>
                <w:b/>
                <w:bCs/>
                <w:kern w:val="0"/>
                <w:sz w:val="24"/>
                <w:szCs w:val="24"/>
                <w:bdr w:val="none" w:color="auto" w:sz="0" w:space="0"/>
                <w:lang w:val="en-US" w:eastAsia="zh-CN" w:bidi="ar"/>
              </w:rPr>
              <w:t> </w:t>
            </w:r>
            <w:r>
              <w:rPr>
                <w:rFonts w:hint="default" w:ascii="Times New Roman" w:hAnsi="Times New Roman" w:cs="Times New Roman" w:eastAsiaTheme="minorEastAsia"/>
                <w:kern w:val="0"/>
                <w:sz w:val="21"/>
                <w:szCs w:val="21"/>
                <w:bdr w:val="none" w:color="auto" w:sz="0" w:space="0"/>
                <w:lang w:val="en-US" w:eastAsia="zh-CN" w:bidi="ar"/>
              </w:rPr>
              <w:t>                 </w:t>
            </w:r>
            <w:r>
              <w:rPr>
                <w:rStyle w:val="5"/>
                <w:rFonts w:hint="eastAsia" w:ascii="宋体" w:hAnsi="宋体" w:eastAsia="宋体" w:cs="宋体"/>
                <w:b/>
                <w:bCs/>
                <w:kern w:val="0"/>
                <w:sz w:val="24"/>
                <w:szCs w:val="24"/>
                <w:bdr w:val="none" w:color="auto" w:sz="0" w:space="0"/>
                <w:lang w:val="en-US" w:eastAsia="zh-CN" w:bidi="ar"/>
              </w:rPr>
              <w:t>评审专家</w:t>
            </w:r>
          </w:p>
        </w:tc>
        <w:tc>
          <w:tcPr>
            <w:tcW w:w="1710"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专家</w:t>
            </w:r>
            <w:r>
              <w:rPr>
                <w:rStyle w:val="5"/>
                <w:rFonts w:hint="default" w:ascii="Times New Roman" w:hAnsi="Times New Roman" w:cs="Times New Roman" w:eastAsiaTheme="minorEastAsia"/>
                <w:b/>
                <w:bCs/>
                <w:kern w:val="0"/>
                <w:sz w:val="24"/>
                <w:szCs w:val="24"/>
                <w:bdr w:val="none" w:color="auto" w:sz="0" w:space="0"/>
                <w:lang w:val="en-US" w:eastAsia="zh-CN" w:bidi="ar"/>
              </w:rPr>
              <w:t>1</w:t>
            </w:r>
          </w:p>
        </w:tc>
        <w:tc>
          <w:tcPr>
            <w:tcW w:w="157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专家</w:t>
            </w:r>
            <w:r>
              <w:rPr>
                <w:rStyle w:val="5"/>
                <w:rFonts w:hint="default" w:ascii="Times New Roman" w:hAnsi="Times New Roman" w:cs="Times New Roman" w:eastAsiaTheme="minorEastAsia"/>
                <w:b/>
                <w:bCs/>
                <w:kern w:val="0"/>
                <w:sz w:val="24"/>
                <w:szCs w:val="24"/>
                <w:bdr w:val="none" w:color="auto" w:sz="0" w:space="0"/>
                <w:lang w:val="en-US" w:eastAsia="zh-CN" w:bidi="ar"/>
              </w:rPr>
              <w:t>2</w:t>
            </w:r>
          </w:p>
        </w:tc>
        <w:tc>
          <w:tcPr>
            <w:tcW w:w="178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专家</w:t>
            </w:r>
            <w:r>
              <w:rPr>
                <w:rStyle w:val="5"/>
                <w:rFonts w:hint="default" w:ascii="Times New Roman" w:hAnsi="Times New Roman" w:cs="Times New Roman" w:eastAsiaTheme="minorEastAsia"/>
                <w:b/>
                <w:bCs/>
                <w:kern w:val="0"/>
                <w:sz w:val="24"/>
                <w:szCs w:val="24"/>
                <w:bdr w:val="none" w:color="auto" w:sz="0" w:space="0"/>
                <w:lang w:val="en-US" w:eastAsia="zh-CN" w:bidi="ar"/>
              </w:rPr>
              <w:t>3</w:t>
            </w:r>
          </w:p>
        </w:tc>
        <w:tc>
          <w:tcPr>
            <w:tcW w:w="175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专家</w:t>
            </w:r>
            <w:r>
              <w:rPr>
                <w:rStyle w:val="5"/>
                <w:rFonts w:hint="default" w:ascii="Times New Roman" w:hAnsi="Times New Roman" w:cs="Times New Roman" w:eastAsiaTheme="minorEastAsia"/>
                <w:b/>
                <w:bCs/>
                <w:kern w:val="0"/>
                <w:sz w:val="24"/>
                <w:szCs w:val="24"/>
                <w:bdr w:val="none" w:color="auto" w:sz="0" w:space="0"/>
                <w:lang w:val="en-US" w:eastAsia="zh-CN" w:bidi="ar"/>
              </w:rPr>
              <w:t>4</w:t>
            </w:r>
          </w:p>
        </w:tc>
        <w:tc>
          <w:tcPr>
            <w:tcW w:w="1830"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专家</w:t>
            </w:r>
            <w:r>
              <w:rPr>
                <w:rStyle w:val="5"/>
                <w:rFonts w:hint="default" w:ascii="Times New Roman" w:hAnsi="Times New Roman" w:cs="Times New Roman" w:eastAsiaTheme="minorEastAsia"/>
                <w:b/>
                <w:bCs/>
                <w:kern w:val="0"/>
                <w:sz w:val="24"/>
                <w:szCs w:val="24"/>
                <w:bdr w:val="none" w:color="auto" w:sz="0" w:space="0"/>
                <w:lang w:val="en-US" w:eastAsia="zh-CN" w:bidi="ar"/>
              </w:rPr>
              <w:t>5</w:t>
            </w:r>
          </w:p>
        </w:tc>
        <w:tc>
          <w:tcPr>
            <w:tcW w:w="2670"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平均得分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990" w:hRule="atLeast"/>
          <w:jc w:val="center"/>
        </w:trPr>
        <w:tc>
          <w:tcPr>
            <w:tcW w:w="4620"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default" w:ascii="Times New Roman" w:hAnsi="Times New Roman" w:cs="Times New Roman" w:eastAsiaTheme="minorEastAsia"/>
                <w:b/>
                <w:bCs/>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一、现场考察（</w:t>
            </w:r>
            <w:r>
              <w:rPr>
                <w:rStyle w:val="5"/>
                <w:rFonts w:hint="default" w:ascii="Times New Roman" w:hAnsi="Times New Roman" w:cs="Times New Roman" w:eastAsiaTheme="minorEastAsia"/>
                <w:b/>
                <w:bCs/>
                <w:kern w:val="0"/>
                <w:sz w:val="24"/>
                <w:szCs w:val="24"/>
                <w:bdr w:val="none" w:color="auto" w:sz="0" w:space="0"/>
                <w:lang w:val="en-US" w:eastAsia="zh-CN" w:bidi="ar"/>
              </w:rPr>
              <w:t>2</w:t>
            </w:r>
            <w:r>
              <w:rPr>
                <w:rStyle w:val="5"/>
                <w:rFonts w:hint="eastAsia" w:ascii="宋体" w:hAnsi="宋体" w:eastAsia="宋体" w:cs="宋体"/>
                <w:b/>
                <w:bCs/>
                <w:kern w:val="0"/>
                <w:sz w:val="24"/>
                <w:szCs w:val="24"/>
                <w:bdr w:val="none" w:color="auto" w:sz="0" w:space="0"/>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sz w:val="21"/>
                <w:szCs w:val="21"/>
              </w:rPr>
            </w:pPr>
            <w:r>
              <w:rPr>
                <w:rFonts w:hint="default" w:ascii="Times New Roman" w:hAnsi="Times New Roman" w:cs="Times New Roman" w:eastAsiaTheme="minorEastAsia"/>
                <w:kern w:val="0"/>
                <w:sz w:val="24"/>
                <w:szCs w:val="24"/>
                <w:bdr w:val="none" w:color="auto" w:sz="0" w:space="0"/>
                <w:lang w:val="en-US" w:eastAsia="zh-CN" w:bidi="ar"/>
              </w:rPr>
              <w:t> </w:t>
            </w:r>
          </w:p>
        </w:tc>
        <w:tc>
          <w:tcPr>
            <w:tcW w:w="1710"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57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8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5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830"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2670"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1080" w:hRule="atLeast"/>
          <w:jc w:val="center"/>
        </w:trPr>
        <w:tc>
          <w:tcPr>
            <w:tcW w:w="4620"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sz w:val="21"/>
                <w:szCs w:val="21"/>
              </w:rPr>
            </w:pPr>
            <w:r>
              <w:rPr>
                <w:rStyle w:val="5"/>
                <w:rFonts w:hint="default" w:ascii="Times New Roman" w:hAnsi="Times New Roman" w:cs="Times New Roman" w:eastAsiaTheme="minorEastAsia"/>
                <w:b/>
                <w:bCs/>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二、成果汇报（</w:t>
            </w:r>
            <w:r>
              <w:rPr>
                <w:rStyle w:val="5"/>
                <w:rFonts w:hint="default" w:ascii="Times New Roman" w:hAnsi="Times New Roman" w:eastAsia="宋体" w:cs="Times New Roman"/>
                <w:b/>
                <w:bCs/>
                <w:kern w:val="0"/>
                <w:sz w:val="24"/>
                <w:szCs w:val="24"/>
                <w:bdr w:val="none" w:color="auto" w:sz="0" w:space="0"/>
                <w:lang w:val="en-US" w:eastAsia="zh-CN" w:bidi="ar"/>
              </w:rPr>
              <w:t>3</w:t>
            </w:r>
            <w:r>
              <w:rPr>
                <w:rStyle w:val="5"/>
                <w:rFonts w:hint="eastAsia" w:ascii="宋体" w:hAnsi="宋体" w:eastAsia="宋体" w:cs="宋体"/>
                <w:b/>
                <w:bCs/>
                <w:kern w:val="0"/>
                <w:sz w:val="24"/>
                <w:szCs w:val="24"/>
                <w:bdr w:val="none" w:color="auto" w:sz="0" w:space="0"/>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sz w:val="21"/>
                <w:szCs w:val="21"/>
              </w:rPr>
            </w:pPr>
            <w:r>
              <w:rPr>
                <w:rFonts w:hint="default" w:ascii="Times New Roman" w:hAnsi="Times New Roman" w:cs="Times New Roman" w:eastAsiaTheme="minorEastAsia"/>
                <w:kern w:val="0"/>
                <w:sz w:val="24"/>
                <w:szCs w:val="24"/>
                <w:bdr w:val="none" w:color="auto" w:sz="0" w:space="0"/>
                <w:lang w:val="en-US" w:eastAsia="zh-CN" w:bidi="ar"/>
              </w:rPr>
              <w:t> </w:t>
            </w:r>
          </w:p>
        </w:tc>
        <w:tc>
          <w:tcPr>
            <w:tcW w:w="1710"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57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8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5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830"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2670"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975" w:hRule="atLeast"/>
          <w:jc w:val="center"/>
        </w:trPr>
        <w:tc>
          <w:tcPr>
            <w:tcW w:w="4620"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sz w:val="21"/>
                <w:szCs w:val="21"/>
              </w:rPr>
            </w:pPr>
            <w:r>
              <w:rPr>
                <w:rStyle w:val="5"/>
                <w:rFonts w:hint="default" w:ascii="Times New Roman" w:hAnsi="Times New Roman" w:cs="Times New Roman" w:eastAsiaTheme="minorEastAsia"/>
                <w:b/>
                <w:bCs/>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三、成果质量（</w:t>
            </w:r>
            <w:r>
              <w:rPr>
                <w:rStyle w:val="5"/>
                <w:rFonts w:hint="default" w:ascii="Times New Roman" w:hAnsi="Times New Roman" w:cs="Times New Roman" w:eastAsiaTheme="minorEastAsia"/>
                <w:b/>
                <w:bCs/>
                <w:kern w:val="0"/>
                <w:sz w:val="24"/>
                <w:szCs w:val="24"/>
                <w:bdr w:val="none" w:color="auto" w:sz="0" w:space="0"/>
                <w:lang w:val="en-US" w:eastAsia="zh-CN" w:bidi="ar"/>
              </w:rPr>
              <w:t>95</w:t>
            </w:r>
            <w:r>
              <w:rPr>
                <w:rStyle w:val="5"/>
                <w:rFonts w:hint="eastAsia" w:ascii="宋体" w:hAnsi="宋体" w:eastAsia="宋体" w:cs="宋体"/>
                <w:b/>
                <w:bCs/>
                <w:kern w:val="0"/>
                <w:sz w:val="24"/>
                <w:szCs w:val="24"/>
                <w:bdr w:val="none" w:color="auto" w:sz="0" w:space="0"/>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sz w:val="21"/>
                <w:szCs w:val="21"/>
              </w:rPr>
            </w:pPr>
            <w:r>
              <w:rPr>
                <w:rFonts w:hint="default" w:ascii="Times New Roman" w:hAnsi="Times New Roman" w:cs="Times New Roman" w:eastAsiaTheme="minorEastAsia"/>
                <w:kern w:val="0"/>
                <w:sz w:val="24"/>
                <w:szCs w:val="24"/>
                <w:bdr w:val="none" w:color="auto" w:sz="0" w:space="0"/>
                <w:lang w:val="en-US" w:eastAsia="zh-CN" w:bidi="ar"/>
              </w:rPr>
              <w:t> </w:t>
            </w:r>
          </w:p>
        </w:tc>
        <w:tc>
          <w:tcPr>
            <w:tcW w:w="1710"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57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8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5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830"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2670"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795" w:hRule="atLeast"/>
          <w:jc w:val="center"/>
        </w:trPr>
        <w:tc>
          <w:tcPr>
            <w:tcW w:w="4620"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评价总得分</w:t>
            </w:r>
          </w:p>
        </w:tc>
        <w:tc>
          <w:tcPr>
            <w:tcW w:w="1710"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57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8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5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830"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2670"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1320" w:hRule="atLeast"/>
          <w:jc w:val="center"/>
        </w:trPr>
        <w:tc>
          <w:tcPr>
            <w:tcW w:w="4620"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评价结论</w:t>
            </w:r>
          </w:p>
        </w:tc>
        <w:tc>
          <w:tcPr>
            <w:tcW w:w="3285"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优良</w:t>
            </w:r>
            <w:r>
              <w:rPr>
                <w:rStyle w:val="5"/>
                <w:rFonts w:hint="default" w:ascii="Times New Roman" w:hAnsi="Times New Roman" w:cs="Times New Roman" w:eastAsiaTheme="minorEastAsia"/>
                <w:b/>
                <w:bCs/>
                <w:kern w:val="0"/>
                <w:sz w:val="24"/>
                <w:szCs w:val="24"/>
                <w:bdr w:val="none" w:color="auto" w:sz="0" w:space="0"/>
                <w:lang w:val="en-US" w:eastAsia="zh-CN" w:bidi="ar"/>
              </w:rPr>
              <w:t>□  </w:t>
            </w:r>
            <w:r>
              <w:rPr>
                <w:rStyle w:val="5"/>
                <w:rFonts w:hint="eastAsia" w:ascii="宋体" w:hAnsi="宋体" w:eastAsia="宋体" w:cs="宋体"/>
                <w:b/>
                <w:bCs/>
                <w:kern w:val="0"/>
                <w:sz w:val="24"/>
                <w:szCs w:val="24"/>
                <w:bdr w:val="none" w:color="auto" w:sz="0" w:space="0"/>
                <w:lang w:val="en-US" w:eastAsia="zh-CN" w:bidi="ar"/>
              </w:rPr>
              <w:t> 合格</w:t>
            </w:r>
            <w:r>
              <w:rPr>
                <w:rStyle w:val="5"/>
                <w:rFonts w:hint="default" w:ascii="Times New Roman" w:hAnsi="Times New Roman" w:cs="Times New Roman" w:eastAsiaTheme="minorEastAsia"/>
                <w:b/>
                <w:bCs/>
                <w:kern w:val="0"/>
                <w:sz w:val="24"/>
                <w:szCs w:val="24"/>
                <w:bdr w:val="none" w:color="auto" w:sz="0" w:space="0"/>
                <w:lang w:val="en-US" w:eastAsia="zh-CN" w:bidi="ar"/>
              </w:rPr>
              <w:t>□   </w:t>
            </w:r>
            <w:r>
              <w:rPr>
                <w:rStyle w:val="5"/>
                <w:rFonts w:hint="eastAsia" w:ascii="宋体" w:hAnsi="宋体" w:eastAsia="宋体" w:cs="宋体"/>
                <w:b/>
                <w:bCs/>
                <w:kern w:val="0"/>
                <w:sz w:val="24"/>
                <w:szCs w:val="24"/>
                <w:bdr w:val="none" w:color="auto" w:sz="0" w:space="0"/>
                <w:lang w:val="en-US" w:eastAsia="zh-CN" w:bidi="ar"/>
              </w:rPr>
              <w:t>不合格</w:t>
            </w:r>
            <w:r>
              <w:rPr>
                <w:rStyle w:val="5"/>
                <w:rFonts w:hint="default" w:ascii="Times New Roman" w:hAnsi="Times New Roman" w:cs="Times New Roman" w:eastAsiaTheme="minorEastAsia"/>
                <w:b/>
                <w:bCs/>
                <w:kern w:val="0"/>
                <w:sz w:val="24"/>
                <w:szCs w:val="24"/>
                <w:bdr w:val="none" w:color="auto" w:sz="0" w:space="0"/>
                <w:lang w:val="en-US" w:eastAsia="zh-CN" w:bidi="ar"/>
              </w:rPr>
              <w:t>□    </w:t>
            </w:r>
          </w:p>
        </w:tc>
        <w:tc>
          <w:tcPr>
            <w:tcW w:w="178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专家组长</w:t>
            </w:r>
          </w:p>
        </w:tc>
        <w:tc>
          <w:tcPr>
            <w:tcW w:w="175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83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评价时间</w:t>
            </w:r>
          </w:p>
        </w:tc>
        <w:tc>
          <w:tcPr>
            <w:tcW w:w="2670"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Fonts w:hint="default" w:ascii="Times New Roman" w:hAnsi="Times New Roman" w:cs="Times New Roman" w:eastAsiaTheme="minorEastAsia"/>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rFonts w:hint="default" w:ascii="Times New Roman" w:hAnsi="Times New Roman" w:cs="Times New Roman" w:eastAsiaTheme="minorEastAsia"/>
          <w:kern w:val="0"/>
          <w:sz w:val="24"/>
          <w:szCs w:val="24"/>
          <w:bdr w:val="none" w:color="auto" w:sz="0" w:space="0"/>
          <w:lang w:val="en-US" w:eastAsia="zh-CN" w:bidi="ar"/>
        </w:rPr>
        <w:sectPr>
          <w:pgSz w:w="16838" w:h="11906" w:orient="landscape"/>
          <w:pgMar w:top="1803" w:right="1440" w:bottom="1803" w:left="1440" w:header="851" w:footer="992" w:gutter="0"/>
          <w:paperSrc/>
          <w:cols w:space="0" w:num="1"/>
          <w:rtlGutter w:val="0"/>
          <w:docGrid w:type="lines" w:linePitch="319" w:charSpace="0"/>
        </w:sect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Fonts w:hint="eastAsia" w:ascii="Times New Roman" w:hAnsi="Times New Roman" w:cs="Times New Roman"/>
          <w:kern w:val="0"/>
          <w:sz w:val="24"/>
          <w:szCs w:val="24"/>
          <w:bdr w:val="none" w:color="auto" w:sz="0" w:space="0"/>
          <w:lang w:val="en-US" w:eastAsia="zh-CN" w:bidi="ar"/>
        </w:rPr>
        <w:t xml:space="preserve">备注 </w:t>
      </w:r>
      <w:r>
        <w:rPr>
          <w:rFonts w:hint="default" w:ascii="Times New Roman" w:hAnsi="Times New Roman" w:cs="Times New Roman" w:eastAsiaTheme="minorEastAsi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、本表适用于未单独设置质量评价表且不宜参照执行的其他项目。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960"/>
        <w:jc w:val="left"/>
        <w:rPr>
          <w:sz w:val="21"/>
          <w:szCs w:val="21"/>
        </w:rPr>
      </w:pPr>
      <w:r>
        <w:rPr>
          <w:rFonts w:hint="default" w:ascii="Times New Roman" w:hAnsi="Times New Roman" w:cs="Times New Roman" w:eastAsiaTheme="minorEastAsia"/>
          <w:kern w:val="0"/>
          <w:sz w:val="24"/>
          <w:szCs w:val="24"/>
          <w:bdr w:val="none" w:color="auto" w:sz="0" w:space="0"/>
          <w:lang w:val="en-US" w:eastAsia="zh-CN" w:bidi="ar"/>
        </w:rPr>
        <w:t>2</w:t>
      </w:r>
      <w:r>
        <w:rPr>
          <w:rFonts w:hint="eastAsia" w:ascii="宋体" w:hAnsi="宋体" w:eastAsia="宋体" w:cs="宋体"/>
          <w:kern w:val="0"/>
          <w:sz w:val="24"/>
          <w:szCs w:val="24"/>
          <w:bdr w:val="none" w:color="auto" w:sz="0" w:space="0"/>
          <w:lang w:val="en-US" w:eastAsia="zh-CN" w:bidi="ar"/>
        </w:rPr>
        <w:t>、总得分</w:t>
      </w:r>
      <w:r>
        <w:rPr>
          <w:rFonts w:hint="default" w:ascii="Times New Roman" w:hAnsi="Times New Roman" w:eastAsia="宋体" w:cs="Times New Roman"/>
          <w:kern w:val="0"/>
          <w:sz w:val="24"/>
          <w:szCs w:val="24"/>
          <w:bdr w:val="none" w:color="auto" w:sz="0" w:space="0"/>
          <w:lang w:val="en-US" w:eastAsia="zh-CN" w:bidi="ar"/>
        </w:rPr>
        <w:t>85</w:t>
      </w:r>
      <w:r>
        <w:rPr>
          <w:rFonts w:hint="eastAsia" w:ascii="宋体" w:hAnsi="宋体" w:eastAsia="宋体" w:cs="宋体"/>
          <w:kern w:val="0"/>
          <w:sz w:val="24"/>
          <w:szCs w:val="24"/>
          <w:bdr w:val="none" w:color="auto" w:sz="0" w:space="0"/>
          <w:lang w:val="en-US" w:eastAsia="zh-CN" w:bidi="ar"/>
        </w:rPr>
        <w:t>分以上（含</w:t>
      </w:r>
      <w:r>
        <w:rPr>
          <w:rFonts w:hint="default" w:ascii="Times New Roman" w:hAnsi="Times New Roman" w:eastAsia="宋体" w:cs="Times New Roman"/>
          <w:kern w:val="0"/>
          <w:sz w:val="24"/>
          <w:szCs w:val="24"/>
          <w:bdr w:val="none" w:color="auto" w:sz="0" w:space="0"/>
          <w:lang w:val="en-US" w:eastAsia="zh-CN" w:bidi="ar"/>
        </w:rPr>
        <w:t>85</w:t>
      </w:r>
      <w:r>
        <w:rPr>
          <w:rFonts w:hint="eastAsia" w:ascii="宋体" w:hAnsi="宋体" w:eastAsia="宋体" w:cs="宋体"/>
          <w:kern w:val="0"/>
          <w:sz w:val="24"/>
          <w:szCs w:val="24"/>
          <w:bdr w:val="none" w:color="auto" w:sz="0" w:space="0"/>
          <w:lang w:val="en-US" w:eastAsia="zh-CN" w:bidi="ar"/>
        </w:rPr>
        <w:t>分）为优秀、</w:t>
      </w:r>
      <w:r>
        <w:rPr>
          <w:rFonts w:hint="default" w:ascii="Times New Roman" w:hAnsi="Times New Roman" w:eastAsia="宋体" w:cs="Times New Roman"/>
          <w:kern w:val="0"/>
          <w:sz w:val="24"/>
          <w:szCs w:val="24"/>
          <w:bdr w:val="none" w:color="auto" w:sz="0" w:space="0"/>
          <w:lang w:val="en-US" w:eastAsia="zh-CN" w:bidi="ar"/>
        </w:rPr>
        <w:t>75</w:t>
      </w:r>
      <w:r>
        <w:rPr>
          <w:rFonts w:hint="eastAsia" w:ascii="宋体" w:hAnsi="宋体" w:eastAsia="宋体" w:cs="宋体"/>
          <w:kern w:val="0"/>
          <w:sz w:val="24"/>
          <w:szCs w:val="24"/>
          <w:bdr w:val="none" w:color="auto" w:sz="0" w:space="0"/>
          <w:lang w:val="en-US" w:eastAsia="zh-CN" w:bidi="ar"/>
        </w:rPr>
        <w:t>（含</w:t>
      </w:r>
      <w:r>
        <w:rPr>
          <w:rFonts w:hint="default" w:ascii="Times New Roman" w:hAnsi="Times New Roman" w:eastAsia="宋体" w:cs="Times New Roman"/>
          <w:kern w:val="0"/>
          <w:sz w:val="24"/>
          <w:szCs w:val="24"/>
          <w:bdr w:val="none" w:color="auto" w:sz="0" w:space="0"/>
          <w:lang w:val="en-US" w:eastAsia="zh-CN" w:bidi="ar"/>
        </w:rPr>
        <w:t>75</w:t>
      </w:r>
      <w:r>
        <w:rPr>
          <w:rFonts w:hint="eastAsia" w:ascii="宋体" w:hAnsi="宋体" w:eastAsia="宋体" w:cs="宋体"/>
          <w:kern w:val="0"/>
          <w:sz w:val="24"/>
          <w:szCs w:val="24"/>
          <w:bdr w:val="none" w:color="auto" w:sz="0" w:space="0"/>
          <w:lang w:val="en-US" w:eastAsia="zh-CN" w:bidi="ar"/>
        </w:rPr>
        <w:t>分）～</w:t>
      </w:r>
      <w:r>
        <w:rPr>
          <w:rFonts w:hint="default" w:ascii="Times New Roman" w:hAnsi="Times New Roman" w:eastAsia="宋体" w:cs="Times New Roman"/>
          <w:kern w:val="0"/>
          <w:sz w:val="24"/>
          <w:szCs w:val="24"/>
          <w:bdr w:val="none" w:color="auto" w:sz="0" w:space="0"/>
          <w:lang w:val="en-US" w:eastAsia="zh-CN" w:bidi="ar"/>
        </w:rPr>
        <w:t>85</w:t>
      </w:r>
      <w:r>
        <w:rPr>
          <w:rFonts w:hint="eastAsia" w:ascii="宋体" w:hAnsi="宋体" w:eastAsia="宋体" w:cs="宋体"/>
          <w:kern w:val="0"/>
          <w:sz w:val="24"/>
          <w:szCs w:val="24"/>
          <w:bdr w:val="none" w:color="auto" w:sz="0" w:space="0"/>
          <w:lang w:val="en-US" w:eastAsia="zh-CN" w:bidi="ar"/>
        </w:rPr>
        <w:t>分为良好、</w:t>
      </w:r>
      <w:r>
        <w:rPr>
          <w:rFonts w:hint="default" w:ascii="Times New Roman" w:hAnsi="Times New Roman" w:cs="Times New Roman" w:eastAsiaTheme="minorEastAsia"/>
          <w:kern w:val="0"/>
          <w:sz w:val="24"/>
          <w:szCs w:val="24"/>
          <w:bdr w:val="none" w:color="auto" w:sz="0" w:space="0"/>
          <w:lang w:val="en-US" w:eastAsia="zh-CN" w:bidi="ar"/>
        </w:rPr>
        <w:t>60</w:t>
      </w:r>
      <w:r>
        <w:rPr>
          <w:rFonts w:hint="eastAsia" w:ascii="宋体" w:hAnsi="宋体" w:eastAsia="宋体" w:cs="宋体"/>
          <w:kern w:val="0"/>
          <w:sz w:val="24"/>
          <w:szCs w:val="24"/>
          <w:bdr w:val="none" w:color="auto" w:sz="0" w:space="0"/>
          <w:lang w:val="en-US" w:eastAsia="zh-CN" w:bidi="ar"/>
        </w:rPr>
        <w:t>（含</w:t>
      </w:r>
      <w:r>
        <w:rPr>
          <w:rFonts w:hint="default" w:ascii="Times New Roman" w:hAnsi="Times New Roman" w:cs="Times New Roman" w:eastAsiaTheme="minorEastAsia"/>
          <w:kern w:val="0"/>
          <w:sz w:val="24"/>
          <w:szCs w:val="24"/>
          <w:bdr w:val="none" w:color="auto" w:sz="0" w:space="0"/>
          <w:lang w:val="en-US" w:eastAsia="zh-CN" w:bidi="ar"/>
        </w:rPr>
        <w:t>60</w:t>
      </w:r>
      <w:r>
        <w:rPr>
          <w:rFonts w:hint="eastAsia" w:ascii="宋体" w:hAnsi="宋体" w:eastAsia="宋体" w:cs="宋体"/>
          <w:kern w:val="0"/>
          <w:sz w:val="24"/>
          <w:szCs w:val="24"/>
          <w:bdr w:val="none" w:color="auto" w:sz="0" w:space="0"/>
          <w:lang w:val="en-US" w:eastAsia="zh-CN" w:bidi="ar"/>
        </w:rPr>
        <w:t>分）～</w:t>
      </w:r>
      <w:r>
        <w:rPr>
          <w:rFonts w:hint="default" w:ascii="Times New Roman" w:hAnsi="Times New Roman" w:eastAsia="宋体" w:cs="Times New Roman"/>
          <w:kern w:val="0"/>
          <w:sz w:val="24"/>
          <w:szCs w:val="24"/>
          <w:bdr w:val="none" w:color="auto" w:sz="0" w:space="0"/>
          <w:lang w:val="en-US" w:eastAsia="zh-CN" w:bidi="ar"/>
        </w:rPr>
        <w:t>75</w:t>
      </w:r>
      <w:r>
        <w:rPr>
          <w:rFonts w:hint="eastAsia" w:ascii="宋体" w:hAnsi="宋体" w:eastAsia="宋体" w:cs="宋体"/>
          <w:kern w:val="0"/>
          <w:sz w:val="24"/>
          <w:szCs w:val="24"/>
          <w:bdr w:val="none" w:color="auto" w:sz="0" w:space="0"/>
          <w:lang w:val="en-US" w:eastAsia="zh-CN" w:bidi="ar"/>
        </w:rPr>
        <w:t>分为合格、</w:t>
      </w:r>
      <w:r>
        <w:rPr>
          <w:rFonts w:hint="default" w:ascii="Times New Roman" w:hAnsi="Times New Roman" w:cs="Times New Roman" w:eastAsiaTheme="minorEastAsia"/>
          <w:kern w:val="0"/>
          <w:sz w:val="24"/>
          <w:szCs w:val="24"/>
          <w:bdr w:val="none" w:color="auto" w:sz="0" w:space="0"/>
          <w:lang w:val="en-US" w:eastAsia="zh-CN" w:bidi="ar"/>
        </w:rPr>
        <w:t>60</w:t>
      </w:r>
      <w:r>
        <w:rPr>
          <w:rFonts w:hint="eastAsia" w:ascii="宋体" w:hAnsi="宋体" w:eastAsia="宋体" w:cs="宋体"/>
          <w:kern w:val="0"/>
          <w:sz w:val="24"/>
          <w:szCs w:val="24"/>
          <w:bdr w:val="none" w:color="auto" w:sz="0" w:space="0"/>
          <w:lang w:val="en-US" w:eastAsia="zh-CN" w:bidi="ar"/>
        </w:rPr>
        <w:t>分以下为不合格（不通过）。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Fonts w:hint="default" w:ascii="Times New Roman" w:hAnsi="Times New Roman" w:cs="Times New Roman" w:eastAsiaTheme="minorEastAsia"/>
          <w:kern w:val="0"/>
          <w:sz w:val="24"/>
          <w:szCs w:val="24"/>
          <w:bdr w:val="none" w:color="auto" w:sz="0" w:space="0"/>
          <w:lang w:val="en-US" w:eastAsia="zh-CN" w:bidi="ar"/>
        </w:rPr>
        <w:t>        3</w:t>
      </w:r>
      <w:r>
        <w:rPr>
          <w:rFonts w:hint="eastAsia" w:ascii="宋体" w:hAnsi="宋体" w:eastAsia="宋体" w:cs="宋体"/>
          <w:kern w:val="0"/>
          <w:sz w:val="24"/>
          <w:szCs w:val="24"/>
          <w:bdr w:val="none" w:color="auto" w:sz="0" w:space="0"/>
          <w:lang w:val="en-US" w:eastAsia="zh-CN" w:bidi="ar"/>
        </w:rPr>
        <w:t>、本表由审查专家组长填写，随专家打分表、项目评审专家意见表一起交质量评价部门。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Fonts w:hint="eastAsia" w:ascii="黑体" w:hAnsi="宋体" w:eastAsia="黑体" w:cs="黑体"/>
          <w:kern w:val="0"/>
          <w:sz w:val="31"/>
          <w:szCs w:val="31"/>
          <w:bdr w:val="none" w:color="auto" w:sz="0" w:space="0"/>
          <w:lang w:val="en-US" w:eastAsia="zh-CN" w:bidi="ar"/>
        </w:rPr>
        <w:t>附表六（</w:t>
      </w:r>
      <w:r>
        <w:rPr>
          <w:rFonts w:hint="default" w:ascii="Times New Roman" w:hAnsi="Times New Roman" w:cs="Times New Roman" w:eastAsiaTheme="minorEastAsia"/>
          <w:kern w:val="0"/>
          <w:sz w:val="31"/>
          <w:szCs w:val="31"/>
          <w:bdr w:val="none" w:color="auto" w:sz="0" w:space="0"/>
          <w:lang w:val="en-US" w:eastAsia="zh-CN" w:bidi="ar"/>
        </w:rPr>
        <w:t>2/2</w:t>
      </w:r>
      <w:r>
        <w:rPr>
          <w:rFonts w:hint="eastAsia" w:ascii="黑体" w:hAnsi="宋体" w:eastAsia="黑体" w:cs="黑体"/>
          <w:kern w:val="0"/>
          <w:sz w:val="31"/>
          <w:szCs w:val="31"/>
          <w:bdr w:val="none" w:color="auto" w:sz="0" w:space="0"/>
          <w:lang w:val="en-US" w:eastAsia="zh-CN" w:bidi="ar"/>
        </w:rPr>
        <w:t>） 其他类别项目成果质量评价专家打分表</w:t>
      </w:r>
    </w:p>
    <w:tbl>
      <w:tblPr>
        <w:tblW w:w="0" w:type="auto"/>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846"/>
        <w:gridCol w:w="2788"/>
        <w:gridCol w:w="2453"/>
        <w:gridCol w:w="1423"/>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55" w:hRule="atLeast"/>
          <w:jc w:val="center"/>
        </w:trPr>
        <w:tc>
          <w:tcPr>
            <w:tcW w:w="189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评价内容</w:t>
            </w:r>
          </w:p>
        </w:tc>
        <w:tc>
          <w:tcPr>
            <w:tcW w:w="5490" w:type="dxa"/>
            <w:gridSpan w:val="2"/>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质量标准</w:t>
            </w:r>
          </w:p>
        </w:tc>
        <w:tc>
          <w:tcPr>
            <w:tcW w:w="148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评分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25" w:hRule="atLeast"/>
          <w:jc w:val="center"/>
        </w:trPr>
        <w:tc>
          <w:tcPr>
            <w:tcW w:w="189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一、现场考察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left"/>
              <w:rPr>
                <w:sz w:val="21"/>
                <w:szCs w:val="21"/>
              </w:rPr>
            </w:pPr>
            <w:r>
              <w:rPr>
                <w:rStyle w:val="5"/>
                <w:rFonts w:hint="eastAsia" w:ascii="宋体" w:hAnsi="宋体" w:eastAsia="宋体" w:cs="宋体"/>
                <w:b/>
                <w:bCs/>
                <w:kern w:val="0"/>
                <w:sz w:val="24"/>
                <w:szCs w:val="24"/>
                <w:bdr w:val="none" w:color="auto" w:sz="0" w:space="0"/>
                <w:lang w:val="en-US" w:eastAsia="zh-CN" w:bidi="ar"/>
              </w:rPr>
              <w:t>（</w:t>
            </w:r>
            <w:r>
              <w:rPr>
                <w:rStyle w:val="5"/>
                <w:rFonts w:hint="default" w:ascii="Times New Roman" w:hAnsi="Times New Roman" w:cs="Times New Roman" w:eastAsiaTheme="minorEastAsia"/>
                <w:b/>
                <w:bCs/>
                <w:kern w:val="0"/>
                <w:sz w:val="24"/>
                <w:szCs w:val="24"/>
                <w:bdr w:val="none" w:color="auto" w:sz="0" w:space="0"/>
                <w:lang w:val="en-US" w:eastAsia="zh-CN" w:bidi="ar"/>
              </w:rPr>
              <w:t>2</w:t>
            </w:r>
            <w:r>
              <w:rPr>
                <w:rStyle w:val="5"/>
                <w:rFonts w:hint="eastAsia" w:ascii="宋体" w:hAnsi="宋体" w:eastAsia="宋体" w:cs="宋体"/>
                <w:b/>
                <w:bCs/>
                <w:kern w:val="0"/>
                <w:sz w:val="24"/>
                <w:szCs w:val="24"/>
                <w:bdr w:val="none" w:color="auto" w:sz="0" w:space="0"/>
                <w:lang w:val="en-US" w:eastAsia="zh-CN" w:bidi="ar"/>
              </w:rPr>
              <w:t>分）</w:t>
            </w:r>
          </w:p>
        </w:tc>
        <w:tc>
          <w:tcPr>
            <w:tcW w:w="549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Fonts w:hint="eastAsia" w:ascii="宋体" w:hAnsi="宋体" w:eastAsia="宋体" w:cs="宋体"/>
                <w:kern w:val="0"/>
                <w:sz w:val="24"/>
                <w:szCs w:val="24"/>
                <w:bdr w:val="none" w:color="auto" w:sz="0" w:space="0"/>
                <w:lang w:val="en-US" w:eastAsia="zh-CN" w:bidi="ar"/>
              </w:rPr>
              <w:t>现场介绍（</w:t>
            </w:r>
            <w:r>
              <w:rPr>
                <w:rFonts w:hint="default" w:ascii="Times New Roman" w:hAnsi="Times New Roman" w:cs="Times New Roman" w:eastAsiaTheme="minorEastAsi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分）</w:t>
            </w:r>
          </w:p>
        </w:tc>
        <w:tc>
          <w:tcPr>
            <w:tcW w:w="148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85" w:hRule="atLeast"/>
          <w:jc w:val="center"/>
        </w:trPr>
        <w:tc>
          <w:tcPr>
            <w:tcW w:w="189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49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Fonts w:hint="eastAsia" w:ascii="宋体" w:hAnsi="宋体" w:eastAsia="宋体" w:cs="宋体"/>
                <w:kern w:val="0"/>
                <w:sz w:val="24"/>
                <w:szCs w:val="24"/>
                <w:bdr w:val="none" w:color="auto" w:sz="0" w:space="0"/>
                <w:lang w:val="en-US" w:eastAsia="zh-CN" w:bidi="ar"/>
              </w:rPr>
              <w:t>考察全面（</w:t>
            </w:r>
            <w:r>
              <w:rPr>
                <w:rFonts w:hint="default" w:ascii="Times New Roman" w:hAnsi="Times New Roman" w:cs="Times New Roman" w:eastAsiaTheme="minorEastAsi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分）</w:t>
            </w:r>
          </w:p>
        </w:tc>
        <w:tc>
          <w:tcPr>
            <w:tcW w:w="148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15" w:hRule="atLeast"/>
          <w:jc w:val="center"/>
        </w:trPr>
        <w:tc>
          <w:tcPr>
            <w:tcW w:w="189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二、汇报（</w:t>
            </w:r>
            <w:r>
              <w:rPr>
                <w:rStyle w:val="5"/>
                <w:rFonts w:hint="default" w:ascii="Times New Roman" w:hAnsi="Times New Roman" w:cs="Times New Roman" w:eastAsiaTheme="minorEastAsia"/>
                <w:b/>
                <w:bCs/>
                <w:kern w:val="0"/>
                <w:sz w:val="24"/>
                <w:szCs w:val="24"/>
                <w:bdr w:val="none" w:color="auto" w:sz="0" w:space="0"/>
                <w:lang w:val="en-US" w:eastAsia="zh-CN" w:bidi="ar"/>
              </w:rPr>
              <w:t>3</w:t>
            </w:r>
            <w:r>
              <w:rPr>
                <w:rStyle w:val="5"/>
                <w:rFonts w:hint="eastAsia" w:ascii="宋体" w:hAnsi="宋体" w:eastAsia="宋体" w:cs="宋体"/>
                <w:b/>
                <w:bCs/>
                <w:kern w:val="0"/>
                <w:sz w:val="24"/>
                <w:szCs w:val="24"/>
                <w:bdr w:val="none" w:color="auto" w:sz="0" w:space="0"/>
                <w:lang w:val="en-US" w:eastAsia="zh-CN" w:bidi="ar"/>
              </w:rPr>
              <w:t>分）</w:t>
            </w:r>
          </w:p>
        </w:tc>
        <w:tc>
          <w:tcPr>
            <w:tcW w:w="549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Fonts w:hint="eastAsia" w:ascii="宋体" w:hAnsi="宋体" w:eastAsia="宋体" w:cs="宋体"/>
                <w:kern w:val="0"/>
                <w:sz w:val="24"/>
                <w:szCs w:val="24"/>
                <w:bdr w:val="none" w:color="auto" w:sz="0" w:space="0"/>
                <w:lang w:val="en-US" w:eastAsia="zh-CN" w:bidi="ar"/>
              </w:rPr>
              <w:t>重点突出，介绍清楚（</w:t>
            </w:r>
            <w:r>
              <w:rPr>
                <w:rFonts w:hint="default" w:ascii="Times New Roman" w:hAnsi="Times New Roman" w:cs="Times New Roman" w:eastAsiaTheme="minorEastAsia"/>
                <w:kern w:val="0"/>
                <w:sz w:val="24"/>
                <w:szCs w:val="24"/>
                <w:bdr w:val="none" w:color="auto" w:sz="0" w:space="0"/>
                <w:lang w:val="en-US" w:eastAsia="zh-CN" w:bidi="ar"/>
              </w:rPr>
              <w:t>2</w:t>
            </w:r>
            <w:r>
              <w:rPr>
                <w:rFonts w:hint="eastAsia" w:ascii="宋体" w:hAnsi="宋体" w:eastAsia="宋体" w:cs="宋体"/>
                <w:kern w:val="0"/>
                <w:sz w:val="24"/>
                <w:szCs w:val="24"/>
                <w:bdr w:val="none" w:color="auto" w:sz="0" w:space="0"/>
                <w:lang w:val="en-US" w:eastAsia="zh-CN" w:bidi="ar"/>
              </w:rPr>
              <w:t>分）</w:t>
            </w:r>
          </w:p>
        </w:tc>
        <w:tc>
          <w:tcPr>
            <w:tcW w:w="148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jc w:val="center"/>
        </w:trPr>
        <w:tc>
          <w:tcPr>
            <w:tcW w:w="189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49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sz w:val="21"/>
                <w:szCs w:val="21"/>
              </w:rPr>
            </w:pPr>
            <w:r>
              <w:rPr>
                <w:rFonts w:hint="eastAsia" w:ascii="宋体" w:hAnsi="宋体" w:eastAsia="宋体" w:cs="宋体"/>
                <w:kern w:val="0"/>
                <w:sz w:val="24"/>
                <w:szCs w:val="24"/>
                <w:bdr w:val="none" w:color="auto" w:sz="0" w:space="0"/>
                <w:lang w:val="en-US" w:eastAsia="zh-CN" w:bidi="ar"/>
              </w:rPr>
              <w:t>多媒体制作（</w:t>
            </w:r>
            <w:r>
              <w:rPr>
                <w:rFonts w:hint="default" w:ascii="Times New Roman" w:hAnsi="Times New Roman" w:cs="Times New Roman" w:eastAsiaTheme="minorEastAsi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分）</w:t>
            </w:r>
          </w:p>
        </w:tc>
        <w:tc>
          <w:tcPr>
            <w:tcW w:w="148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jc w:val="center"/>
        </w:trPr>
        <w:tc>
          <w:tcPr>
            <w:tcW w:w="189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sz w:val="21"/>
                <w:szCs w:val="21"/>
              </w:rPr>
            </w:pPr>
            <w:r>
              <w:rPr>
                <w:rStyle w:val="5"/>
                <w:rFonts w:hint="eastAsia" w:ascii="宋体" w:hAnsi="宋体" w:eastAsia="宋体" w:cs="宋体"/>
                <w:b/>
                <w:bCs/>
                <w:kern w:val="0"/>
                <w:sz w:val="24"/>
                <w:szCs w:val="24"/>
                <w:bdr w:val="none" w:color="auto" w:sz="0" w:space="0"/>
                <w:lang w:val="en-US" w:eastAsia="zh-CN" w:bidi="ar"/>
              </w:rPr>
              <w:t>三、成果质量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sz w:val="21"/>
                <w:szCs w:val="21"/>
              </w:rPr>
            </w:pPr>
            <w:r>
              <w:rPr>
                <w:rStyle w:val="5"/>
                <w:rFonts w:hint="eastAsia" w:ascii="宋体" w:hAnsi="宋体" w:eastAsia="宋体" w:cs="宋体"/>
                <w:b/>
                <w:bCs/>
                <w:kern w:val="0"/>
                <w:sz w:val="24"/>
                <w:szCs w:val="24"/>
                <w:bdr w:val="none" w:color="auto" w:sz="0" w:space="0"/>
                <w:lang w:val="en-US" w:eastAsia="zh-CN" w:bidi="ar"/>
              </w:rPr>
              <w:t>（</w:t>
            </w:r>
            <w:r>
              <w:rPr>
                <w:rStyle w:val="5"/>
                <w:rFonts w:hint="default" w:ascii="Times New Roman" w:hAnsi="Times New Roman" w:cs="Times New Roman" w:eastAsiaTheme="minorEastAsia"/>
                <w:b/>
                <w:bCs/>
                <w:kern w:val="0"/>
                <w:sz w:val="24"/>
                <w:szCs w:val="24"/>
                <w:bdr w:val="none" w:color="auto" w:sz="0" w:space="0"/>
                <w:lang w:val="en-US" w:eastAsia="zh-CN" w:bidi="ar"/>
              </w:rPr>
              <w:t>95</w:t>
            </w:r>
            <w:r>
              <w:rPr>
                <w:rStyle w:val="5"/>
                <w:rFonts w:hint="eastAsia" w:ascii="宋体" w:hAnsi="宋体" w:eastAsia="宋体" w:cs="宋体"/>
                <w:b/>
                <w:bCs/>
                <w:kern w:val="0"/>
                <w:sz w:val="24"/>
                <w:szCs w:val="24"/>
                <w:bdr w:val="none" w:color="auto" w:sz="0" w:space="0"/>
                <w:lang w:val="en-US" w:eastAsia="zh-CN" w:bidi="ar"/>
              </w:rPr>
              <w:t>分）</w:t>
            </w:r>
          </w:p>
        </w:tc>
        <w:tc>
          <w:tcPr>
            <w:tcW w:w="549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720" w:right="0"/>
              <w:jc w:val="left"/>
              <w:rPr>
                <w:sz w:val="21"/>
                <w:szCs w:val="21"/>
              </w:rPr>
            </w:pPr>
            <w:r>
              <w:rPr>
                <w:rFonts w:hint="eastAsia" w:ascii="宋体" w:hAnsi="宋体" w:eastAsia="宋体" w:cs="宋体"/>
                <w:kern w:val="0"/>
                <w:sz w:val="24"/>
                <w:szCs w:val="24"/>
                <w:bdr w:val="none" w:color="auto" w:sz="0" w:space="0"/>
                <w:lang w:val="en-US" w:eastAsia="zh-CN" w:bidi="ar"/>
              </w:rPr>
              <w:t>项目概况（</w:t>
            </w:r>
            <w:r>
              <w:rPr>
                <w:rFonts w:hint="default" w:ascii="Times New Roman" w:hAnsi="Times New Roman" w:cs="Times New Roman" w:eastAsiaTheme="minorEastAsia"/>
                <w:kern w:val="0"/>
                <w:sz w:val="24"/>
                <w:szCs w:val="24"/>
                <w:bdr w:val="none" w:color="auto" w:sz="0" w:space="0"/>
                <w:lang w:val="en-US" w:eastAsia="zh-CN" w:bidi="ar"/>
              </w:rPr>
              <w:t>5</w:t>
            </w:r>
            <w:r>
              <w:rPr>
                <w:rFonts w:hint="eastAsia" w:ascii="宋体" w:hAnsi="宋体" w:eastAsia="宋体" w:cs="宋体"/>
                <w:kern w:val="0"/>
                <w:sz w:val="24"/>
                <w:szCs w:val="24"/>
                <w:bdr w:val="none" w:color="auto" w:sz="0" w:space="0"/>
                <w:lang w:val="en-US" w:eastAsia="zh-CN" w:bidi="ar"/>
              </w:rPr>
              <w:t>分）</w:t>
            </w:r>
          </w:p>
        </w:tc>
        <w:tc>
          <w:tcPr>
            <w:tcW w:w="148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jc w:val="center"/>
        </w:trPr>
        <w:tc>
          <w:tcPr>
            <w:tcW w:w="189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49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sz w:val="21"/>
                <w:szCs w:val="21"/>
              </w:rPr>
            </w:pPr>
            <w:r>
              <w:rPr>
                <w:rFonts w:hint="eastAsia" w:ascii="宋体" w:hAnsi="宋体" w:eastAsia="宋体" w:cs="宋体"/>
                <w:kern w:val="0"/>
                <w:sz w:val="24"/>
                <w:szCs w:val="24"/>
                <w:bdr w:val="none" w:color="auto" w:sz="0" w:space="0"/>
                <w:lang w:val="en-US" w:eastAsia="zh-CN" w:bidi="ar"/>
              </w:rPr>
              <w:t>基础资料齐全、正确（</w:t>
            </w:r>
            <w:r>
              <w:rPr>
                <w:rFonts w:hint="default" w:ascii="Times New Roman" w:hAnsi="Times New Roman" w:cs="Times New Roman" w:eastAsiaTheme="minorEastAsia"/>
                <w:kern w:val="0"/>
                <w:sz w:val="24"/>
                <w:szCs w:val="24"/>
                <w:bdr w:val="none" w:color="auto" w:sz="0" w:space="0"/>
                <w:lang w:val="en-US" w:eastAsia="zh-CN" w:bidi="ar"/>
              </w:rPr>
              <w:t>10</w:t>
            </w:r>
            <w:r>
              <w:rPr>
                <w:rFonts w:hint="eastAsia" w:ascii="宋体" w:hAnsi="宋体" w:eastAsia="宋体" w:cs="宋体"/>
                <w:kern w:val="0"/>
                <w:sz w:val="24"/>
                <w:szCs w:val="24"/>
                <w:bdr w:val="none" w:color="auto" w:sz="0" w:space="0"/>
                <w:lang w:val="en-US" w:eastAsia="zh-CN" w:bidi="ar"/>
              </w:rPr>
              <w:t>分）</w:t>
            </w:r>
          </w:p>
        </w:tc>
        <w:tc>
          <w:tcPr>
            <w:tcW w:w="148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85" w:hRule="atLeast"/>
          <w:jc w:val="center"/>
        </w:trPr>
        <w:tc>
          <w:tcPr>
            <w:tcW w:w="189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49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sz w:val="21"/>
                <w:szCs w:val="21"/>
              </w:rPr>
            </w:pPr>
            <w:r>
              <w:rPr>
                <w:rFonts w:hint="eastAsia" w:ascii="宋体" w:hAnsi="宋体" w:eastAsia="宋体" w:cs="宋体"/>
                <w:kern w:val="0"/>
                <w:sz w:val="24"/>
                <w:szCs w:val="24"/>
                <w:bdr w:val="none" w:color="auto" w:sz="0" w:space="0"/>
                <w:lang w:val="en-US" w:eastAsia="zh-CN" w:bidi="ar"/>
              </w:rPr>
              <w:t>必要性论述（</w:t>
            </w:r>
            <w:r>
              <w:rPr>
                <w:rFonts w:hint="default" w:ascii="Times New Roman" w:hAnsi="Times New Roman" w:cs="Times New Roman" w:eastAsiaTheme="minorEastAsia"/>
                <w:kern w:val="0"/>
                <w:sz w:val="24"/>
                <w:szCs w:val="24"/>
                <w:bdr w:val="none" w:color="auto" w:sz="0" w:space="0"/>
                <w:lang w:val="en-US" w:eastAsia="zh-CN" w:bidi="ar"/>
              </w:rPr>
              <w:t>10</w:t>
            </w:r>
            <w:r>
              <w:rPr>
                <w:rFonts w:hint="eastAsia" w:ascii="宋体" w:hAnsi="宋体" w:eastAsia="宋体" w:cs="宋体"/>
                <w:kern w:val="0"/>
                <w:sz w:val="24"/>
                <w:szCs w:val="24"/>
                <w:bdr w:val="none" w:color="auto" w:sz="0" w:space="0"/>
                <w:lang w:val="en-US" w:eastAsia="zh-CN" w:bidi="ar"/>
              </w:rPr>
              <w:t>分）</w:t>
            </w:r>
          </w:p>
        </w:tc>
        <w:tc>
          <w:tcPr>
            <w:tcW w:w="148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40" w:hRule="atLeast"/>
          <w:jc w:val="center"/>
        </w:trPr>
        <w:tc>
          <w:tcPr>
            <w:tcW w:w="189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49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sz w:val="21"/>
                <w:szCs w:val="21"/>
              </w:rPr>
            </w:pPr>
            <w:r>
              <w:rPr>
                <w:rFonts w:hint="eastAsia" w:ascii="宋体" w:hAnsi="宋体" w:eastAsia="宋体" w:cs="宋体"/>
                <w:kern w:val="0"/>
                <w:sz w:val="24"/>
                <w:szCs w:val="24"/>
                <w:bdr w:val="none" w:color="auto" w:sz="0" w:space="0"/>
                <w:lang w:val="en-US" w:eastAsia="zh-CN" w:bidi="ar"/>
              </w:rPr>
              <w:t>任务与规模确定（</w:t>
            </w:r>
            <w:r>
              <w:rPr>
                <w:rFonts w:hint="default" w:ascii="Times New Roman" w:hAnsi="Times New Roman" w:cs="Times New Roman" w:eastAsiaTheme="minorEastAsia"/>
                <w:kern w:val="0"/>
                <w:sz w:val="24"/>
                <w:szCs w:val="24"/>
                <w:bdr w:val="none" w:color="auto" w:sz="0" w:space="0"/>
                <w:lang w:val="en-US" w:eastAsia="zh-CN" w:bidi="ar"/>
              </w:rPr>
              <w:t>15</w:t>
            </w:r>
            <w:r>
              <w:rPr>
                <w:rFonts w:hint="eastAsia" w:ascii="宋体" w:hAnsi="宋体" w:eastAsia="宋体" w:cs="宋体"/>
                <w:kern w:val="0"/>
                <w:sz w:val="24"/>
                <w:szCs w:val="24"/>
                <w:bdr w:val="none" w:color="auto" w:sz="0" w:space="0"/>
                <w:lang w:val="en-US" w:eastAsia="zh-CN" w:bidi="ar"/>
              </w:rPr>
              <w:t>分）</w:t>
            </w:r>
          </w:p>
        </w:tc>
        <w:tc>
          <w:tcPr>
            <w:tcW w:w="148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45" w:hRule="atLeast"/>
          <w:jc w:val="center"/>
        </w:trPr>
        <w:tc>
          <w:tcPr>
            <w:tcW w:w="189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49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sz w:val="21"/>
                <w:szCs w:val="21"/>
              </w:rPr>
            </w:pPr>
            <w:r>
              <w:rPr>
                <w:rFonts w:hint="eastAsia" w:ascii="宋体" w:hAnsi="宋体" w:eastAsia="宋体" w:cs="宋体"/>
                <w:kern w:val="0"/>
                <w:sz w:val="24"/>
                <w:szCs w:val="24"/>
                <w:bdr w:val="none" w:color="auto" w:sz="0" w:space="0"/>
                <w:lang w:val="en-US" w:eastAsia="zh-CN" w:bidi="ar"/>
              </w:rPr>
              <w:t>方案比选确定（</w:t>
            </w:r>
            <w:r>
              <w:rPr>
                <w:rFonts w:hint="default" w:ascii="Times New Roman" w:hAnsi="Times New Roman" w:cs="Times New Roman" w:eastAsiaTheme="minorEastAsi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分）</w:t>
            </w:r>
          </w:p>
        </w:tc>
        <w:tc>
          <w:tcPr>
            <w:tcW w:w="148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30" w:hRule="atLeast"/>
          <w:jc w:val="center"/>
        </w:trPr>
        <w:tc>
          <w:tcPr>
            <w:tcW w:w="189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49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sz w:val="21"/>
                <w:szCs w:val="21"/>
              </w:rPr>
            </w:pPr>
            <w:r>
              <w:rPr>
                <w:rFonts w:hint="eastAsia" w:ascii="宋体" w:hAnsi="宋体" w:eastAsia="宋体" w:cs="宋体"/>
                <w:kern w:val="0"/>
                <w:sz w:val="24"/>
                <w:szCs w:val="24"/>
                <w:bdr w:val="none" w:color="auto" w:sz="0" w:space="0"/>
                <w:lang w:val="en-US" w:eastAsia="zh-CN" w:bidi="ar"/>
              </w:rPr>
              <w:t>其他内容（</w:t>
            </w:r>
            <w:r>
              <w:rPr>
                <w:rFonts w:hint="default" w:ascii="Times New Roman" w:hAnsi="Times New Roman" w:cs="Times New Roman" w:eastAsiaTheme="minorEastAsia"/>
                <w:kern w:val="0"/>
                <w:sz w:val="24"/>
                <w:szCs w:val="24"/>
                <w:bdr w:val="none" w:color="auto" w:sz="0" w:space="0"/>
                <w:lang w:val="en-US" w:eastAsia="zh-CN" w:bidi="ar"/>
              </w:rPr>
              <w:t>20</w:t>
            </w:r>
            <w:r>
              <w:rPr>
                <w:rFonts w:hint="eastAsia" w:ascii="宋体" w:hAnsi="宋体" w:eastAsia="宋体" w:cs="宋体"/>
                <w:kern w:val="0"/>
                <w:sz w:val="24"/>
                <w:szCs w:val="24"/>
                <w:bdr w:val="none" w:color="auto" w:sz="0" w:space="0"/>
                <w:lang w:val="en-US" w:eastAsia="zh-CN" w:bidi="ar"/>
              </w:rPr>
              <w:t>分）</w:t>
            </w:r>
          </w:p>
        </w:tc>
        <w:tc>
          <w:tcPr>
            <w:tcW w:w="148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30" w:hRule="atLeast"/>
          <w:jc w:val="center"/>
        </w:trPr>
        <w:tc>
          <w:tcPr>
            <w:tcW w:w="189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549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sz w:val="21"/>
                <w:szCs w:val="21"/>
              </w:rPr>
            </w:pPr>
            <w:r>
              <w:rPr>
                <w:rFonts w:hint="eastAsia" w:ascii="宋体" w:hAnsi="宋体" w:eastAsia="宋体" w:cs="宋体"/>
                <w:kern w:val="0"/>
                <w:sz w:val="24"/>
                <w:szCs w:val="24"/>
                <w:bdr w:val="none" w:color="auto" w:sz="0" w:space="0"/>
                <w:lang w:val="en-US" w:eastAsia="zh-CN" w:bidi="ar"/>
              </w:rPr>
              <w:t>附图、附表（</w:t>
            </w:r>
            <w:r>
              <w:rPr>
                <w:rFonts w:hint="default" w:ascii="Times New Roman" w:hAnsi="Times New Roman" w:cs="Times New Roman" w:eastAsiaTheme="minorEastAsia"/>
                <w:kern w:val="0"/>
                <w:sz w:val="24"/>
                <w:szCs w:val="24"/>
                <w:bdr w:val="none" w:color="auto" w:sz="0" w:space="0"/>
                <w:lang w:val="en-US" w:eastAsia="zh-CN" w:bidi="ar"/>
              </w:rPr>
              <w:t>5</w:t>
            </w:r>
            <w:r>
              <w:rPr>
                <w:rFonts w:hint="eastAsia" w:ascii="宋体" w:hAnsi="宋体" w:eastAsia="宋体" w:cs="宋体"/>
                <w:kern w:val="0"/>
                <w:sz w:val="24"/>
                <w:szCs w:val="24"/>
                <w:bdr w:val="none" w:color="auto" w:sz="0" w:space="0"/>
                <w:lang w:val="en-US" w:eastAsia="zh-CN" w:bidi="ar"/>
              </w:rPr>
              <w:t>分）</w:t>
            </w:r>
          </w:p>
        </w:tc>
        <w:tc>
          <w:tcPr>
            <w:tcW w:w="148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15" w:hRule="atLeast"/>
          <w:jc w:val="center"/>
        </w:trPr>
        <w:tc>
          <w:tcPr>
            <w:tcW w:w="7380" w:type="dxa"/>
            <w:gridSpan w:val="3"/>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总</w:t>
            </w:r>
            <w:r>
              <w:rPr>
                <w:rStyle w:val="5"/>
                <w:rFonts w:hint="default" w:ascii="Times New Roman" w:hAnsi="Times New Roman" w:cs="Times New Roman" w:eastAsiaTheme="minorEastAsia"/>
                <w:b/>
                <w:bCs/>
                <w:kern w:val="0"/>
                <w:sz w:val="24"/>
                <w:szCs w:val="24"/>
                <w:bdr w:val="none" w:color="auto" w:sz="0" w:space="0"/>
                <w:lang w:val="en-US" w:eastAsia="zh-CN" w:bidi="ar"/>
              </w:rPr>
              <w:t>  </w:t>
            </w:r>
            <w:r>
              <w:rPr>
                <w:rStyle w:val="5"/>
                <w:rFonts w:hint="eastAsia" w:ascii="宋体" w:hAnsi="宋体" w:eastAsia="宋体" w:cs="宋体"/>
                <w:b/>
                <w:bCs/>
                <w:kern w:val="0"/>
                <w:sz w:val="24"/>
                <w:szCs w:val="24"/>
                <w:bdr w:val="none" w:color="auto" w:sz="0" w:space="0"/>
                <w:lang w:val="en-US" w:eastAsia="zh-CN" w:bidi="ar"/>
              </w:rPr>
              <w:t>分</w:t>
            </w:r>
          </w:p>
        </w:tc>
        <w:tc>
          <w:tcPr>
            <w:tcW w:w="148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jc w:val="center"/>
        </w:trPr>
        <w:tc>
          <w:tcPr>
            <w:tcW w:w="1890"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评审专家</w:t>
            </w:r>
          </w:p>
        </w:tc>
        <w:tc>
          <w:tcPr>
            <w:tcW w:w="29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2550"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Style w:val="5"/>
                <w:rFonts w:hint="eastAsia" w:ascii="宋体" w:hAnsi="宋体" w:eastAsia="宋体" w:cs="宋体"/>
                <w:b/>
                <w:bCs/>
                <w:kern w:val="0"/>
                <w:sz w:val="24"/>
                <w:szCs w:val="24"/>
                <w:bdr w:val="none" w:color="auto" w:sz="0" w:space="0"/>
                <w:lang w:val="en-US" w:eastAsia="zh-CN" w:bidi="ar"/>
              </w:rPr>
              <w:t>日</w:t>
            </w:r>
            <w:r>
              <w:rPr>
                <w:rStyle w:val="5"/>
                <w:rFonts w:hint="default" w:ascii="Times New Roman" w:hAnsi="Times New Roman" w:cs="Times New Roman" w:eastAsiaTheme="minorEastAsia"/>
                <w:b/>
                <w:bCs/>
                <w:kern w:val="0"/>
                <w:sz w:val="24"/>
                <w:szCs w:val="24"/>
                <w:bdr w:val="none" w:color="auto" w:sz="0" w:space="0"/>
                <w:lang w:val="en-US" w:eastAsia="zh-CN" w:bidi="ar"/>
              </w:rPr>
              <w:t>  </w:t>
            </w:r>
            <w:r>
              <w:rPr>
                <w:rStyle w:val="5"/>
                <w:rFonts w:hint="eastAsia" w:ascii="宋体" w:hAnsi="宋体" w:eastAsia="宋体" w:cs="宋体"/>
                <w:b/>
                <w:bCs/>
                <w:kern w:val="0"/>
                <w:sz w:val="24"/>
                <w:szCs w:val="24"/>
                <w:bdr w:val="none" w:color="auto" w:sz="0" w:space="0"/>
                <w:lang w:val="en-US" w:eastAsia="zh-CN" w:bidi="ar"/>
              </w:rPr>
              <w:t>期</w:t>
            </w:r>
          </w:p>
        </w:tc>
        <w:tc>
          <w:tcPr>
            <w:tcW w:w="1485" w:type="dxa"/>
            <w:tcBorders>
              <w:top w:val="single" w:color="auto" w:sz="6" w:space="0"/>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210"/>
        <w:jc w:val="left"/>
        <w:rPr>
          <w:rFonts w:hint="eastAsia" w:ascii="宋体" w:hAnsi="宋体" w:eastAsia="宋体" w:cs="宋体"/>
          <w:kern w:val="0"/>
          <w:sz w:val="21"/>
          <w:szCs w:val="21"/>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210"/>
        <w:jc w:val="left"/>
        <w:rPr>
          <w:rFonts w:hint="eastAsia" w:ascii="宋体" w:hAnsi="宋体" w:eastAsia="宋体" w:cs="宋体"/>
          <w:kern w:val="0"/>
          <w:sz w:val="21"/>
          <w:szCs w:val="21"/>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210"/>
        <w:jc w:val="left"/>
        <w:rPr>
          <w:rFonts w:hint="eastAsia" w:ascii="宋体" w:hAnsi="宋体" w:eastAsia="宋体" w:cs="宋体"/>
          <w:kern w:val="0"/>
          <w:sz w:val="21"/>
          <w:szCs w:val="21"/>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210"/>
        <w:jc w:val="left"/>
        <w:rPr>
          <w:rFonts w:hint="eastAsia" w:ascii="宋体" w:hAnsi="宋体" w:eastAsia="宋体" w:cs="宋体"/>
          <w:kern w:val="0"/>
          <w:sz w:val="21"/>
          <w:szCs w:val="21"/>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210"/>
        <w:jc w:val="left"/>
        <w:rPr>
          <w:sz w:val="21"/>
          <w:szCs w:val="21"/>
        </w:rPr>
      </w:pPr>
      <w:r>
        <w:rPr>
          <w:rFonts w:hint="eastAsia" w:ascii="宋体" w:hAnsi="宋体" w:eastAsia="宋体" w:cs="宋体"/>
          <w:kern w:val="0"/>
          <w:sz w:val="21"/>
          <w:szCs w:val="21"/>
          <w:bdr w:val="none" w:color="auto" w:sz="0" w:space="0"/>
          <w:lang w:val="en-US" w:eastAsia="zh-CN" w:bidi="ar"/>
        </w:rPr>
        <w:t>备注：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420" w:right="0" w:firstLine="21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1、</w:t>
      </w:r>
      <w:r>
        <w:rPr>
          <w:rFonts w:hint="eastAsia" w:ascii="宋体" w:hAnsi="宋体" w:eastAsia="宋体" w:cs="宋体"/>
          <w:kern w:val="0"/>
          <w:sz w:val="21"/>
          <w:szCs w:val="21"/>
          <w:bdr w:val="none" w:color="auto" w:sz="0" w:space="0"/>
          <w:lang w:val="en-US" w:eastAsia="zh-CN" w:bidi="ar"/>
        </w:rPr>
        <w:t>本表适用于未单独设置质量评价表且不宜参照执行的其他项目。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96" w:right="0" w:firstLine="42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2</w:t>
      </w:r>
      <w:r>
        <w:rPr>
          <w:rFonts w:hint="eastAsia" w:ascii="宋体" w:hAnsi="宋体" w:eastAsia="宋体" w:cs="宋体"/>
          <w:kern w:val="0"/>
          <w:sz w:val="21"/>
          <w:szCs w:val="21"/>
          <w:bdr w:val="none" w:color="auto" w:sz="0" w:space="0"/>
          <w:lang w:val="en-US" w:eastAsia="zh-CN" w:bidi="ar"/>
        </w:rPr>
        <w:t>、总得分</w:t>
      </w:r>
      <w:r>
        <w:rPr>
          <w:rFonts w:hint="default" w:ascii="Times New Roman" w:hAnsi="Times New Roman" w:eastAsia="宋体" w:cs="Times New Roman"/>
          <w:kern w:val="0"/>
          <w:sz w:val="21"/>
          <w:szCs w:val="21"/>
          <w:bdr w:val="none" w:color="auto" w:sz="0" w:space="0"/>
          <w:lang w:val="en-US" w:eastAsia="zh-CN" w:bidi="ar"/>
        </w:rPr>
        <w:t>85</w:t>
      </w:r>
      <w:r>
        <w:rPr>
          <w:rFonts w:hint="eastAsia" w:ascii="宋体" w:hAnsi="宋体" w:eastAsia="宋体" w:cs="宋体"/>
          <w:kern w:val="0"/>
          <w:sz w:val="21"/>
          <w:szCs w:val="21"/>
          <w:bdr w:val="none" w:color="auto" w:sz="0" w:space="0"/>
          <w:lang w:val="en-US" w:eastAsia="zh-CN" w:bidi="ar"/>
        </w:rPr>
        <w:t>分以上（含</w:t>
      </w:r>
      <w:r>
        <w:rPr>
          <w:rFonts w:hint="default" w:ascii="Times New Roman" w:hAnsi="Times New Roman" w:eastAsia="宋体" w:cs="Times New Roman"/>
          <w:kern w:val="0"/>
          <w:sz w:val="21"/>
          <w:szCs w:val="21"/>
          <w:bdr w:val="none" w:color="auto" w:sz="0" w:space="0"/>
          <w:lang w:val="en-US" w:eastAsia="zh-CN" w:bidi="ar"/>
        </w:rPr>
        <w:t>85</w:t>
      </w:r>
      <w:r>
        <w:rPr>
          <w:rFonts w:hint="eastAsia" w:ascii="宋体" w:hAnsi="宋体" w:eastAsia="宋体" w:cs="宋体"/>
          <w:kern w:val="0"/>
          <w:sz w:val="21"/>
          <w:szCs w:val="21"/>
          <w:bdr w:val="none" w:color="auto" w:sz="0" w:space="0"/>
          <w:lang w:val="en-US" w:eastAsia="zh-CN" w:bidi="ar"/>
        </w:rPr>
        <w:t>分）为优秀，</w:t>
      </w:r>
      <w:r>
        <w:rPr>
          <w:rFonts w:hint="default" w:ascii="Times New Roman" w:hAnsi="Times New Roman" w:eastAsia="宋体" w:cs="Times New Roman"/>
          <w:kern w:val="0"/>
          <w:sz w:val="21"/>
          <w:szCs w:val="21"/>
          <w:bdr w:val="none" w:color="auto" w:sz="0" w:space="0"/>
          <w:lang w:val="en-US" w:eastAsia="zh-CN" w:bidi="ar"/>
        </w:rPr>
        <w:t>75</w:t>
      </w:r>
      <w:r>
        <w:rPr>
          <w:rFonts w:hint="eastAsia" w:ascii="宋体" w:hAnsi="宋体" w:eastAsia="宋体" w:cs="宋体"/>
          <w:kern w:val="0"/>
          <w:sz w:val="21"/>
          <w:szCs w:val="21"/>
          <w:bdr w:val="none" w:color="auto" w:sz="0" w:space="0"/>
          <w:lang w:val="en-US" w:eastAsia="zh-CN" w:bidi="ar"/>
        </w:rPr>
        <w:t>（含</w:t>
      </w:r>
      <w:r>
        <w:rPr>
          <w:rFonts w:hint="default" w:ascii="Times New Roman" w:hAnsi="Times New Roman" w:eastAsia="宋体" w:cs="Times New Roman"/>
          <w:kern w:val="0"/>
          <w:sz w:val="21"/>
          <w:szCs w:val="21"/>
          <w:bdr w:val="none" w:color="auto" w:sz="0" w:space="0"/>
          <w:lang w:val="en-US" w:eastAsia="zh-CN" w:bidi="ar"/>
        </w:rPr>
        <w:t>75</w:t>
      </w:r>
      <w:r>
        <w:rPr>
          <w:rFonts w:hint="eastAsia" w:ascii="宋体" w:hAnsi="宋体" w:eastAsia="宋体" w:cs="宋体"/>
          <w:kern w:val="0"/>
          <w:sz w:val="21"/>
          <w:szCs w:val="21"/>
          <w:bdr w:val="none" w:color="auto" w:sz="0" w:space="0"/>
          <w:lang w:val="en-US" w:eastAsia="zh-CN" w:bidi="ar"/>
        </w:rPr>
        <w:t>分）～</w:t>
      </w:r>
      <w:r>
        <w:rPr>
          <w:rFonts w:hint="default" w:ascii="Times New Roman" w:hAnsi="Times New Roman" w:eastAsia="宋体" w:cs="Times New Roman"/>
          <w:kern w:val="0"/>
          <w:sz w:val="21"/>
          <w:szCs w:val="21"/>
          <w:bdr w:val="none" w:color="auto" w:sz="0" w:space="0"/>
          <w:lang w:val="en-US" w:eastAsia="zh-CN" w:bidi="ar"/>
        </w:rPr>
        <w:t>85</w:t>
      </w:r>
      <w:r>
        <w:rPr>
          <w:rFonts w:hint="eastAsia" w:ascii="宋体" w:hAnsi="宋体" w:eastAsia="宋体" w:cs="宋体"/>
          <w:kern w:val="0"/>
          <w:sz w:val="21"/>
          <w:szCs w:val="21"/>
          <w:bdr w:val="none" w:color="auto" w:sz="0" w:space="0"/>
          <w:lang w:val="en-US" w:eastAsia="zh-CN" w:bidi="ar"/>
        </w:rPr>
        <w:t>分为良好，</w:t>
      </w:r>
      <w:r>
        <w:rPr>
          <w:rFonts w:hint="default" w:ascii="Times New Roman" w:hAnsi="Times New Roman" w:cs="Times New Roman" w:eastAsiaTheme="minorEastAsia"/>
          <w:kern w:val="0"/>
          <w:sz w:val="21"/>
          <w:szCs w:val="21"/>
          <w:bdr w:val="none" w:color="auto" w:sz="0" w:space="0"/>
          <w:lang w:val="en-US" w:eastAsia="zh-CN" w:bidi="ar"/>
        </w:rPr>
        <w:t>60</w:t>
      </w:r>
      <w:r>
        <w:rPr>
          <w:rFonts w:hint="eastAsia" w:ascii="宋体" w:hAnsi="宋体" w:eastAsia="宋体" w:cs="宋体"/>
          <w:kern w:val="0"/>
          <w:sz w:val="21"/>
          <w:szCs w:val="21"/>
          <w:bdr w:val="none" w:color="auto" w:sz="0" w:space="0"/>
          <w:lang w:val="en-US" w:eastAsia="zh-CN" w:bidi="ar"/>
        </w:rPr>
        <w:t>（含</w:t>
      </w:r>
      <w:r>
        <w:rPr>
          <w:rFonts w:hint="default" w:ascii="Times New Roman" w:hAnsi="Times New Roman" w:cs="Times New Roman" w:eastAsiaTheme="minorEastAsia"/>
          <w:kern w:val="0"/>
          <w:sz w:val="21"/>
          <w:szCs w:val="21"/>
          <w:bdr w:val="none" w:color="auto" w:sz="0" w:space="0"/>
          <w:lang w:val="en-US" w:eastAsia="zh-CN" w:bidi="ar"/>
        </w:rPr>
        <w:t>60</w:t>
      </w:r>
      <w:r>
        <w:rPr>
          <w:rFonts w:hint="eastAsia" w:ascii="宋体" w:hAnsi="宋体" w:eastAsia="宋体" w:cs="宋体"/>
          <w:kern w:val="0"/>
          <w:sz w:val="21"/>
          <w:szCs w:val="21"/>
          <w:bdr w:val="none" w:color="auto" w:sz="0" w:space="0"/>
          <w:lang w:val="en-US" w:eastAsia="zh-CN" w:bidi="ar"/>
        </w:rPr>
        <w:t>分）～</w:t>
      </w:r>
      <w:r>
        <w:rPr>
          <w:rFonts w:hint="default" w:ascii="Times New Roman" w:hAnsi="Times New Roman" w:eastAsia="宋体" w:cs="Times New Roman"/>
          <w:kern w:val="0"/>
          <w:sz w:val="21"/>
          <w:szCs w:val="21"/>
          <w:bdr w:val="none" w:color="auto" w:sz="0" w:space="0"/>
          <w:lang w:val="en-US" w:eastAsia="zh-CN" w:bidi="ar"/>
        </w:rPr>
        <w:t>75</w:t>
      </w:r>
      <w:r>
        <w:rPr>
          <w:rFonts w:hint="eastAsia" w:ascii="宋体" w:hAnsi="宋体" w:eastAsia="宋体" w:cs="宋体"/>
          <w:kern w:val="0"/>
          <w:sz w:val="21"/>
          <w:szCs w:val="21"/>
          <w:bdr w:val="none" w:color="auto" w:sz="0" w:space="0"/>
          <w:lang w:val="en-US" w:eastAsia="zh-CN" w:bidi="ar"/>
        </w:rPr>
        <w:t>分为合格，</w:t>
      </w:r>
      <w:r>
        <w:rPr>
          <w:rFonts w:hint="default" w:ascii="Times New Roman" w:hAnsi="Times New Roman" w:cs="Times New Roman" w:eastAsiaTheme="minorEastAsia"/>
          <w:kern w:val="0"/>
          <w:sz w:val="21"/>
          <w:szCs w:val="21"/>
          <w:bdr w:val="none" w:color="auto" w:sz="0" w:space="0"/>
          <w:lang w:val="en-US" w:eastAsia="zh-CN" w:bidi="ar"/>
        </w:rPr>
        <w:t>60</w:t>
      </w:r>
      <w:r>
        <w:rPr>
          <w:rFonts w:hint="eastAsia" w:ascii="宋体" w:hAnsi="宋体" w:eastAsia="宋体" w:cs="宋体"/>
          <w:kern w:val="0"/>
          <w:sz w:val="21"/>
          <w:szCs w:val="21"/>
          <w:bdr w:val="none" w:color="auto" w:sz="0" w:space="0"/>
          <w:lang w:val="en-US" w:eastAsia="zh-CN" w:bidi="ar"/>
        </w:rPr>
        <w:t>分以下为不合格（不通过）</w:t>
      </w:r>
      <w:r>
        <w:rPr>
          <w:rStyle w:val="5"/>
          <w:rFonts w:hint="eastAsia" w:ascii="宋体" w:hAnsi="宋体" w:eastAsia="宋体" w:cs="宋体"/>
          <w:b/>
          <w:bCs/>
          <w:kern w:val="0"/>
          <w:sz w:val="21"/>
          <w:szCs w:val="21"/>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3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3</w:t>
      </w:r>
      <w:r>
        <w:rPr>
          <w:rFonts w:hint="eastAsia" w:ascii="宋体" w:hAnsi="宋体" w:eastAsia="宋体" w:cs="宋体"/>
          <w:kern w:val="0"/>
          <w:sz w:val="21"/>
          <w:szCs w:val="21"/>
          <w:bdr w:val="none" w:color="auto" w:sz="0" w:space="0"/>
          <w:lang w:val="en-US" w:eastAsia="zh-CN" w:bidi="ar"/>
        </w:rPr>
        <w:t>、特殊情况不查看现场的，现场考察可参照编制单位的影像资料按不超过</w:t>
      </w:r>
      <w:r>
        <w:rPr>
          <w:rFonts w:hint="default" w:ascii="Times New Roman" w:hAnsi="Times New Roman" w:cs="Times New Roman" w:eastAsiaTheme="minorEastAsia"/>
          <w:kern w:val="0"/>
          <w:sz w:val="21"/>
          <w:szCs w:val="21"/>
          <w:bdr w:val="none" w:color="auto" w:sz="0" w:space="0"/>
          <w:lang w:val="en-US" w:eastAsia="zh-CN" w:bidi="ar"/>
        </w:rPr>
        <w:t>1</w:t>
      </w:r>
      <w:r>
        <w:rPr>
          <w:rFonts w:hint="eastAsia" w:ascii="宋体" w:hAnsi="宋体" w:eastAsia="宋体" w:cs="宋体"/>
          <w:kern w:val="0"/>
          <w:sz w:val="21"/>
          <w:szCs w:val="21"/>
          <w:bdr w:val="none" w:color="auto" w:sz="0" w:space="0"/>
          <w:lang w:val="en-US" w:eastAsia="zh-CN" w:bidi="ar"/>
        </w:rPr>
        <w:t>分打分。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3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4</w:t>
      </w:r>
      <w:r>
        <w:rPr>
          <w:rFonts w:hint="eastAsia" w:ascii="宋体" w:hAnsi="宋体" w:eastAsia="宋体" w:cs="宋体"/>
          <w:kern w:val="0"/>
          <w:sz w:val="21"/>
          <w:szCs w:val="21"/>
          <w:bdr w:val="none" w:color="auto" w:sz="0" w:space="0"/>
          <w:lang w:val="en-US" w:eastAsia="zh-CN" w:bidi="ar"/>
        </w:rPr>
        <w:t>、若工程项目缺少或不需要某项评价内容，则该项内容分值按合格的高限取分。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30"/>
        <w:jc w:val="left"/>
        <w:rPr>
          <w:sz w:val="21"/>
          <w:szCs w:val="21"/>
        </w:rPr>
      </w:pPr>
      <w:r>
        <w:rPr>
          <w:rFonts w:hint="default" w:ascii="Times New Roman" w:hAnsi="Times New Roman" w:cs="Times New Roman" w:eastAsiaTheme="minorEastAsia"/>
          <w:kern w:val="0"/>
          <w:sz w:val="21"/>
          <w:szCs w:val="21"/>
          <w:bdr w:val="none" w:color="auto" w:sz="0" w:space="0"/>
          <w:lang w:val="en-US" w:eastAsia="zh-CN" w:bidi="ar"/>
        </w:rPr>
        <w:t>5</w:t>
      </w:r>
      <w:r>
        <w:rPr>
          <w:rFonts w:hint="eastAsia" w:ascii="宋体" w:hAnsi="宋体" w:eastAsia="宋体" w:cs="宋体"/>
          <w:kern w:val="0"/>
          <w:sz w:val="21"/>
          <w:szCs w:val="21"/>
          <w:bdr w:val="none" w:color="auto" w:sz="0" w:space="0"/>
          <w:lang w:val="en-US" w:eastAsia="zh-CN" w:bidi="ar"/>
        </w:rPr>
        <w:t>、本表由审查专家填写，随项目评审专家意见表一起交审查专家组长。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275"/>
        <w:jc w:val="left"/>
        <w:rPr>
          <w:rFonts w:hint="eastAsia" w:ascii="黑体" w:hAnsi="宋体" w:eastAsia="黑体" w:cs="黑体"/>
          <w:kern w:val="0"/>
          <w:sz w:val="31"/>
          <w:szCs w:val="31"/>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275"/>
        <w:jc w:val="left"/>
        <w:rPr>
          <w:rFonts w:hint="eastAsia" w:ascii="黑体" w:hAnsi="宋体" w:eastAsia="黑体" w:cs="黑体"/>
          <w:kern w:val="0"/>
          <w:sz w:val="31"/>
          <w:szCs w:val="31"/>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275"/>
        <w:jc w:val="left"/>
        <w:rPr>
          <w:rFonts w:hint="eastAsia" w:ascii="黑体" w:hAnsi="宋体" w:eastAsia="黑体" w:cs="黑体"/>
          <w:kern w:val="0"/>
          <w:sz w:val="31"/>
          <w:szCs w:val="31"/>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275"/>
        <w:jc w:val="left"/>
        <w:rPr>
          <w:rFonts w:hint="eastAsia" w:ascii="黑体" w:hAnsi="宋体" w:eastAsia="黑体" w:cs="黑体"/>
          <w:kern w:val="0"/>
          <w:sz w:val="31"/>
          <w:szCs w:val="31"/>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275"/>
        <w:jc w:val="left"/>
        <w:rPr>
          <w:rFonts w:hint="eastAsia" w:ascii="黑体" w:hAnsi="宋体" w:eastAsia="黑体" w:cs="黑体"/>
          <w:kern w:val="0"/>
          <w:sz w:val="31"/>
          <w:szCs w:val="31"/>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275"/>
        <w:jc w:val="left"/>
        <w:rPr>
          <w:rFonts w:hint="eastAsia" w:ascii="黑体" w:hAnsi="宋体" w:eastAsia="黑体" w:cs="黑体"/>
          <w:kern w:val="0"/>
          <w:sz w:val="31"/>
          <w:szCs w:val="31"/>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275"/>
        <w:jc w:val="left"/>
        <w:rPr>
          <w:rFonts w:hint="eastAsia" w:ascii="黑体" w:hAnsi="宋体" w:eastAsia="黑体" w:cs="黑体"/>
          <w:kern w:val="0"/>
          <w:sz w:val="31"/>
          <w:szCs w:val="31"/>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275"/>
        <w:jc w:val="left"/>
        <w:rPr>
          <w:rFonts w:hint="eastAsia" w:ascii="黑体" w:hAnsi="宋体" w:eastAsia="黑体" w:cs="黑体"/>
          <w:kern w:val="0"/>
          <w:sz w:val="31"/>
          <w:szCs w:val="31"/>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275"/>
        <w:jc w:val="left"/>
        <w:rPr>
          <w:rFonts w:hint="eastAsia" w:ascii="黑体" w:hAnsi="宋体" w:eastAsia="黑体" w:cs="黑体"/>
          <w:kern w:val="0"/>
          <w:sz w:val="31"/>
          <w:szCs w:val="31"/>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275"/>
        <w:jc w:val="left"/>
        <w:rPr>
          <w:rFonts w:hint="eastAsia" w:ascii="黑体" w:hAnsi="宋体" w:eastAsia="黑体" w:cs="黑体"/>
          <w:kern w:val="0"/>
          <w:sz w:val="31"/>
          <w:szCs w:val="31"/>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275"/>
        <w:jc w:val="left"/>
        <w:rPr>
          <w:rFonts w:hint="eastAsia" w:ascii="黑体" w:hAnsi="宋体" w:eastAsia="黑体" w:cs="黑体"/>
          <w:kern w:val="0"/>
          <w:sz w:val="31"/>
          <w:szCs w:val="31"/>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275"/>
        <w:jc w:val="left"/>
        <w:rPr>
          <w:rFonts w:hint="eastAsia" w:ascii="黑体" w:hAnsi="宋体" w:eastAsia="黑体" w:cs="黑体"/>
          <w:kern w:val="0"/>
          <w:sz w:val="31"/>
          <w:szCs w:val="31"/>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275"/>
        <w:jc w:val="left"/>
        <w:rPr>
          <w:rFonts w:hint="eastAsia" w:ascii="黑体" w:hAnsi="宋体" w:eastAsia="黑体" w:cs="黑体"/>
          <w:kern w:val="0"/>
          <w:sz w:val="31"/>
          <w:szCs w:val="31"/>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275"/>
        <w:jc w:val="left"/>
        <w:rPr>
          <w:rFonts w:hint="eastAsia" w:ascii="黑体" w:hAnsi="宋体" w:eastAsia="黑体" w:cs="黑体"/>
          <w:kern w:val="0"/>
          <w:sz w:val="31"/>
          <w:szCs w:val="31"/>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jc w:val="left"/>
        <w:rPr>
          <w:rFonts w:hint="eastAsia" w:ascii="黑体" w:hAnsi="宋体" w:eastAsia="黑体" w:cs="黑体"/>
          <w:kern w:val="0"/>
          <w:sz w:val="31"/>
          <w:szCs w:val="31"/>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275"/>
        <w:jc w:val="left"/>
        <w:rPr>
          <w:rFonts w:hint="eastAsia" w:ascii="黑体" w:hAnsi="宋体" w:eastAsia="黑体" w:cs="黑体"/>
          <w:kern w:val="0"/>
          <w:sz w:val="31"/>
          <w:szCs w:val="31"/>
          <w:bdr w:val="none" w:color="auto" w:sz="0" w:space="0"/>
          <w:lang w:val="en-US" w:eastAsia="zh-CN" w:bidi="ar"/>
        </w:rPr>
        <w:sectPr>
          <w:pgSz w:w="11906" w:h="16838"/>
          <w:pgMar w:top="1440" w:right="1803" w:bottom="1440" w:left="1803" w:header="851" w:footer="992" w:gutter="0"/>
          <w:paperSrc/>
          <w:cols w:space="0" w:num="1"/>
          <w:rtlGutter w:val="0"/>
          <w:docGrid w:type="lines" w:linePitch="319" w:charSpace="0"/>
        </w:sect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275"/>
        <w:jc w:val="left"/>
        <w:rPr>
          <w:sz w:val="21"/>
          <w:szCs w:val="21"/>
        </w:rPr>
      </w:pPr>
      <w:r>
        <w:rPr>
          <w:rFonts w:hint="eastAsia" w:ascii="黑体" w:hAnsi="宋体" w:eastAsia="黑体" w:cs="黑体"/>
          <w:kern w:val="0"/>
          <w:sz w:val="31"/>
          <w:szCs w:val="31"/>
          <w:bdr w:val="none" w:color="auto" w:sz="0" w:space="0"/>
          <w:lang w:val="en-US" w:eastAsia="zh-CN" w:bidi="ar"/>
        </w:rPr>
        <w:t>附表七</w:t>
      </w:r>
      <w:r>
        <w:rPr>
          <w:rFonts w:hint="default" w:ascii="Times New Roman" w:hAnsi="Times New Roman" w:cs="Times New Roman" w:eastAsiaTheme="minorEastAsia"/>
          <w:kern w:val="0"/>
          <w:sz w:val="31"/>
          <w:szCs w:val="31"/>
          <w:bdr w:val="none" w:color="auto" w:sz="0" w:space="0"/>
          <w:lang w:val="en-US" w:eastAsia="zh-CN" w:bidi="ar"/>
        </w:rPr>
        <w:t>       </w:t>
      </w:r>
      <w:r>
        <w:rPr>
          <w:rFonts w:hint="eastAsia" w:ascii="黑体" w:hAnsi="宋体" w:eastAsia="黑体" w:cs="黑体"/>
          <w:kern w:val="0"/>
          <w:sz w:val="31"/>
          <w:szCs w:val="31"/>
          <w:bdr w:val="none" w:color="auto" w:sz="0" w:space="0"/>
          <w:lang w:val="en-US" w:eastAsia="zh-CN" w:bidi="ar"/>
        </w:rPr>
        <w:t>项目评审专家意见表</w:t>
      </w:r>
    </w:p>
    <w:tbl>
      <w:tblPr>
        <w:tblW w:w="1385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5401"/>
        <w:gridCol w:w="86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0" w:hRule="atLeast"/>
        </w:trPr>
        <w:tc>
          <w:tcPr>
            <w:tcW w:w="5086"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报告名称</w:t>
            </w:r>
          </w:p>
        </w:tc>
        <w:tc>
          <w:tcPr>
            <w:tcW w:w="8773" w:type="dxa"/>
            <w:tcBorders>
              <w:top w:val="single" w:color="000000" w:sz="8" w:space="0"/>
              <w:left w:val="nil"/>
              <w:bottom w:val="single" w:color="000000" w:sz="8" w:space="0"/>
              <w:right w:val="single" w:color="000000" w:sz="8" w:space="0"/>
            </w:tcBorders>
            <w:shd w:val="clear"/>
            <w:vAlign w:val="center"/>
          </w:tcPr>
          <w:p>
            <w:pPr>
              <w:jc w:val="left"/>
              <w:rPr>
                <w:rFonts w:hint="eastAsia" w:ascii="Calibri" w:hAnsi="Calibri" w:eastAsia="宋体" w:cs="Calibri"/>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0" w:hRule="atLeast"/>
        </w:trPr>
        <w:tc>
          <w:tcPr>
            <w:tcW w:w="5086"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编制单位</w:t>
            </w:r>
          </w:p>
        </w:tc>
        <w:tc>
          <w:tcPr>
            <w:tcW w:w="8773" w:type="dxa"/>
            <w:tcBorders>
              <w:top w:val="nil"/>
              <w:left w:val="nil"/>
              <w:bottom w:val="single" w:color="000000" w:sz="8" w:space="0"/>
              <w:right w:val="single" w:color="000000" w:sz="8" w:space="0"/>
            </w:tcBorders>
            <w:shd w:val="clear"/>
            <w:vAlign w:val="center"/>
          </w:tcPr>
          <w:p>
            <w:pPr>
              <w:jc w:val="left"/>
              <w:rPr>
                <w:rFonts w:hint="default" w:ascii="Calibri" w:hAnsi="Calibri" w:eastAsia="宋体" w:cs="Calibri"/>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0" w:hRule="atLeast"/>
        </w:trPr>
        <w:tc>
          <w:tcPr>
            <w:tcW w:w="13859" w:type="dxa"/>
            <w:gridSpan w:val="2"/>
            <w:tcBorders>
              <w:top w:val="nil"/>
              <w:left w:val="single" w:color="000000" w:sz="8" w:space="0"/>
              <w:bottom w:val="nil"/>
              <w:right w:val="single" w:color="000000" w:sz="8" w:space="0"/>
            </w:tcBorders>
            <w:shd w:val="clear"/>
            <w:vAlign w:val="top"/>
          </w:tcPr>
          <w:p>
            <w:pPr>
              <w:keepNext w:val="0"/>
              <w:keepLines w:val="0"/>
              <w:widowControl/>
              <w:suppressLineNumbers w:val="0"/>
              <w:jc w:val="left"/>
              <w:textAlignment w:val="top"/>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具体意见：</w:t>
            </w:r>
            <w:r>
              <w:rPr>
                <w:rStyle w:val="6"/>
                <w:bdr w:val="none" w:color="auto" w:sz="0" w:space="0"/>
                <w:lang w:val="en-US" w:eastAsia="zh-CN" w:bidi="ar"/>
              </w:rPr>
              <w:t>（意见较多可另附页）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0" w:hRule="atLeast"/>
        </w:trPr>
        <w:tc>
          <w:tcPr>
            <w:tcW w:w="13859" w:type="dxa"/>
            <w:gridSpan w:val="2"/>
            <w:tcBorders>
              <w:top w:val="nil"/>
              <w:left w:val="single" w:color="000000" w:sz="8" w:space="0"/>
              <w:bottom w:val="nil"/>
              <w:right w:val="single" w:color="000000" w:sz="8" w:space="0"/>
            </w:tcBorders>
            <w:shd w:val="clear"/>
            <w:vAlign w:val="top"/>
          </w:tcPr>
          <w:p>
            <w:pPr>
              <w:jc w:val="left"/>
              <w:rPr>
                <w:rFonts w:hint="default" w:ascii="Times New Roman" w:hAnsi="Times New Roman" w:eastAsia="宋体" w:cs="Times New Roman"/>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0" w:hRule="atLeast"/>
        </w:trPr>
        <w:tc>
          <w:tcPr>
            <w:tcW w:w="13859" w:type="dxa"/>
            <w:gridSpan w:val="2"/>
            <w:tcBorders>
              <w:top w:val="nil"/>
              <w:left w:val="single" w:color="000000" w:sz="8" w:space="0"/>
              <w:bottom w:val="nil"/>
              <w:right w:val="single" w:color="000000" w:sz="8" w:space="0"/>
            </w:tcBorders>
            <w:shd w:val="clear"/>
            <w:vAlign w:val="top"/>
          </w:tcPr>
          <w:p>
            <w:pPr>
              <w:keepNext w:val="0"/>
              <w:keepLines w:val="0"/>
              <w:widowControl/>
              <w:suppressLineNumbers w:val="0"/>
              <w:jc w:val="left"/>
              <w:textAlignment w:val="top"/>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bdr w:val="none" w:color="auto" w:sz="0" w:space="0"/>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0" w:hRule="atLeast"/>
        </w:trPr>
        <w:tc>
          <w:tcPr>
            <w:tcW w:w="13859" w:type="dxa"/>
            <w:gridSpan w:val="2"/>
            <w:tcBorders>
              <w:top w:val="nil"/>
              <w:left w:val="single" w:color="000000" w:sz="8" w:space="0"/>
              <w:bottom w:val="single" w:color="000000" w:sz="8" w:space="0"/>
              <w:right w:val="single" w:color="000000" w:sz="8" w:space="0"/>
            </w:tcBorders>
            <w:shd w:val="clear"/>
            <w:vAlign w:val="top"/>
          </w:tcPr>
          <w:p>
            <w:pPr>
              <w:keepNext w:val="0"/>
              <w:keepLines w:val="0"/>
              <w:widowControl/>
              <w:suppressLineNumbers w:val="0"/>
              <w:jc w:val="left"/>
              <w:textAlignment w:val="top"/>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专家签字：</w:t>
            </w:r>
            <w:r>
              <w:rPr>
                <w:rStyle w:val="7"/>
                <w:rFonts w:eastAsia="宋体"/>
                <w:bdr w:val="none" w:color="auto" w:sz="0" w:space="0"/>
                <w:lang w:val="en-US" w:eastAsia="zh-CN" w:bidi="ar"/>
              </w:rPr>
              <w:t xml:space="preserve"> </w:t>
            </w:r>
            <w:r>
              <w:rPr>
                <w:rStyle w:val="8"/>
                <w:rFonts w:eastAsia="宋体"/>
                <w:bdr w:val="none" w:color="auto" w:sz="0" w:space="0"/>
                <w:lang w:val="en-US" w:eastAsia="zh-CN" w:bidi="ar"/>
              </w:rPr>
              <w:t xml:space="preserve">                              </w:t>
            </w:r>
            <w:r>
              <w:rPr>
                <w:rStyle w:val="7"/>
                <w:rFonts w:eastAsia="宋体"/>
                <w:bdr w:val="none" w:color="auto" w:sz="0" w:space="0"/>
                <w:lang w:val="en-US" w:eastAsia="zh-CN" w:bidi="ar"/>
              </w:rPr>
              <w:t xml:space="preserve"> </w:t>
            </w:r>
            <w:r>
              <w:rPr>
                <w:rStyle w:val="9"/>
                <w:bdr w:val="none" w:color="auto" w:sz="0" w:space="0"/>
                <w:lang w:val="en-US" w:eastAsia="zh-CN" w:bidi="ar"/>
              </w:rPr>
              <w:t>年</w:t>
            </w:r>
            <w:r>
              <w:rPr>
                <w:rStyle w:val="7"/>
                <w:rFonts w:eastAsia="宋体"/>
                <w:bdr w:val="none" w:color="auto" w:sz="0" w:space="0"/>
                <w:lang w:val="en-US" w:eastAsia="zh-CN" w:bidi="ar"/>
              </w:rPr>
              <w:t xml:space="preserve">  </w:t>
            </w:r>
            <w:r>
              <w:rPr>
                <w:rStyle w:val="9"/>
                <w:bdr w:val="none" w:color="auto" w:sz="0" w:space="0"/>
                <w:lang w:val="en-US" w:eastAsia="zh-CN" w:bidi="ar"/>
              </w:rPr>
              <w:t>月</w:t>
            </w:r>
            <w:r>
              <w:rPr>
                <w:rStyle w:val="7"/>
                <w:rFonts w:eastAsia="宋体"/>
                <w:bdr w:val="none" w:color="auto" w:sz="0" w:space="0"/>
                <w:lang w:val="en-US" w:eastAsia="zh-CN" w:bidi="ar"/>
              </w:rPr>
              <w:t xml:space="preserve">  </w:t>
            </w:r>
            <w:r>
              <w:rPr>
                <w:rStyle w:val="9"/>
                <w:bdr w:val="none" w:color="auto" w:sz="0" w:space="0"/>
                <w:lang w:val="en-US" w:eastAsia="zh-CN" w:bidi="ar"/>
              </w:rPr>
              <w:t>日</w:t>
            </w:r>
          </w:p>
        </w:tc>
      </w:tr>
    </w:tbl>
    <w:p>
      <w:pPr>
        <w:jc w:val="left"/>
        <w:rPr>
          <w:rFonts w:ascii="微软雅黑" w:hAnsi="微软雅黑" w:eastAsia="微软雅黑" w:cs="微软雅黑"/>
          <w:b/>
          <w:bCs/>
          <w:i w:val="0"/>
          <w:iCs w:val="0"/>
          <w:caps w:val="0"/>
          <w:color w:val="333333"/>
          <w:spacing w:val="0"/>
          <w:sz w:val="30"/>
          <w:szCs w:val="30"/>
          <w:shd w:val="clear" w:fill="FFFFFF"/>
        </w:rPr>
      </w:pPr>
    </w:p>
    <w:sectPr>
      <w:pgSz w:w="16838" w:h="11906" w:orient="landscape"/>
      <w:pgMar w:top="1803" w:right="1440" w:bottom="1803" w:left="1440" w:header="851" w:footer="992" w:gutter="0"/>
      <w:paperSrc/>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文鼎小标宋简">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I3ZjMzN2U1NWNlZjg0YWNhMjk5OTg4ODA1Mzg5ZWQifQ=="/>
  </w:docVars>
  <w:rsids>
    <w:rsidRoot w:val="5BC00950"/>
    <w:rsid w:val="461566C0"/>
    <w:rsid w:val="5BC009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customStyle="1" w:styleId="6">
    <w:name w:val="font41"/>
    <w:basedOn w:val="4"/>
    <w:uiPriority w:val="0"/>
    <w:rPr>
      <w:rFonts w:hint="eastAsia" w:ascii="宋体" w:hAnsi="宋体" w:eastAsia="宋体" w:cs="宋体"/>
      <w:color w:val="000000"/>
      <w:sz w:val="24"/>
      <w:szCs w:val="24"/>
      <w:u w:val="none"/>
    </w:rPr>
  </w:style>
  <w:style w:type="character" w:customStyle="1" w:styleId="7">
    <w:name w:val="font61"/>
    <w:basedOn w:val="4"/>
    <w:uiPriority w:val="0"/>
    <w:rPr>
      <w:rFonts w:hint="default" w:ascii="Times New Roman" w:hAnsi="Times New Roman" w:cs="Times New Roman"/>
      <w:b/>
      <w:bCs/>
      <w:color w:val="000000"/>
      <w:sz w:val="24"/>
      <w:szCs w:val="24"/>
      <w:u w:val="none"/>
    </w:rPr>
  </w:style>
  <w:style w:type="character" w:customStyle="1" w:styleId="8">
    <w:name w:val="font31"/>
    <w:basedOn w:val="4"/>
    <w:uiPriority w:val="0"/>
    <w:rPr>
      <w:rFonts w:hint="default" w:ascii="Times New Roman" w:hAnsi="Times New Roman" w:cs="Times New Roman"/>
      <w:color w:val="000000"/>
      <w:sz w:val="24"/>
      <w:szCs w:val="24"/>
      <w:u w:val="none"/>
    </w:rPr>
  </w:style>
  <w:style w:type="character" w:customStyle="1" w:styleId="9">
    <w:name w:val="font21"/>
    <w:basedOn w:val="4"/>
    <w:uiPriority w:val="0"/>
    <w:rPr>
      <w:rFonts w:hint="eastAsia" w:ascii="宋体" w:hAnsi="宋体" w:eastAsia="宋体" w:cs="宋体"/>
      <w:b/>
      <w:bCs/>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NUL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2022-06-21T07:13:00Z</dcterms:created>
  <dc:creator>小莉 莉.     </dc:creator>
  <cp:lastModifiedBy>小莉 莉.     </cp:lastModifiedBy>
  <dcterms:modified xsi:type="dcterms:W3CDTF">2022-06-21T07:33:17Z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B2FF09DF151E43E5B657FBBE5FECDC57</vt:lpwstr>
  </property>
</Properties>
</file>